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2C42" w:rsidRPr="00A52C54" w:rsidRDefault="00541954" w:rsidP="00BA5967">
      <w:pPr>
        <w:pStyle w:val="a3"/>
        <w:jc w:val="center"/>
        <w:rPr>
          <w:sz w:val="27"/>
          <w:szCs w:val="27"/>
        </w:rPr>
      </w:pPr>
      <w:r>
        <w:rPr>
          <w:sz w:val="27"/>
          <w:szCs w:val="27"/>
        </w:rPr>
        <w:t xml:space="preserve">Анализ конкурентов на рынке и определение собственной конкурентоспособности предприятия </w:t>
      </w:r>
    </w:p>
    <w:p w:rsidR="00571813" w:rsidRPr="00A52C54" w:rsidRDefault="00571813" w:rsidP="0032692A">
      <w:pPr>
        <w:spacing w:after="0" w:line="360" w:lineRule="auto"/>
        <w:ind w:firstLine="709"/>
        <w:jc w:val="both"/>
        <w:rPr>
          <w:rFonts w:ascii="Times New Roman" w:eastAsia="Times New Roman" w:hAnsi="Times New Roman" w:cs="Times New Roman"/>
          <w:spacing w:val="6"/>
          <w:sz w:val="28"/>
          <w:szCs w:val="28"/>
          <w:lang w:eastAsia="ru-RU"/>
        </w:rPr>
      </w:pPr>
      <w:r w:rsidRPr="00A52C54">
        <w:rPr>
          <w:rFonts w:ascii="Times New Roman" w:hAnsi="Times New Roman" w:cs="Times New Roman"/>
          <w:spacing w:val="6"/>
          <w:sz w:val="28"/>
          <w:szCs w:val="28"/>
        </w:rPr>
        <w:br w:type="page"/>
      </w:r>
    </w:p>
    <w:p w:rsidR="00571813" w:rsidRPr="00A52C54" w:rsidRDefault="00571813" w:rsidP="0032692A">
      <w:pPr>
        <w:spacing w:after="0" w:line="360" w:lineRule="auto"/>
        <w:ind w:firstLine="709"/>
        <w:jc w:val="center"/>
        <w:rPr>
          <w:rFonts w:ascii="Times New Roman" w:hAnsi="Times New Roman" w:cs="Times New Roman"/>
          <w:spacing w:val="6"/>
          <w:sz w:val="28"/>
          <w:szCs w:val="28"/>
        </w:rPr>
      </w:pPr>
      <w:r w:rsidRPr="00A52C54">
        <w:rPr>
          <w:rFonts w:ascii="Times New Roman" w:hAnsi="Times New Roman" w:cs="Times New Roman"/>
          <w:spacing w:val="6"/>
          <w:sz w:val="28"/>
          <w:szCs w:val="28"/>
        </w:rPr>
        <w:lastRenderedPageBreak/>
        <w:t>План</w:t>
      </w:r>
    </w:p>
    <w:sdt>
      <w:sdtPr>
        <w:rPr>
          <w:rFonts w:ascii="Times New Roman" w:eastAsiaTheme="minorHAnsi" w:hAnsi="Times New Roman" w:cs="Times New Roman"/>
          <w:color w:val="auto"/>
          <w:sz w:val="22"/>
          <w:szCs w:val="22"/>
          <w:lang w:eastAsia="en-US"/>
        </w:rPr>
        <w:id w:val="667757028"/>
        <w:docPartObj>
          <w:docPartGallery w:val="Table of Contents"/>
          <w:docPartUnique/>
        </w:docPartObj>
      </w:sdtPr>
      <w:sdtEndPr>
        <w:rPr>
          <w:bCs/>
          <w:sz w:val="28"/>
          <w:szCs w:val="28"/>
        </w:rPr>
      </w:sdtEndPr>
      <w:sdtContent>
        <w:p w:rsidR="003530F1" w:rsidRPr="00A52C54" w:rsidRDefault="003530F1">
          <w:pPr>
            <w:pStyle w:val="a9"/>
            <w:rPr>
              <w:rFonts w:ascii="Times New Roman" w:hAnsi="Times New Roman" w:cs="Times New Roman"/>
              <w:color w:val="auto"/>
            </w:rPr>
          </w:pPr>
        </w:p>
        <w:p w:rsidR="00BA5967" w:rsidRPr="00A52C54" w:rsidRDefault="003530F1" w:rsidP="00BA5967">
          <w:pPr>
            <w:pStyle w:val="11"/>
            <w:tabs>
              <w:tab w:val="right" w:leader="dot" w:pos="9911"/>
            </w:tabs>
            <w:spacing w:line="360" w:lineRule="auto"/>
            <w:rPr>
              <w:rFonts w:ascii="Times New Roman" w:eastAsiaTheme="minorEastAsia" w:hAnsi="Times New Roman" w:cs="Times New Roman"/>
              <w:noProof/>
              <w:sz w:val="28"/>
              <w:szCs w:val="28"/>
              <w:lang w:eastAsia="ru-RU"/>
            </w:rPr>
          </w:pPr>
          <w:r w:rsidRPr="00A52C54">
            <w:rPr>
              <w:rFonts w:ascii="Times New Roman" w:hAnsi="Times New Roman" w:cs="Times New Roman"/>
              <w:sz w:val="28"/>
              <w:szCs w:val="28"/>
            </w:rPr>
            <w:fldChar w:fldCharType="begin"/>
          </w:r>
          <w:r w:rsidRPr="00A52C54">
            <w:rPr>
              <w:rFonts w:ascii="Times New Roman" w:hAnsi="Times New Roman" w:cs="Times New Roman"/>
              <w:sz w:val="28"/>
              <w:szCs w:val="28"/>
            </w:rPr>
            <w:instrText xml:space="preserve"> TOC \o "1-3" \h \z \u </w:instrText>
          </w:r>
          <w:r w:rsidRPr="00A52C54">
            <w:rPr>
              <w:rFonts w:ascii="Times New Roman" w:hAnsi="Times New Roman" w:cs="Times New Roman"/>
              <w:sz w:val="28"/>
              <w:szCs w:val="28"/>
            </w:rPr>
            <w:fldChar w:fldCharType="separate"/>
          </w:r>
          <w:hyperlink w:anchor="_Toc70245194" w:history="1">
            <w:r w:rsidR="00BA5967" w:rsidRPr="00A52C54">
              <w:rPr>
                <w:rStyle w:val="aa"/>
                <w:rFonts w:ascii="Times New Roman" w:hAnsi="Times New Roman" w:cs="Times New Roman"/>
                <w:noProof/>
                <w:spacing w:val="6"/>
                <w:sz w:val="28"/>
                <w:szCs w:val="28"/>
              </w:rPr>
              <w:t>ВВЕДЕНИЕ</w:t>
            </w:r>
            <w:r w:rsidR="00BA5967" w:rsidRPr="00A52C54">
              <w:rPr>
                <w:rFonts w:ascii="Times New Roman" w:hAnsi="Times New Roman" w:cs="Times New Roman"/>
                <w:noProof/>
                <w:webHidden/>
                <w:sz w:val="28"/>
                <w:szCs w:val="28"/>
              </w:rPr>
              <w:tab/>
            </w:r>
            <w:r w:rsidR="00BA5967" w:rsidRPr="00A52C54">
              <w:rPr>
                <w:rFonts w:ascii="Times New Roman" w:hAnsi="Times New Roman" w:cs="Times New Roman"/>
                <w:noProof/>
                <w:webHidden/>
                <w:sz w:val="28"/>
                <w:szCs w:val="28"/>
              </w:rPr>
              <w:fldChar w:fldCharType="begin"/>
            </w:r>
            <w:r w:rsidR="00BA5967" w:rsidRPr="00A52C54">
              <w:rPr>
                <w:rFonts w:ascii="Times New Roman" w:hAnsi="Times New Roman" w:cs="Times New Roman"/>
                <w:noProof/>
                <w:webHidden/>
                <w:sz w:val="28"/>
                <w:szCs w:val="28"/>
              </w:rPr>
              <w:instrText xml:space="preserve"> PAGEREF _Toc70245194 \h </w:instrText>
            </w:r>
            <w:r w:rsidR="00BA5967" w:rsidRPr="00A52C54">
              <w:rPr>
                <w:rFonts w:ascii="Times New Roman" w:hAnsi="Times New Roman" w:cs="Times New Roman"/>
                <w:noProof/>
                <w:webHidden/>
                <w:sz w:val="28"/>
                <w:szCs w:val="28"/>
              </w:rPr>
            </w:r>
            <w:r w:rsidR="00BA5967" w:rsidRPr="00A52C54">
              <w:rPr>
                <w:rFonts w:ascii="Times New Roman" w:hAnsi="Times New Roman" w:cs="Times New Roman"/>
                <w:noProof/>
                <w:webHidden/>
                <w:sz w:val="28"/>
                <w:szCs w:val="28"/>
              </w:rPr>
              <w:fldChar w:fldCharType="separate"/>
            </w:r>
            <w:r w:rsidR="00EA5630">
              <w:rPr>
                <w:rFonts w:ascii="Times New Roman" w:hAnsi="Times New Roman" w:cs="Times New Roman"/>
                <w:noProof/>
                <w:webHidden/>
                <w:sz w:val="28"/>
                <w:szCs w:val="28"/>
              </w:rPr>
              <w:t>3</w:t>
            </w:r>
            <w:r w:rsidR="00BA5967" w:rsidRPr="00A52C54">
              <w:rPr>
                <w:rFonts w:ascii="Times New Roman" w:hAnsi="Times New Roman" w:cs="Times New Roman"/>
                <w:noProof/>
                <w:webHidden/>
                <w:sz w:val="28"/>
                <w:szCs w:val="28"/>
              </w:rPr>
              <w:fldChar w:fldCharType="end"/>
            </w:r>
          </w:hyperlink>
        </w:p>
        <w:p w:rsidR="00BA5967" w:rsidRPr="00A52C54" w:rsidRDefault="00C91F5B" w:rsidP="00BA5967">
          <w:pPr>
            <w:pStyle w:val="11"/>
            <w:tabs>
              <w:tab w:val="right" w:leader="dot" w:pos="9911"/>
            </w:tabs>
            <w:spacing w:line="360" w:lineRule="auto"/>
            <w:rPr>
              <w:rFonts w:ascii="Times New Roman" w:eastAsiaTheme="minorEastAsia" w:hAnsi="Times New Roman" w:cs="Times New Roman"/>
              <w:noProof/>
              <w:sz w:val="28"/>
              <w:szCs w:val="28"/>
              <w:lang w:eastAsia="ru-RU"/>
            </w:rPr>
          </w:pPr>
          <w:hyperlink w:anchor="_Toc70245195" w:history="1">
            <w:r w:rsidR="00BA5967" w:rsidRPr="00A52C54">
              <w:rPr>
                <w:rStyle w:val="aa"/>
                <w:rFonts w:ascii="Times New Roman" w:eastAsia="Times New Roman" w:hAnsi="Times New Roman" w:cs="Times New Roman"/>
                <w:noProof/>
                <w:spacing w:val="6"/>
                <w:sz w:val="28"/>
                <w:szCs w:val="28"/>
                <w:lang w:eastAsia="ru-RU"/>
              </w:rPr>
              <w:t>ГЛАВА 1 ТЕОРЕТИЧЕСКАЯ СУЩНОСТЬ КОНКУРЕНТОСПОСОБНОСТИ</w:t>
            </w:r>
            <w:r w:rsidR="00BA5967" w:rsidRPr="00A52C54">
              <w:rPr>
                <w:rFonts w:ascii="Times New Roman" w:hAnsi="Times New Roman" w:cs="Times New Roman"/>
                <w:noProof/>
                <w:webHidden/>
                <w:sz w:val="28"/>
                <w:szCs w:val="28"/>
              </w:rPr>
              <w:tab/>
            </w:r>
            <w:r w:rsidR="00BA5967" w:rsidRPr="00A52C54">
              <w:rPr>
                <w:rFonts w:ascii="Times New Roman" w:hAnsi="Times New Roman" w:cs="Times New Roman"/>
                <w:noProof/>
                <w:webHidden/>
                <w:sz w:val="28"/>
                <w:szCs w:val="28"/>
              </w:rPr>
              <w:fldChar w:fldCharType="begin"/>
            </w:r>
            <w:r w:rsidR="00BA5967" w:rsidRPr="00A52C54">
              <w:rPr>
                <w:rFonts w:ascii="Times New Roman" w:hAnsi="Times New Roman" w:cs="Times New Roman"/>
                <w:noProof/>
                <w:webHidden/>
                <w:sz w:val="28"/>
                <w:szCs w:val="28"/>
              </w:rPr>
              <w:instrText xml:space="preserve"> PAGEREF _Toc70245195 \h </w:instrText>
            </w:r>
            <w:r w:rsidR="00BA5967" w:rsidRPr="00A52C54">
              <w:rPr>
                <w:rFonts w:ascii="Times New Roman" w:hAnsi="Times New Roman" w:cs="Times New Roman"/>
                <w:noProof/>
                <w:webHidden/>
                <w:sz w:val="28"/>
                <w:szCs w:val="28"/>
              </w:rPr>
            </w:r>
            <w:r w:rsidR="00BA5967" w:rsidRPr="00A52C54">
              <w:rPr>
                <w:rFonts w:ascii="Times New Roman" w:hAnsi="Times New Roman" w:cs="Times New Roman"/>
                <w:noProof/>
                <w:webHidden/>
                <w:sz w:val="28"/>
                <w:szCs w:val="28"/>
              </w:rPr>
              <w:fldChar w:fldCharType="separate"/>
            </w:r>
            <w:r w:rsidR="00EA5630">
              <w:rPr>
                <w:rFonts w:ascii="Times New Roman" w:hAnsi="Times New Roman" w:cs="Times New Roman"/>
                <w:noProof/>
                <w:webHidden/>
                <w:sz w:val="28"/>
                <w:szCs w:val="28"/>
              </w:rPr>
              <w:t>6</w:t>
            </w:r>
            <w:r w:rsidR="00BA5967" w:rsidRPr="00A52C54">
              <w:rPr>
                <w:rFonts w:ascii="Times New Roman" w:hAnsi="Times New Roman" w:cs="Times New Roman"/>
                <w:noProof/>
                <w:webHidden/>
                <w:sz w:val="28"/>
                <w:szCs w:val="28"/>
              </w:rPr>
              <w:fldChar w:fldCharType="end"/>
            </w:r>
          </w:hyperlink>
        </w:p>
        <w:p w:rsidR="00BA5967" w:rsidRPr="00A52C54" w:rsidRDefault="00C91F5B" w:rsidP="00BA5967">
          <w:pPr>
            <w:pStyle w:val="21"/>
            <w:tabs>
              <w:tab w:val="right" w:leader="dot" w:pos="9911"/>
            </w:tabs>
            <w:spacing w:line="360" w:lineRule="auto"/>
            <w:rPr>
              <w:rFonts w:ascii="Times New Roman" w:eastAsiaTheme="minorEastAsia" w:hAnsi="Times New Roman" w:cs="Times New Roman"/>
              <w:noProof/>
              <w:sz w:val="28"/>
              <w:szCs w:val="28"/>
              <w:lang w:eastAsia="ru-RU"/>
            </w:rPr>
          </w:pPr>
          <w:hyperlink w:anchor="_Toc70245196" w:history="1">
            <w:r w:rsidR="00BA5967" w:rsidRPr="00A52C54">
              <w:rPr>
                <w:rStyle w:val="aa"/>
                <w:rFonts w:ascii="Times New Roman" w:eastAsia="Times New Roman" w:hAnsi="Times New Roman" w:cs="Times New Roman"/>
                <w:noProof/>
                <w:spacing w:val="6"/>
                <w:sz w:val="28"/>
                <w:szCs w:val="28"/>
                <w:lang w:eastAsia="ru-RU"/>
              </w:rPr>
              <w:t>1.1 Понятие конкурентоспособности предприятия</w:t>
            </w:r>
            <w:r w:rsidR="00BA5967" w:rsidRPr="00A52C54">
              <w:rPr>
                <w:rFonts w:ascii="Times New Roman" w:hAnsi="Times New Roman" w:cs="Times New Roman"/>
                <w:noProof/>
                <w:webHidden/>
                <w:sz w:val="28"/>
                <w:szCs w:val="28"/>
              </w:rPr>
              <w:tab/>
            </w:r>
            <w:r w:rsidR="00BA5967" w:rsidRPr="00A52C54">
              <w:rPr>
                <w:rFonts w:ascii="Times New Roman" w:hAnsi="Times New Roman" w:cs="Times New Roman"/>
                <w:noProof/>
                <w:webHidden/>
                <w:sz w:val="28"/>
                <w:szCs w:val="28"/>
              </w:rPr>
              <w:fldChar w:fldCharType="begin"/>
            </w:r>
            <w:r w:rsidR="00BA5967" w:rsidRPr="00A52C54">
              <w:rPr>
                <w:rFonts w:ascii="Times New Roman" w:hAnsi="Times New Roman" w:cs="Times New Roman"/>
                <w:noProof/>
                <w:webHidden/>
                <w:sz w:val="28"/>
                <w:szCs w:val="28"/>
              </w:rPr>
              <w:instrText xml:space="preserve"> PAGEREF _Toc70245196 \h </w:instrText>
            </w:r>
            <w:r w:rsidR="00BA5967" w:rsidRPr="00A52C54">
              <w:rPr>
                <w:rFonts w:ascii="Times New Roman" w:hAnsi="Times New Roman" w:cs="Times New Roman"/>
                <w:noProof/>
                <w:webHidden/>
                <w:sz w:val="28"/>
                <w:szCs w:val="28"/>
              </w:rPr>
            </w:r>
            <w:r w:rsidR="00BA5967" w:rsidRPr="00A52C54">
              <w:rPr>
                <w:rFonts w:ascii="Times New Roman" w:hAnsi="Times New Roman" w:cs="Times New Roman"/>
                <w:noProof/>
                <w:webHidden/>
                <w:sz w:val="28"/>
                <w:szCs w:val="28"/>
              </w:rPr>
              <w:fldChar w:fldCharType="separate"/>
            </w:r>
            <w:r w:rsidR="00EA5630">
              <w:rPr>
                <w:rFonts w:ascii="Times New Roman" w:hAnsi="Times New Roman" w:cs="Times New Roman"/>
                <w:noProof/>
                <w:webHidden/>
                <w:sz w:val="28"/>
                <w:szCs w:val="28"/>
              </w:rPr>
              <w:t>6</w:t>
            </w:r>
            <w:r w:rsidR="00BA5967" w:rsidRPr="00A52C54">
              <w:rPr>
                <w:rFonts w:ascii="Times New Roman" w:hAnsi="Times New Roman" w:cs="Times New Roman"/>
                <w:noProof/>
                <w:webHidden/>
                <w:sz w:val="28"/>
                <w:szCs w:val="28"/>
              </w:rPr>
              <w:fldChar w:fldCharType="end"/>
            </w:r>
          </w:hyperlink>
        </w:p>
        <w:p w:rsidR="00BA5967" w:rsidRPr="00A52C54" w:rsidRDefault="00C91F5B" w:rsidP="00BA5967">
          <w:pPr>
            <w:pStyle w:val="21"/>
            <w:tabs>
              <w:tab w:val="right" w:leader="dot" w:pos="9911"/>
            </w:tabs>
            <w:spacing w:line="360" w:lineRule="auto"/>
            <w:rPr>
              <w:rFonts w:ascii="Times New Roman" w:eastAsiaTheme="minorEastAsia" w:hAnsi="Times New Roman" w:cs="Times New Roman"/>
              <w:noProof/>
              <w:sz w:val="28"/>
              <w:szCs w:val="28"/>
              <w:lang w:eastAsia="ru-RU"/>
            </w:rPr>
          </w:pPr>
          <w:hyperlink w:anchor="_Toc70245197" w:history="1">
            <w:r w:rsidR="00BA5967" w:rsidRPr="00A52C54">
              <w:rPr>
                <w:rStyle w:val="aa"/>
                <w:rFonts w:ascii="Times New Roman" w:hAnsi="Times New Roman" w:cs="Times New Roman"/>
                <w:noProof/>
                <w:sz w:val="28"/>
                <w:szCs w:val="28"/>
              </w:rPr>
              <w:t>1.2 Основные мероприяти по оценке и формированию конкурентоспособности для предприятий</w:t>
            </w:r>
            <w:r w:rsidR="00BA5967" w:rsidRPr="00A52C54">
              <w:rPr>
                <w:rFonts w:ascii="Times New Roman" w:hAnsi="Times New Roman" w:cs="Times New Roman"/>
                <w:noProof/>
                <w:webHidden/>
                <w:sz w:val="28"/>
                <w:szCs w:val="28"/>
              </w:rPr>
              <w:tab/>
            </w:r>
            <w:r w:rsidR="00BA5967" w:rsidRPr="00A52C54">
              <w:rPr>
                <w:rFonts w:ascii="Times New Roman" w:hAnsi="Times New Roman" w:cs="Times New Roman"/>
                <w:noProof/>
                <w:webHidden/>
                <w:sz w:val="28"/>
                <w:szCs w:val="28"/>
              </w:rPr>
              <w:fldChar w:fldCharType="begin"/>
            </w:r>
            <w:r w:rsidR="00BA5967" w:rsidRPr="00A52C54">
              <w:rPr>
                <w:rFonts w:ascii="Times New Roman" w:hAnsi="Times New Roman" w:cs="Times New Roman"/>
                <w:noProof/>
                <w:webHidden/>
                <w:sz w:val="28"/>
                <w:szCs w:val="28"/>
              </w:rPr>
              <w:instrText xml:space="preserve"> PAGEREF _Toc70245197 \h </w:instrText>
            </w:r>
            <w:r w:rsidR="00BA5967" w:rsidRPr="00A52C54">
              <w:rPr>
                <w:rFonts w:ascii="Times New Roman" w:hAnsi="Times New Roman" w:cs="Times New Roman"/>
                <w:noProof/>
                <w:webHidden/>
                <w:sz w:val="28"/>
                <w:szCs w:val="28"/>
              </w:rPr>
            </w:r>
            <w:r w:rsidR="00BA5967" w:rsidRPr="00A52C54">
              <w:rPr>
                <w:rFonts w:ascii="Times New Roman" w:hAnsi="Times New Roman" w:cs="Times New Roman"/>
                <w:noProof/>
                <w:webHidden/>
                <w:sz w:val="28"/>
                <w:szCs w:val="28"/>
              </w:rPr>
              <w:fldChar w:fldCharType="separate"/>
            </w:r>
            <w:r w:rsidR="00EA5630">
              <w:rPr>
                <w:rFonts w:ascii="Times New Roman" w:hAnsi="Times New Roman" w:cs="Times New Roman"/>
                <w:noProof/>
                <w:webHidden/>
                <w:sz w:val="28"/>
                <w:szCs w:val="28"/>
              </w:rPr>
              <w:t>12</w:t>
            </w:r>
            <w:r w:rsidR="00BA5967" w:rsidRPr="00A52C54">
              <w:rPr>
                <w:rFonts w:ascii="Times New Roman" w:hAnsi="Times New Roman" w:cs="Times New Roman"/>
                <w:noProof/>
                <w:webHidden/>
                <w:sz w:val="28"/>
                <w:szCs w:val="28"/>
              </w:rPr>
              <w:fldChar w:fldCharType="end"/>
            </w:r>
          </w:hyperlink>
        </w:p>
        <w:p w:rsidR="00BA5967" w:rsidRPr="00A52C54" w:rsidRDefault="00C91F5B" w:rsidP="00BA5967">
          <w:pPr>
            <w:pStyle w:val="11"/>
            <w:tabs>
              <w:tab w:val="right" w:leader="dot" w:pos="9911"/>
            </w:tabs>
            <w:spacing w:line="360" w:lineRule="auto"/>
            <w:rPr>
              <w:rFonts w:ascii="Times New Roman" w:eastAsiaTheme="minorEastAsia" w:hAnsi="Times New Roman" w:cs="Times New Roman"/>
              <w:noProof/>
              <w:sz w:val="28"/>
              <w:szCs w:val="28"/>
              <w:lang w:eastAsia="ru-RU"/>
            </w:rPr>
          </w:pPr>
          <w:hyperlink w:anchor="_Toc70245198" w:history="1">
            <w:r w:rsidR="00BA5967" w:rsidRPr="00A52C54">
              <w:rPr>
                <w:rStyle w:val="aa"/>
                <w:rFonts w:ascii="Times New Roman" w:hAnsi="Times New Roman" w:cs="Times New Roman"/>
                <w:noProof/>
                <w:sz w:val="28"/>
                <w:szCs w:val="28"/>
              </w:rPr>
              <w:t>ГЛАВА 2. </w:t>
            </w:r>
            <w:r w:rsidR="00BA5967" w:rsidRPr="00A52C54">
              <w:rPr>
                <w:rStyle w:val="aa"/>
                <w:rFonts w:ascii="Times New Roman" w:hAnsi="Times New Roman" w:cs="Times New Roman"/>
                <w:iCs/>
                <w:noProof/>
                <w:sz w:val="28"/>
                <w:szCs w:val="28"/>
              </w:rPr>
              <w:t>АНАЛИЗ КОНКУРЕНТНОГО ПОЛОЖЕНИЯ ТУРФИРМЫ «TUI RUSSIA» НА РЫНКЕ ТУРИСТСКО-ЭКСКУРСИОННЫХ УСЛУГ</w:t>
            </w:r>
            <w:r w:rsidR="001B1F1E" w:rsidRPr="00A52C54">
              <w:rPr>
                <w:rStyle w:val="aa"/>
                <w:rFonts w:ascii="Times New Roman" w:hAnsi="Times New Roman" w:cs="Times New Roman"/>
                <w:iCs/>
                <w:noProof/>
                <w:sz w:val="28"/>
                <w:szCs w:val="28"/>
              </w:rPr>
              <w:t xml:space="preserve"> И МЕТОДЫ ЕЕ ПОВЫШЕНИЯ </w:t>
            </w:r>
            <w:r w:rsidR="00BA5967" w:rsidRPr="00A52C54">
              <w:rPr>
                <w:rFonts w:ascii="Times New Roman" w:hAnsi="Times New Roman" w:cs="Times New Roman"/>
                <w:noProof/>
                <w:webHidden/>
                <w:sz w:val="28"/>
                <w:szCs w:val="28"/>
              </w:rPr>
              <w:tab/>
            </w:r>
            <w:r w:rsidR="00BA5967" w:rsidRPr="00A52C54">
              <w:rPr>
                <w:rFonts w:ascii="Times New Roman" w:hAnsi="Times New Roman" w:cs="Times New Roman"/>
                <w:noProof/>
                <w:webHidden/>
                <w:sz w:val="28"/>
                <w:szCs w:val="28"/>
              </w:rPr>
              <w:fldChar w:fldCharType="begin"/>
            </w:r>
            <w:r w:rsidR="00BA5967" w:rsidRPr="00A52C54">
              <w:rPr>
                <w:rFonts w:ascii="Times New Roman" w:hAnsi="Times New Roman" w:cs="Times New Roman"/>
                <w:noProof/>
                <w:webHidden/>
                <w:sz w:val="28"/>
                <w:szCs w:val="28"/>
              </w:rPr>
              <w:instrText xml:space="preserve"> PAGEREF _Toc70245198 \h </w:instrText>
            </w:r>
            <w:r w:rsidR="00BA5967" w:rsidRPr="00A52C54">
              <w:rPr>
                <w:rFonts w:ascii="Times New Roman" w:hAnsi="Times New Roman" w:cs="Times New Roman"/>
                <w:noProof/>
                <w:webHidden/>
                <w:sz w:val="28"/>
                <w:szCs w:val="28"/>
              </w:rPr>
            </w:r>
            <w:r w:rsidR="00BA5967" w:rsidRPr="00A52C54">
              <w:rPr>
                <w:rFonts w:ascii="Times New Roman" w:hAnsi="Times New Roman" w:cs="Times New Roman"/>
                <w:noProof/>
                <w:webHidden/>
                <w:sz w:val="28"/>
                <w:szCs w:val="28"/>
              </w:rPr>
              <w:fldChar w:fldCharType="separate"/>
            </w:r>
            <w:r w:rsidR="00EA5630">
              <w:rPr>
                <w:rFonts w:ascii="Times New Roman" w:hAnsi="Times New Roman" w:cs="Times New Roman"/>
                <w:noProof/>
                <w:webHidden/>
                <w:sz w:val="28"/>
                <w:szCs w:val="28"/>
              </w:rPr>
              <w:t>19</w:t>
            </w:r>
            <w:r w:rsidR="00BA5967" w:rsidRPr="00A52C54">
              <w:rPr>
                <w:rFonts w:ascii="Times New Roman" w:hAnsi="Times New Roman" w:cs="Times New Roman"/>
                <w:noProof/>
                <w:webHidden/>
                <w:sz w:val="28"/>
                <w:szCs w:val="28"/>
              </w:rPr>
              <w:fldChar w:fldCharType="end"/>
            </w:r>
          </w:hyperlink>
        </w:p>
        <w:p w:rsidR="00BA5967" w:rsidRPr="00A52C54" w:rsidRDefault="00C91F5B" w:rsidP="00BA5967">
          <w:pPr>
            <w:pStyle w:val="21"/>
            <w:tabs>
              <w:tab w:val="right" w:leader="dot" w:pos="9911"/>
            </w:tabs>
            <w:spacing w:line="360" w:lineRule="auto"/>
            <w:rPr>
              <w:rFonts w:ascii="Times New Roman" w:eastAsiaTheme="minorEastAsia" w:hAnsi="Times New Roman" w:cs="Times New Roman"/>
              <w:noProof/>
              <w:sz w:val="28"/>
              <w:szCs w:val="28"/>
              <w:lang w:eastAsia="ru-RU"/>
            </w:rPr>
          </w:pPr>
          <w:hyperlink w:anchor="_Toc70245199" w:history="1">
            <w:r w:rsidR="00BA5967" w:rsidRPr="00A52C54">
              <w:rPr>
                <w:rStyle w:val="aa"/>
                <w:rFonts w:ascii="Times New Roman" w:hAnsi="Times New Roman" w:cs="Times New Roman"/>
                <w:noProof/>
                <w:sz w:val="28"/>
                <w:szCs w:val="28"/>
              </w:rPr>
              <w:t xml:space="preserve">2.1 </w:t>
            </w:r>
            <w:r w:rsidR="00BA5967" w:rsidRPr="00A52C54">
              <w:rPr>
                <w:rStyle w:val="aa"/>
                <w:rFonts w:ascii="Times New Roman" w:hAnsi="Times New Roman" w:cs="Times New Roman"/>
                <w:iCs/>
                <w:noProof/>
                <w:sz w:val="28"/>
                <w:szCs w:val="28"/>
              </w:rPr>
              <w:t>Характеристика деятельности турфирмы «Tui Russia»</w:t>
            </w:r>
            <w:r w:rsidR="00BA5967" w:rsidRPr="00A52C54">
              <w:rPr>
                <w:rFonts w:ascii="Times New Roman" w:hAnsi="Times New Roman" w:cs="Times New Roman"/>
                <w:noProof/>
                <w:webHidden/>
                <w:sz w:val="28"/>
                <w:szCs w:val="28"/>
              </w:rPr>
              <w:tab/>
            </w:r>
            <w:r w:rsidR="00BA5967" w:rsidRPr="00A52C54">
              <w:rPr>
                <w:rFonts w:ascii="Times New Roman" w:hAnsi="Times New Roman" w:cs="Times New Roman"/>
                <w:noProof/>
                <w:webHidden/>
                <w:sz w:val="28"/>
                <w:szCs w:val="28"/>
              </w:rPr>
              <w:fldChar w:fldCharType="begin"/>
            </w:r>
            <w:r w:rsidR="00BA5967" w:rsidRPr="00A52C54">
              <w:rPr>
                <w:rFonts w:ascii="Times New Roman" w:hAnsi="Times New Roman" w:cs="Times New Roman"/>
                <w:noProof/>
                <w:webHidden/>
                <w:sz w:val="28"/>
                <w:szCs w:val="28"/>
              </w:rPr>
              <w:instrText xml:space="preserve"> PAGEREF _Toc70245199 \h </w:instrText>
            </w:r>
            <w:r w:rsidR="00BA5967" w:rsidRPr="00A52C54">
              <w:rPr>
                <w:rFonts w:ascii="Times New Roman" w:hAnsi="Times New Roman" w:cs="Times New Roman"/>
                <w:noProof/>
                <w:webHidden/>
                <w:sz w:val="28"/>
                <w:szCs w:val="28"/>
              </w:rPr>
            </w:r>
            <w:r w:rsidR="00BA5967" w:rsidRPr="00A52C54">
              <w:rPr>
                <w:rFonts w:ascii="Times New Roman" w:hAnsi="Times New Roman" w:cs="Times New Roman"/>
                <w:noProof/>
                <w:webHidden/>
                <w:sz w:val="28"/>
                <w:szCs w:val="28"/>
              </w:rPr>
              <w:fldChar w:fldCharType="separate"/>
            </w:r>
            <w:r w:rsidR="00EA5630">
              <w:rPr>
                <w:rFonts w:ascii="Times New Roman" w:hAnsi="Times New Roman" w:cs="Times New Roman"/>
                <w:noProof/>
                <w:webHidden/>
                <w:sz w:val="28"/>
                <w:szCs w:val="28"/>
              </w:rPr>
              <w:t>19</w:t>
            </w:r>
            <w:r w:rsidR="00BA5967" w:rsidRPr="00A52C54">
              <w:rPr>
                <w:rFonts w:ascii="Times New Roman" w:hAnsi="Times New Roman" w:cs="Times New Roman"/>
                <w:noProof/>
                <w:webHidden/>
                <w:sz w:val="28"/>
                <w:szCs w:val="28"/>
              </w:rPr>
              <w:fldChar w:fldCharType="end"/>
            </w:r>
          </w:hyperlink>
        </w:p>
        <w:p w:rsidR="00BA5967" w:rsidRPr="00A52C54" w:rsidRDefault="00C91F5B" w:rsidP="00BA5967">
          <w:pPr>
            <w:pStyle w:val="21"/>
            <w:tabs>
              <w:tab w:val="right" w:leader="dot" w:pos="9911"/>
            </w:tabs>
            <w:spacing w:line="360" w:lineRule="auto"/>
            <w:rPr>
              <w:rFonts w:ascii="Times New Roman" w:eastAsiaTheme="minorEastAsia" w:hAnsi="Times New Roman" w:cs="Times New Roman"/>
              <w:noProof/>
              <w:sz w:val="28"/>
              <w:szCs w:val="28"/>
              <w:lang w:eastAsia="ru-RU"/>
            </w:rPr>
          </w:pPr>
          <w:hyperlink w:anchor="_Toc70245200" w:history="1">
            <w:r w:rsidR="00BA5967" w:rsidRPr="00A52C54">
              <w:rPr>
                <w:rStyle w:val="aa"/>
                <w:rFonts w:ascii="Times New Roman" w:hAnsi="Times New Roman" w:cs="Times New Roman"/>
                <w:noProof/>
                <w:sz w:val="28"/>
                <w:szCs w:val="28"/>
              </w:rPr>
              <w:t xml:space="preserve">2.2 </w:t>
            </w:r>
            <w:r w:rsidR="00BA5967" w:rsidRPr="00A52C54">
              <w:rPr>
                <w:rStyle w:val="aa"/>
                <w:rFonts w:ascii="Times New Roman" w:hAnsi="Times New Roman" w:cs="Times New Roman"/>
                <w:iCs/>
                <w:noProof/>
                <w:sz w:val="28"/>
                <w:szCs w:val="28"/>
              </w:rPr>
              <w:t>Анализ рыночного предложения</w:t>
            </w:r>
            <w:r w:rsidR="00BA5967" w:rsidRPr="00A52C54">
              <w:rPr>
                <w:rStyle w:val="aa"/>
                <w:rFonts w:ascii="Times New Roman" w:hAnsi="Times New Roman" w:cs="Times New Roman"/>
                <w:noProof/>
                <w:sz w:val="28"/>
                <w:szCs w:val="28"/>
              </w:rPr>
              <w:t xml:space="preserve"> </w:t>
            </w:r>
            <w:r w:rsidR="00BA5967" w:rsidRPr="00A52C54">
              <w:rPr>
                <w:rStyle w:val="aa"/>
                <w:rFonts w:ascii="Times New Roman" w:hAnsi="Times New Roman" w:cs="Times New Roman"/>
                <w:iCs/>
                <w:noProof/>
                <w:sz w:val="28"/>
                <w:szCs w:val="28"/>
              </w:rPr>
              <w:t>турфирмы «Tui Russia» программ, способствующих развитию впечатлений в экскурсионном обслуживании</w:t>
            </w:r>
            <w:r w:rsidR="00BA5967" w:rsidRPr="00A52C54">
              <w:rPr>
                <w:rFonts w:ascii="Times New Roman" w:hAnsi="Times New Roman" w:cs="Times New Roman"/>
                <w:noProof/>
                <w:webHidden/>
                <w:sz w:val="28"/>
                <w:szCs w:val="28"/>
              </w:rPr>
              <w:tab/>
            </w:r>
            <w:r w:rsidR="00BA5967" w:rsidRPr="00A52C54">
              <w:rPr>
                <w:rFonts w:ascii="Times New Roman" w:hAnsi="Times New Roman" w:cs="Times New Roman"/>
                <w:noProof/>
                <w:webHidden/>
                <w:sz w:val="28"/>
                <w:szCs w:val="28"/>
              </w:rPr>
              <w:fldChar w:fldCharType="begin"/>
            </w:r>
            <w:r w:rsidR="00BA5967" w:rsidRPr="00A52C54">
              <w:rPr>
                <w:rFonts w:ascii="Times New Roman" w:hAnsi="Times New Roman" w:cs="Times New Roman"/>
                <w:noProof/>
                <w:webHidden/>
                <w:sz w:val="28"/>
                <w:szCs w:val="28"/>
              </w:rPr>
              <w:instrText xml:space="preserve"> PAGEREF _Toc70245200 \h </w:instrText>
            </w:r>
            <w:r w:rsidR="00BA5967" w:rsidRPr="00A52C54">
              <w:rPr>
                <w:rFonts w:ascii="Times New Roman" w:hAnsi="Times New Roman" w:cs="Times New Roman"/>
                <w:noProof/>
                <w:webHidden/>
                <w:sz w:val="28"/>
                <w:szCs w:val="28"/>
              </w:rPr>
            </w:r>
            <w:r w:rsidR="00BA5967" w:rsidRPr="00A52C54">
              <w:rPr>
                <w:rFonts w:ascii="Times New Roman" w:hAnsi="Times New Roman" w:cs="Times New Roman"/>
                <w:noProof/>
                <w:webHidden/>
                <w:sz w:val="28"/>
                <w:szCs w:val="28"/>
              </w:rPr>
              <w:fldChar w:fldCharType="separate"/>
            </w:r>
            <w:r w:rsidR="00EA5630">
              <w:rPr>
                <w:rFonts w:ascii="Times New Roman" w:hAnsi="Times New Roman" w:cs="Times New Roman"/>
                <w:noProof/>
                <w:webHidden/>
                <w:sz w:val="28"/>
                <w:szCs w:val="28"/>
              </w:rPr>
              <w:t>22</w:t>
            </w:r>
            <w:r w:rsidR="00BA5967" w:rsidRPr="00A52C54">
              <w:rPr>
                <w:rFonts w:ascii="Times New Roman" w:hAnsi="Times New Roman" w:cs="Times New Roman"/>
                <w:noProof/>
                <w:webHidden/>
                <w:sz w:val="28"/>
                <w:szCs w:val="28"/>
              </w:rPr>
              <w:fldChar w:fldCharType="end"/>
            </w:r>
          </w:hyperlink>
        </w:p>
        <w:p w:rsidR="00BA5967" w:rsidRPr="00A52C54" w:rsidRDefault="00C91F5B" w:rsidP="00BA5967">
          <w:pPr>
            <w:pStyle w:val="21"/>
            <w:tabs>
              <w:tab w:val="right" w:leader="dot" w:pos="9911"/>
            </w:tabs>
            <w:spacing w:line="360" w:lineRule="auto"/>
            <w:rPr>
              <w:rFonts w:ascii="Times New Roman" w:eastAsiaTheme="minorEastAsia" w:hAnsi="Times New Roman" w:cs="Times New Roman"/>
              <w:noProof/>
              <w:sz w:val="28"/>
              <w:szCs w:val="28"/>
              <w:lang w:eastAsia="ru-RU"/>
            </w:rPr>
          </w:pPr>
          <w:hyperlink w:anchor="_Toc70245201" w:history="1">
            <w:r w:rsidR="00BA5967" w:rsidRPr="00A52C54">
              <w:rPr>
                <w:rStyle w:val="aa"/>
                <w:rFonts w:ascii="Times New Roman" w:hAnsi="Times New Roman" w:cs="Times New Roman"/>
                <w:noProof/>
                <w:sz w:val="28"/>
                <w:szCs w:val="28"/>
              </w:rPr>
              <w:t xml:space="preserve">2.3 Определение </w:t>
            </w:r>
            <w:r w:rsidR="00BA5967" w:rsidRPr="00A52C54">
              <w:rPr>
                <w:rStyle w:val="aa"/>
                <w:rFonts w:ascii="Times New Roman" w:hAnsi="Times New Roman" w:cs="Times New Roman"/>
                <w:iCs/>
                <w:noProof/>
                <w:sz w:val="28"/>
                <w:szCs w:val="28"/>
              </w:rPr>
              <w:t>конкурентных позиций турфирмы «Tui Russia» и м</w:t>
            </w:r>
            <w:r w:rsidR="00BA5967" w:rsidRPr="00A52C54">
              <w:rPr>
                <w:rStyle w:val="aa"/>
                <w:rFonts w:ascii="Times New Roman" w:hAnsi="Times New Roman" w:cs="Times New Roman"/>
                <w:noProof/>
                <w:sz w:val="28"/>
                <w:szCs w:val="28"/>
              </w:rPr>
              <w:t>етоды повышения конкурентоспособности</w:t>
            </w:r>
            <w:r w:rsidR="00BA5967" w:rsidRPr="00A52C54">
              <w:rPr>
                <w:rFonts w:ascii="Times New Roman" w:hAnsi="Times New Roman" w:cs="Times New Roman"/>
                <w:noProof/>
                <w:webHidden/>
                <w:sz w:val="28"/>
                <w:szCs w:val="28"/>
              </w:rPr>
              <w:tab/>
            </w:r>
            <w:r w:rsidR="00BA5967" w:rsidRPr="00A52C54">
              <w:rPr>
                <w:rFonts w:ascii="Times New Roman" w:hAnsi="Times New Roman" w:cs="Times New Roman"/>
                <w:noProof/>
                <w:webHidden/>
                <w:sz w:val="28"/>
                <w:szCs w:val="28"/>
              </w:rPr>
              <w:fldChar w:fldCharType="begin"/>
            </w:r>
            <w:r w:rsidR="00BA5967" w:rsidRPr="00A52C54">
              <w:rPr>
                <w:rFonts w:ascii="Times New Roman" w:hAnsi="Times New Roman" w:cs="Times New Roman"/>
                <w:noProof/>
                <w:webHidden/>
                <w:sz w:val="28"/>
                <w:szCs w:val="28"/>
              </w:rPr>
              <w:instrText xml:space="preserve"> PAGEREF _Toc70245201 \h </w:instrText>
            </w:r>
            <w:r w:rsidR="00BA5967" w:rsidRPr="00A52C54">
              <w:rPr>
                <w:rFonts w:ascii="Times New Roman" w:hAnsi="Times New Roman" w:cs="Times New Roman"/>
                <w:noProof/>
                <w:webHidden/>
                <w:sz w:val="28"/>
                <w:szCs w:val="28"/>
              </w:rPr>
            </w:r>
            <w:r w:rsidR="00BA5967" w:rsidRPr="00A52C54">
              <w:rPr>
                <w:rFonts w:ascii="Times New Roman" w:hAnsi="Times New Roman" w:cs="Times New Roman"/>
                <w:noProof/>
                <w:webHidden/>
                <w:sz w:val="28"/>
                <w:szCs w:val="28"/>
              </w:rPr>
              <w:fldChar w:fldCharType="separate"/>
            </w:r>
            <w:r w:rsidR="00EA5630">
              <w:rPr>
                <w:rFonts w:ascii="Times New Roman" w:hAnsi="Times New Roman" w:cs="Times New Roman"/>
                <w:noProof/>
                <w:webHidden/>
                <w:sz w:val="28"/>
                <w:szCs w:val="28"/>
              </w:rPr>
              <w:t>32</w:t>
            </w:r>
            <w:r w:rsidR="00BA5967" w:rsidRPr="00A52C54">
              <w:rPr>
                <w:rFonts w:ascii="Times New Roman" w:hAnsi="Times New Roman" w:cs="Times New Roman"/>
                <w:noProof/>
                <w:webHidden/>
                <w:sz w:val="28"/>
                <w:szCs w:val="28"/>
              </w:rPr>
              <w:fldChar w:fldCharType="end"/>
            </w:r>
          </w:hyperlink>
        </w:p>
        <w:p w:rsidR="00BA5967" w:rsidRPr="00A52C54" w:rsidRDefault="00C91F5B" w:rsidP="00BA5967">
          <w:pPr>
            <w:pStyle w:val="11"/>
            <w:tabs>
              <w:tab w:val="right" w:leader="dot" w:pos="9911"/>
            </w:tabs>
            <w:spacing w:line="360" w:lineRule="auto"/>
            <w:rPr>
              <w:rFonts w:ascii="Times New Roman" w:eastAsiaTheme="minorEastAsia" w:hAnsi="Times New Roman" w:cs="Times New Roman"/>
              <w:noProof/>
              <w:sz w:val="28"/>
              <w:szCs w:val="28"/>
              <w:lang w:eastAsia="ru-RU"/>
            </w:rPr>
          </w:pPr>
          <w:hyperlink w:anchor="_Toc70245202" w:history="1">
            <w:r w:rsidR="00BA5967" w:rsidRPr="00A52C54">
              <w:rPr>
                <w:rStyle w:val="aa"/>
                <w:rFonts w:ascii="Times New Roman" w:hAnsi="Times New Roman" w:cs="Times New Roman"/>
                <w:noProof/>
                <w:spacing w:val="6"/>
                <w:sz w:val="28"/>
                <w:szCs w:val="28"/>
              </w:rPr>
              <w:t>ЗАКЛЮЧЕНИЕ</w:t>
            </w:r>
            <w:r w:rsidR="00BA5967" w:rsidRPr="00A52C54">
              <w:rPr>
                <w:rFonts w:ascii="Times New Roman" w:hAnsi="Times New Roman" w:cs="Times New Roman"/>
                <w:noProof/>
                <w:webHidden/>
                <w:sz w:val="28"/>
                <w:szCs w:val="28"/>
              </w:rPr>
              <w:tab/>
            </w:r>
            <w:r w:rsidR="00BA5967" w:rsidRPr="00A52C54">
              <w:rPr>
                <w:rFonts w:ascii="Times New Roman" w:hAnsi="Times New Roman" w:cs="Times New Roman"/>
                <w:noProof/>
                <w:webHidden/>
                <w:sz w:val="28"/>
                <w:szCs w:val="28"/>
              </w:rPr>
              <w:fldChar w:fldCharType="begin"/>
            </w:r>
            <w:r w:rsidR="00BA5967" w:rsidRPr="00A52C54">
              <w:rPr>
                <w:rFonts w:ascii="Times New Roman" w:hAnsi="Times New Roman" w:cs="Times New Roman"/>
                <w:noProof/>
                <w:webHidden/>
                <w:sz w:val="28"/>
                <w:szCs w:val="28"/>
              </w:rPr>
              <w:instrText xml:space="preserve"> PAGEREF _Toc70245202 \h </w:instrText>
            </w:r>
            <w:r w:rsidR="00BA5967" w:rsidRPr="00A52C54">
              <w:rPr>
                <w:rFonts w:ascii="Times New Roman" w:hAnsi="Times New Roman" w:cs="Times New Roman"/>
                <w:noProof/>
                <w:webHidden/>
                <w:sz w:val="28"/>
                <w:szCs w:val="28"/>
              </w:rPr>
            </w:r>
            <w:r w:rsidR="00BA5967" w:rsidRPr="00A52C54">
              <w:rPr>
                <w:rFonts w:ascii="Times New Roman" w:hAnsi="Times New Roman" w:cs="Times New Roman"/>
                <w:noProof/>
                <w:webHidden/>
                <w:sz w:val="28"/>
                <w:szCs w:val="28"/>
              </w:rPr>
              <w:fldChar w:fldCharType="separate"/>
            </w:r>
            <w:r w:rsidR="00EA5630">
              <w:rPr>
                <w:rFonts w:ascii="Times New Roman" w:hAnsi="Times New Roman" w:cs="Times New Roman"/>
                <w:noProof/>
                <w:webHidden/>
                <w:sz w:val="28"/>
                <w:szCs w:val="28"/>
              </w:rPr>
              <w:t>44</w:t>
            </w:r>
            <w:r w:rsidR="00BA5967" w:rsidRPr="00A52C54">
              <w:rPr>
                <w:rFonts w:ascii="Times New Roman" w:hAnsi="Times New Roman" w:cs="Times New Roman"/>
                <w:noProof/>
                <w:webHidden/>
                <w:sz w:val="28"/>
                <w:szCs w:val="28"/>
              </w:rPr>
              <w:fldChar w:fldCharType="end"/>
            </w:r>
          </w:hyperlink>
        </w:p>
        <w:p w:rsidR="00BA5967" w:rsidRPr="00A52C54" w:rsidRDefault="00C91F5B" w:rsidP="00BA5967">
          <w:pPr>
            <w:pStyle w:val="11"/>
            <w:tabs>
              <w:tab w:val="right" w:leader="dot" w:pos="9911"/>
            </w:tabs>
            <w:spacing w:line="360" w:lineRule="auto"/>
            <w:rPr>
              <w:rFonts w:ascii="Times New Roman" w:eastAsiaTheme="minorEastAsia" w:hAnsi="Times New Roman" w:cs="Times New Roman"/>
              <w:noProof/>
              <w:sz w:val="28"/>
              <w:szCs w:val="28"/>
              <w:lang w:eastAsia="ru-RU"/>
            </w:rPr>
          </w:pPr>
          <w:hyperlink w:anchor="_Toc70245203" w:history="1">
            <w:r w:rsidR="00BA5967" w:rsidRPr="00A52C54">
              <w:rPr>
                <w:rStyle w:val="aa"/>
                <w:rFonts w:ascii="Times New Roman" w:hAnsi="Times New Roman" w:cs="Times New Roman"/>
                <w:noProof/>
                <w:spacing w:val="6"/>
                <w:sz w:val="28"/>
                <w:szCs w:val="28"/>
              </w:rPr>
              <w:t>ЛИТЕРАТУРА</w:t>
            </w:r>
            <w:r w:rsidR="00BA5967" w:rsidRPr="00A52C54">
              <w:rPr>
                <w:rFonts w:ascii="Times New Roman" w:hAnsi="Times New Roman" w:cs="Times New Roman"/>
                <w:noProof/>
                <w:webHidden/>
                <w:sz w:val="28"/>
                <w:szCs w:val="28"/>
              </w:rPr>
              <w:tab/>
            </w:r>
            <w:r w:rsidR="00BA5967" w:rsidRPr="00A52C54">
              <w:rPr>
                <w:rFonts w:ascii="Times New Roman" w:hAnsi="Times New Roman" w:cs="Times New Roman"/>
                <w:noProof/>
                <w:webHidden/>
                <w:sz w:val="28"/>
                <w:szCs w:val="28"/>
              </w:rPr>
              <w:fldChar w:fldCharType="begin"/>
            </w:r>
            <w:r w:rsidR="00BA5967" w:rsidRPr="00A52C54">
              <w:rPr>
                <w:rFonts w:ascii="Times New Roman" w:hAnsi="Times New Roman" w:cs="Times New Roman"/>
                <w:noProof/>
                <w:webHidden/>
                <w:sz w:val="28"/>
                <w:szCs w:val="28"/>
              </w:rPr>
              <w:instrText xml:space="preserve"> PAGEREF _Toc70245203 \h </w:instrText>
            </w:r>
            <w:r w:rsidR="00BA5967" w:rsidRPr="00A52C54">
              <w:rPr>
                <w:rFonts w:ascii="Times New Roman" w:hAnsi="Times New Roman" w:cs="Times New Roman"/>
                <w:noProof/>
                <w:webHidden/>
                <w:sz w:val="28"/>
                <w:szCs w:val="28"/>
              </w:rPr>
            </w:r>
            <w:r w:rsidR="00BA5967" w:rsidRPr="00A52C54">
              <w:rPr>
                <w:rFonts w:ascii="Times New Roman" w:hAnsi="Times New Roman" w:cs="Times New Roman"/>
                <w:noProof/>
                <w:webHidden/>
                <w:sz w:val="28"/>
                <w:szCs w:val="28"/>
              </w:rPr>
              <w:fldChar w:fldCharType="separate"/>
            </w:r>
            <w:r w:rsidR="00EA5630">
              <w:rPr>
                <w:rFonts w:ascii="Times New Roman" w:hAnsi="Times New Roman" w:cs="Times New Roman"/>
                <w:noProof/>
                <w:webHidden/>
                <w:sz w:val="28"/>
                <w:szCs w:val="28"/>
              </w:rPr>
              <w:t>46</w:t>
            </w:r>
            <w:r w:rsidR="00BA5967" w:rsidRPr="00A52C54">
              <w:rPr>
                <w:rFonts w:ascii="Times New Roman" w:hAnsi="Times New Roman" w:cs="Times New Roman"/>
                <w:noProof/>
                <w:webHidden/>
                <w:sz w:val="28"/>
                <w:szCs w:val="28"/>
              </w:rPr>
              <w:fldChar w:fldCharType="end"/>
            </w:r>
          </w:hyperlink>
        </w:p>
        <w:p w:rsidR="00BA5967" w:rsidRPr="00A52C54" w:rsidRDefault="00C91F5B" w:rsidP="00BA5967">
          <w:pPr>
            <w:pStyle w:val="11"/>
            <w:tabs>
              <w:tab w:val="right" w:leader="dot" w:pos="9911"/>
            </w:tabs>
            <w:spacing w:line="360" w:lineRule="auto"/>
            <w:rPr>
              <w:rFonts w:ascii="Times New Roman" w:eastAsiaTheme="minorEastAsia" w:hAnsi="Times New Roman" w:cs="Times New Roman"/>
              <w:noProof/>
              <w:sz w:val="28"/>
              <w:szCs w:val="28"/>
              <w:lang w:eastAsia="ru-RU"/>
            </w:rPr>
          </w:pPr>
          <w:hyperlink w:anchor="_Toc70245204" w:history="1">
            <w:r w:rsidR="00BA5967" w:rsidRPr="00A52C54">
              <w:rPr>
                <w:rStyle w:val="aa"/>
                <w:rFonts w:ascii="Times New Roman" w:hAnsi="Times New Roman" w:cs="Times New Roman"/>
                <w:noProof/>
                <w:spacing w:val="6"/>
                <w:sz w:val="28"/>
                <w:szCs w:val="28"/>
              </w:rPr>
              <w:t>ПРИЛОЖЕНИЯ</w:t>
            </w:r>
            <w:r w:rsidR="00BA5967" w:rsidRPr="00A52C54">
              <w:rPr>
                <w:rFonts w:ascii="Times New Roman" w:hAnsi="Times New Roman" w:cs="Times New Roman"/>
                <w:noProof/>
                <w:webHidden/>
                <w:sz w:val="28"/>
                <w:szCs w:val="28"/>
              </w:rPr>
              <w:tab/>
            </w:r>
            <w:r w:rsidR="00BA5967" w:rsidRPr="00A52C54">
              <w:rPr>
                <w:rFonts w:ascii="Times New Roman" w:hAnsi="Times New Roman" w:cs="Times New Roman"/>
                <w:noProof/>
                <w:webHidden/>
                <w:sz w:val="28"/>
                <w:szCs w:val="28"/>
              </w:rPr>
              <w:fldChar w:fldCharType="begin"/>
            </w:r>
            <w:r w:rsidR="00BA5967" w:rsidRPr="00A52C54">
              <w:rPr>
                <w:rFonts w:ascii="Times New Roman" w:hAnsi="Times New Roman" w:cs="Times New Roman"/>
                <w:noProof/>
                <w:webHidden/>
                <w:sz w:val="28"/>
                <w:szCs w:val="28"/>
              </w:rPr>
              <w:instrText xml:space="preserve"> PAGEREF _Toc70245204 \h </w:instrText>
            </w:r>
            <w:r w:rsidR="00BA5967" w:rsidRPr="00A52C54">
              <w:rPr>
                <w:rFonts w:ascii="Times New Roman" w:hAnsi="Times New Roman" w:cs="Times New Roman"/>
                <w:noProof/>
                <w:webHidden/>
                <w:sz w:val="28"/>
                <w:szCs w:val="28"/>
              </w:rPr>
            </w:r>
            <w:r w:rsidR="00BA5967" w:rsidRPr="00A52C54">
              <w:rPr>
                <w:rFonts w:ascii="Times New Roman" w:hAnsi="Times New Roman" w:cs="Times New Roman"/>
                <w:noProof/>
                <w:webHidden/>
                <w:sz w:val="28"/>
                <w:szCs w:val="28"/>
              </w:rPr>
              <w:fldChar w:fldCharType="separate"/>
            </w:r>
            <w:r w:rsidR="00EA5630">
              <w:rPr>
                <w:rFonts w:ascii="Times New Roman" w:hAnsi="Times New Roman" w:cs="Times New Roman"/>
                <w:noProof/>
                <w:webHidden/>
                <w:sz w:val="28"/>
                <w:szCs w:val="28"/>
              </w:rPr>
              <w:t>48</w:t>
            </w:r>
            <w:r w:rsidR="00BA5967" w:rsidRPr="00A52C54">
              <w:rPr>
                <w:rFonts w:ascii="Times New Roman" w:hAnsi="Times New Roman" w:cs="Times New Roman"/>
                <w:noProof/>
                <w:webHidden/>
                <w:sz w:val="28"/>
                <w:szCs w:val="28"/>
              </w:rPr>
              <w:fldChar w:fldCharType="end"/>
            </w:r>
          </w:hyperlink>
        </w:p>
        <w:p w:rsidR="003530F1" w:rsidRPr="00A52C54" w:rsidRDefault="003530F1" w:rsidP="00BA5967">
          <w:pPr>
            <w:spacing w:line="360" w:lineRule="auto"/>
            <w:rPr>
              <w:rFonts w:ascii="Times New Roman" w:hAnsi="Times New Roman" w:cs="Times New Roman"/>
              <w:sz w:val="28"/>
              <w:szCs w:val="28"/>
            </w:rPr>
          </w:pPr>
          <w:r w:rsidRPr="00A52C54">
            <w:rPr>
              <w:rFonts w:ascii="Times New Roman" w:hAnsi="Times New Roman" w:cs="Times New Roman"/>
              <w:bCs/>
              <w:sz w:val="28"/>
              <w:szCs w:val="28"/>
            </w:rPr>
            <w:fldChar w:fldCharType="end"/>
          </w:r>
        </w:p>
      </w:sdtContent>
    </w:sdt>
    <w:p w:rsidR="0032692A" w:rsidRPr="00A52C54" w:rsidRDefault="0032692A" w:rsidP="0032692A">
      <w:pPr>
        <w:spacing w:after="0" w:line="360" w:lineRule="auto"/>
        <w:rPr>
          <w:rFonts w:ascii="Times New Roman" w:hAnsi="Times New Roman" w:cs="Times New Roman"/>
          <w:spacing w:val="6"/>
          <w:sz w:val="28"/>
          <w:szCs w:val="28"/>
        </w:rPr>
      </w:pPr>
    </w:p>
    <w:p w:rsidR="00571813" w:rsidRPr="00A52C54" w:rsidRDefault="00571813" w:rsidP="0032692A">
      <w:pPr>
        <w:spacing w:after="0" w:line="360" w:lineRule="auto"/>
        <w:ind w:firstLine="709"/>
        <w:jc w:val="both"/>
        <w:rPr>
          <w:rFonts w:ascii="Times New Roman" w:eastAsia="Times New Roman" w:hAnsi="Times New Roman" w:cs="Times New Roman"/>
          <w:spacing w:val="6"/>
          <w:sz w:val="28"/>
          <w:szCs w:val="28"/>
          <w:lang w:eastAsia="ru-RU"/>
        </w:rPr>
      </w:pPr>
      <w:r w:rsidRPr="00A52C54">
        <w:rPr>
          <w:rFonts w:ascii="Times New Roman" w:hAnsi="Times New Roman" w:cs="Times New Roman"/>
          <w:spacing w:val="6"/>
          <w:sz w:val="28"/>
          <w:szCs w:val="28"/>
        </w:rPr>
        <w:br w:type="page"/>
      </w:r>
      <w:bookmarkStart w:id="0" w:name="_GoBack"/>
      <w:bookmarkEnd w:id="0"/>
    </w:p>
    <w:p w:rsidR="00571813" w:rsidRPr="00A52C54" w:rsidRDefault="00D74779" w:rsidP="00D74779">
      <w:pPr>
        <w:pStyle w:val="1"/>
        <w:jc w:val="center"/>
        <w:rPr>
          <w:rFonts w:ascii="Times New Roman" w:hAnsi="Times New Roman" w:cs="Times New Roman"/>
          <w:color w:val="auto"/>
          <w:spacing w:val="6"/>
          <w:sz w:val="28"/>
          <w:szCs w:val="28"/>
        </w:rPr>
      </w:pPr>
      <w:bookmarkStart w:id="1" w:name="_Toc70245194"/>
      <w:r w:rsidRPr="00A52C54">
        <w:rPr>
          <w:rFonts w:ascii="Times New Roman" w:hAnsi="Times New Roman" w:cs="Times New Roman"/>
          <w:color w:val="auto"/>
          <w:spacing w:val="6"/>
          <w:sz w:val="28"/>
          <w:szCs w:val="28"/>
        </w:rPr>
        <w:lastRenderedPageBreak/>
        <w:t>ВВЕДЕНИЕ</w:t>
      </w:r>
      <w:bookmarkEnd w:id="1"/>
    </w:p>
    <w:p w:rsidR="0032692A" w:rsidRPr="00A52C54" w:rsidRDefault="0032692A" w:rsidP="0032692A">
      <w:pPr>
        <w:pStyle w:val="a3"/>
        <w:spacing w:before="0" w:beforeAutospacing="0" w:after="0" w:afterAutospacing="0" w:line="360" w:lineRule="auto"/>
        <w:ind w:firstLine="709"/>
        <w:jc w:val="center"/>
        <w:rPr>
          <w:spacing w:val="6"/>
          <w:sz w:val="28"/>
          <w:szCs w:val="28"/>
        </w:rPr>
      </w:pPr>
    </w:p>
    <w:p w:rsidR="00571813" w:rsidRPr="00A52C54" w:rsidRDefault="00571813" w:rsidP="0032692A">
      <w:pPr>
        <w:pStyle w:val="a3"/>
        <w:spacing w:before="0" w:beforeAutospacing="0" w:after="0" w:afterAutospacing="0" w:line="360" w:lineRule="auto"/>
        <w:ind w:firstLine="709"/>
        <w:jc w:val="both"/>
        <w:rPr>
          <w:spacing w:val="6"/>
          <w:sz w:val="28"/>
          <w:szCs w:val="28"/>
        </w:rPr>
      </w:pPr>
      <w:r w:rsidRPr="00A52C54">
        <w:rPr>
          <w:spacing w:val="6"/>
          <w:sz w:val="28"/>
          <w:szCs w:val="28"/>
        </w:rPr>
        <w:t>Повышение уровня конкурентоспособности малых предприятий в условиях безудержного развития национальной экономики связана прежде всего с разработкой эффективного механизма его управления. Ключевыми факторами успеха малого предприятия в конкурентной борьбе в условиях переменного внешней среды является завоевание и удержание конкурентных преимуществ.</w:t>
      </w:r>
      <w:r w:rsidR="004E3416" w:rsidRPr="00A52C54">
        <w:rPr>
          <w:spacing w:val="6"/>
          <w:sz w:val="28"/>
          <w:szCs w:val="28"/>
        </w:rPr>
        <w:t xml:space="preserve"> </w:t>
      </w:r>
      <w:r w:rsidRPr="00A52C54">
        <w:rPr>
          <w:spacing w:val="6"/>
          <w:sz w:val="28"/>
          <w:szCs w:val="28"/>
        </w:rPr>
        <w:t xml:space="preserve">Термин «конкуренция» происходит от латинского слова </w:t>
      </w:r>
      <w:proofErr w:type="spellStart"/>
      <w:r w:rsidRPr="00A52C54">
        <w:rPr>
          <w:spacing w:val="6"/>
          <w:sz w:val="28"/>
          <w:szCs w:val="28"/>
        </w:rPr>
        <w:t>concurrere</w:t>
      </w:r>
      <w:proofErr w:type="spellEnd"/>
      <w:r w:rsidRPr="00A52C54">
        <w:rPr>
          <w:spacing w:val="6"/>
          <w:sz w:val="28"/>
          <w:szCs w:val="28"/>
        </w:rPr>
        <w:t xml:space="preserve">, что означает «сталкиваюсь». Конкурентоспособность - это реальная и потенциальная возможности предприятий в существующих для них условиях проектировать, изготовлять и реализовывать товары, по ценовым и неценовыми характеристиками являются более привлекательными для потребителей, чем товары их конкурентов [1, с. 17]. По мнению экономиста М. </w:t>
      </w:r>
      <w:proofErr w:type="spellStart"/>
      <w:r w:rsidRPr="00A52C54">
        <w:rPr>
          <w:spacing w:val="6"/>
          <w:sz w:val="28"/>
          <w:szCs w:val="28"/>
        </w:rPr>
        <w:t>Шаркад</w:t>
      </w:r>
      <w:proofErr w:type="spellEnd"/>
      <w:r w:rsidRPr="00A52C54">
        <w:rPr>
          <w:spacing w:val="6"/>
          <w:sz w:val="28"/>
          <w:szCs w:val="28"/>
        </w:rPr>
        <w:t xml:space="preserve"> унифицированной методики оценки конкурентоспособности предприятия не существует. Поэтому, возникает необходимость в изучении теоретических подходов к выявлению конкурентных преимуществ на предприятиях и определении конкурентных преимуществ, влияющих на конкурентоспособность предприятий.</w:t>
      </w:r>
    </w:p>
    <w:p w:rsidR="00571813" w:rsidRPr="00A52C54" w:rsidRDefault="00571813" w:rsidP="0032692A">
      <w:pPr>
        <w:pStyle w:val="a3"/>
        <w:spacing w:before="0" w:beforeAutospacing="0" w:after="0" w:afterAutospacing="0" w:line="360" w:lineRule="auto"/>
        <w:ind w:firstLine="709"/>
        <w:jc w:val="both"/>
        <w:rPr>
          <w:spacing w:val="6"/>
          <w:sz w:val="28"/>
          <w:szCs w:val="28"/>
        </w:rPr>
      </w:pPr>
      <w:r w:rsidRPr="00A52C54">
        <w:rPr>
          <w:spacing w:val="6"/>
          <w:sz w:val="28"/>
          <w:szCs w:val="28"/>
        </w:rPr>
        <w:t xml:space="preserve">Конкурентное преимущество - наличие в системе какого-либо эксклюзивной ценности, дает ей преимущества перед конкурентами. М. Портер пишет в своей книге: «Конкурентные преимущества по сути возникают по той стоимости, которую компания способна создать для своих потребителей и которая превышает расходы по ее созданию. Стоимость - это то, что покупатели готовы оплачивать ». Ж. </w:t>
      </w:r>
      <w:proofErr w:type="spellStart"/>
      <w:r w:rsidRPr="00A52C54">
        <w:rPr>
          <w:spacing w:val="6"/>
          <w:sz w:val="28"/>
          <w:szCs w:val="28"/>
        </w:rPr>
        <w:t>Ламбен</w:t>
      </w:r>
      <w:proofErr w:type="spellEnd"/>
      <w:r w:rsidRPr="00A52C54">
        <w:rPr>
          <w:spacing w:val="6"/>
          <w:sz w:val="28"/>
          <w:szCs w:val="28"/>
        </w:rPr>
        <w:t xml:space="preserve"> определяет конкурентное преимущество как «характеристики, свойства товара или марке, которые создают для фирмы определенное превосходство над своими прямыми конкурентами.».</w:t>
      </w:r>
    </w:p>
    <w:p w:rsidR="00571813" w:rsidRPr="00A52C54" w:rsidRDefault="003530F1" w:rsidP="0032692A">
      <w:pPr>
        <w:pStyle w:val="a3"/>
        <w:spacing w:before="0" w:beforeAutospacing="0" w:after="0" w:afterAutospacing="0" w:line="360" w:lineRule="auto"/>
        <w:ind w:firstLine="709"/>
        <w:jc w:val="both"/>
        <w:rPr>
          <w:spacing w:val="6"/>
          <w:sz w:val="28"/>
          <w:szCs w:val="28"/>
        </w:rPr>
      </w:pPr>
      <w:proofErr w:type="spellStart"/>
      <w:r w:rsidRPr="00A52C54">
        <w:rPr>
          <w:spacing w:val="6"/>
          <w:sz w:val="28"/>
          <w:szCs w:val="28"/>
        </w:rPr>
        <w:lastRenderedPageBreak/>
        <w:t>Зборина</w:t>
      </w:r>
      <w:proofErr w:type="spellEnd"/>
      <w:r w:rsidRPr="00A52C54">
        <w:rPr>
          <w:spacing w:val="6"/>
          <w:sz w:val="28"/>
          <w:szCs w:val="28"/>
        </w:rPr>
        <w:t xml:space="preserve"> </w:t>
      </w:r>
      <w:proofErr w:type="spellStart"/>
      <w:r w:rsidRPr="00A52C54">
        <w:rPr>
          <w:spacing w:val="6"/>
          <w:sz w:val="28"/>
          <w:szCs w:val="28"/>
        </w:rPr>
        <w:t>И.М</w:t>
      </w:r>
      <w:proofErr w:type="spellEnd"/>
      <w:r w:rsidRPr="00A52C54">
        <w:rPr>
          <w:spacing w:val="6"/>
          <w:sz w:val="28"/>
          <w:szCs w:val="28"/>
        </w:rPr>
        <w:t xml:space="preserve">.  </w:t>
      </w:r>
      <w:r w:rsidR="00571813" w:rsidRPr="00A52C54">
        <w:rPr>
          <w:spacing w:val="6"/>
          <w:sz w:val="28"/>
          <w:szCs w:val="28"/>
        </w:rPr>
        <w:t>приводит наиболее общее трактовки конкурентных преимуществ, под которыми понимаются «качества, которые отсутствуют или менее выражены у соперников»</w:t>
      </w:r>
      <w:r w:rsidRPr="00A52C54">
        <w:rPr>
          <w:spacing w:val="6"/>
          <w:sz w:val="28"/>
          <w:szCs w:val="28"/>
        </w:rPr>
        <w:t xml:space="preserve"> [1]</w:t>
      </w:r>
      <w:r w:rsidR="00571813" w:rsidRPr="00A52C54">
        <w:rPr>
          <w:spacing w:val="6"/>
          <w:sz w:val="28"/>
          <w:szCs w:val="28"/>
        </w:rPr>
        <w:t>.</w:t>
      </w:r>
    </w:p>
    <w:p w:rsidR="00571813" w:rsidRPr="00A52C54" w:rsidRDefault="00571813" w:rsidP="0032692A">
      <w:pPr>
        <w:pStyle w:val="a3"/>
        <w:spacing w:before="0" w:beforeAutospacing="0" w:after="0" w:afterAutospacing="0" w:line="360" w:lineRule="auto"/>
        <w:ind w:firstLine="709"/>
        <w:jc w:val="both"/>
        <w:rPr>
          <w:spacing w:val="6"/>
          <w:sz w:val="28"/>
          <w:szCs w:val="28"/>
        </w:rPr>
      </w:pPr>
      <w:r w:rsidRPr="00A52C54">
        <w:rPr>
          <w:spacing w:val="6"/>
          <w:sz w:val="28"/>
          <w:szCs w:val="28"/>
        </w:rPr>
        <w:t>Главным требованием является то, что отличие от конкурентов должна быть реальной, выразительной, существенной.</w:t>
      </w:r>
    </w:p>
    <w:p w:rsidR="00571813" w:rsidRPr="00A52C54" w:rsidRDefault="00571813" w:rsidP="0032692A">
      <w:pPr>
        <w:pStyle w:val="a3"/>
        <w:spacing w:before="0" w:beforeAutospacing="0" w:after="0" w:afterAutospacing="0" w:line="360" w:lineRule="auto"/>
        <w:ind w:firstLine="709"/>
        <w:jc w:val="both"/>
        <w:rPr>
          <w:spacing w:val="6"/>
          <w:sz w:val="28"/>
          <w:szCs w:val="28"/>
        </w:rPr>
      </w:pPr>
      <w:r w:rsidRPr="00A52C54">
        <w:rPr>
          <w:spacing w:val="6"/>
          <w:sz w:val="28"/>
          <w:szCs w:val="28"/>
        </w:rPr>
        <w:t>По нашему мнению, для малых предприятий важнейшей ценностью являются интеллектуальные ресурсы. В условиях жесткой конкуренции очень важно умение занять свое место на рынке. Малое предприятие должно иметь гибкую систему управления, которая быстро приспосабливается к изменениям во внешней среде, поэтому необходимы квалифицированные и талантливые работники, которые могут быстро находить выход из кризисных ситуаций.</w:t>
      </w:r>
    </w:p>
    <w:p w:rsidR="00571813" w:rsidRPr="00A52C54" w:rsidRDefault="00571813" w:rsidP="0032692A">
      <w:pPr>
        <w:pStyle w:val="a3"/>
        <w:spacing w:before="0" w:beforeAutospacing="0" w:after="0" w:afterAutospacing="0" w:line="360" w:lineRule="auto"/>
        <w:ind w:firstLine="709"/>
        <w:jc w:val="both"/>
        <w:rPr>
          <w:spacing w:val="6"/>
          <w:sz w:val="28"/>
          <w:szCs w:val="28"/>
        </w:rPr>
      </w:pPr>
      <w:r w:rsidRPr="00A52C54">
        <w:rPr>
          <w:spacing w:val="6"/>
          <w:sz w:val="28"/>
          <w:szCs w:val="28"/>
        </w:rPr>
        <w:t>Для субъектов малого предпринимательства важно иметь устойчивый круг покупателей, для этого продукция предприятия должен обладать особыми характеристиками. Эти характеристики и являются конкурентными преимуществами, именно этого предприятия. Менеджеры должны следить за тенденциями на рынке и по спросу потребителей и именно исходя из этого формировать свои конкурентные преимущества.</w:t>
      </w:r>
    </w:p>
    <w:p w:rsidR="00C403BB" w:rsidRPr="00A52C54" w:rsidRDefault="00C403BB" w:rsidP="00C403BB">
      <w:pPr>
        <w:spacing w:after="0" w:line="360" w:lineRule="auto"/>
        <w:ind w:firstLine="708"/>
        <w:jc w:val="both"/>
        <w:rPr>
          <w:rFonts w:ascii="Times New Roman" w:hAnsi="Times New Roman" w:cs="Times New Roman"/>
          <w:sz w:val="28"/>
          <w:szCs w:val="28"/>
        </w:rPr>
      </w:pPr>
      <w:r w:rsidRPr="00A52C54">
        <w:rPr>
          <w:rFonts w:ascii="Times New Roman" w:hAnsi="Times New Roman" w:cs="Times New Roman"/>
          <w:sz w:val="28"/>
          <w:szCs w:val="28"/>
          <w:lang w:eastAsia="ru-RU" w:bidi="ru-RU"/>
        </w:rPr>
        <w:t xml:space="preserve">Предмет исследования: конкурентная среда  на </w:t>
      </w:r>
      <w:r w:rsidRPr="00A52C54">
        <w:rPr>
          <w:rFonts w:ascii="Times New Roman" w:hAnsi="Times New Roman" w:cs="Times New Roman"/>
          <w:sz w:val="28"/>
          <w:szCs w:val="28"/>
        </w:rPr>
        <w:t>рынке.</w:t>
      </w:r>
    </w:p>
    <w:p w:rsidR="00C403BB" w:rsidRPr="00A52C54" w:rsidRDefault="00C403BB" w:rsidP="00C403BB">
      <w:pPr>
        <w:spacing w:after="0" w:line="360" w:lineRule="auto"/>
        <w:ind w:firstLine="709"/>
        <w:jc w:val="both"/>
        <w:rPr>
          <w:rFonts w:ascii="Times New Roman" w:hAnsi="Times New Roman" w:cs="Times New Roman"/>
          <w:sz w:val="28"/>
          <w:szCs w:val="28"/>
        </w:rPr>
      </w:pPr>
      <w:r w:rsidRPr="00A52C54">
        <w:rPr>
          <w:rFonts w:ascii="Times New Roman" w:hAnsi="Times New Roman" w:cs="Times New Roman"/>
          <w:sz w:val="28"/>
          <w:szCs w:val="28"/>
        </w:rPr>
        <w:t>Объект  курсовой работы: деятельность компании на рынке.</w:t>
      </w:r>
    </w:p>
    <w:p w:rsidR="00C403BB" w:rsidRPr="00A52C54" w:rsidRDefault="00C403BB" w:rsidP="00C403BB">
      <w:pPr>
        <w:spacing w:after="0" w:line="360" w:lineRule="auto"/>
        <w:ind w:firstLine="709"/>
        <w:jc w:val="both"/>
        <w:rPr>
          <w:rFonts w:ascii="Times New Roman" w:hAnsi="Times New Roman" w:cs="Times New Roman"/>
          <w:sz w:val="28"/>
          <w:szCs w:val="28"/>
        </w:rPr>
      </w:pPr>
      <w:r w:rsidRPr="00A52C54">
        <w:rPr>
          <w:rFonts w:ascii="Times New Roman" w:hAnsi="Times New Roman" w:cs="Times New Roman"/>
          <w:sz w:val="28"/>
          <w:szCs w:val="28"/>
        </w:rPr>
        <w:t>Цель работы провести анализ конкурентной среды рынка на примере предприятия  турфирмы «</w:t>
      </w:r>
      <w:proofErr w:type="spellStart"/>
      <w:r w:rsidRPr="00A52C54">
        <w:rPr>
          <w:rFonts w:ascii="Times New Roman" w:hAnsi="Times New Roman" w:cs="Times New Roman"/>
          <w:sz w:val="28"/>
          <w:szCs w:val="28"/>
        </w:rPr>
        <w:t>Tui</w:t>
      </w:r>
      <w:proofErr w:type="spellEnd"/>
      <w:r w:rsidRPr="00A52C54">
        <w:rPr>
          <w:rFonts w:ascii="Times New Roman" w:hAnsi="Times New Roman" w:cs="Times New Roman"/>
          <w:sz w:val="28"/>
          <w:szCs w:val="28"/>
        </w:rPr>
        <w:t xml:space="preserve"> </w:t>
      </w:r>
      <w:proofErr w:type="spellStart"/>
      <w:r w:rsidRPr="00A52C54">
        <w:rPr>
          <w:rFonts w:ascii="Times New Roman" w:hAnsi="Times New Roman" w:cs="Times New Roman"/>
          <w:sz w:val="28"/>
          <w:szCs w:val="28"/>
        </w:rPr>
        <w:t>Russia</w:t>
      </w:r>
      <w:proofErr w:type="spellEnd"/>
      <w:r w:rsidRPr="00A52C54">
        <w:rPr>
          <w:rFonts w:ascii="Times New Roman" w:hAnsi="Times New Roman" w:cs="Times New Roman"/>
          <w:sz w:val="28"/>
          <w:szCs w:val="28"/>
        </w:rPr>
        <w:t>»</w:t>
      </w:r>
    </w:p>
    <w:p w:rsidR="00C403BB" w:rsidRPr="00A52C54" w:rsidRDefault="00C403BB" w:rsidP="00C403BB">
      <w:pPr>
        <w:spacing w:after="0"/>
        <w:rPr>
          <w:rFonts w:ascii="Times New Roman" w:hAnsi="Times New Roman" w:cs="Times New Roman"/>
          <w:sz w:val="28"/>
          <w:szCs w:val="28"/>
        </w:rPr>
      </w:pPr>
      <w:r w:rsidRPr="00A52C54">
        <w:rPr>
          <w:rFonts w:ascii="Times New Roman" w:hAnsi="Times New Roman" w:cs="Times New Roman"/>
          <w:sz w:val="28"/>
          <w:szCs w:val="28"/>
        </w:rPr>
        <w:t>Согласно поставленной цели необходимо решить следующие задачи:</w:t>
      </w:r>
    </w:p>
    <w:p w:rsidR="00C403BB" w:rsidRPr="00A52C54" w:rsidRDefault="00C403BB" w:rsidP="00C403BB">
      <w:pPr>
        <w:spacing w:after="0" w:line="360" w:lineRule="auto"/>
        <w:rPr>
          <w:rFonts w:ascii="Times New Roman" w:hAnsi="Times New Roman" w:cs="Times New Roman"/>
          <w:sz w:val="28"/>
          <w:szCs w:val="28"/>
        </w:rPr>
      </w:pPr>
      <w:r w:rsidRPr="00A52C54">
        <w:rPr>
          <w:rFonts w:ascii="Times New Roman" w:hAnsi="Times New Roman" w:cs="Times New Roman"/>
          <w:sz w:val="28"/>
          <w:szCs w:val="28"/>
        </w:rPr>
        <w:t>–</w:t>
      </w:r>
      <w:r w:rsidRPr="00A52C54">
        <w:rPr>
          <w:rFonts w:ascii="Times New Roman" w:hAnsi="Times New Roman" w:cs="Times New Roman"/>
          <w:sz w:val="28"/>
          <w:szCs w:val="28"/>
        </w:rPr>
        <w:tab/>
        <w:t>раскрыть сущность конкурентоспособности организаций на рынке;</w:t>
      </w:r>
    </w:p>
    <w:p w:rsidR="00C403BB" w:rsidRPr="00A52C54" w:rsidRDefault="00C403BB" w:rsidP="00C403BB">
      <w:pPr>
        <w:spacing w:after="0" w:line="360" w:lineRule="auto"/>
        <w:rPr>
          <w:rFonts w:ascii="Times New Roman" w:hAnsi="Times New Roman" w:cs="Times New Roman"/>
          <w:sz w:val="28"/>
          <w:szCs w:val="28"/>
        </w:rPr>
      </w:pPr>
      <w:r w:rsidRPr="00A52C54">
        <w:rPr>
          <w:rFonts w:ascii="Times New Roman" w:hAnsi="Times New Roman" w:cs="Times New Roman"/>
          <w:sz w:val="28"/>
          <w:szCs w:val="28"/>
        </w:rPr>
        <w:t>–</w:t>
      </w:r>
      <w:r w:rsidRPr="00A52C54">
        <w:rPr>
          <w:rFonts w:ascii="Times New Roman" w:hAnsi="Times New Roman" w:cs="Times New Roman"/>
          <w:sz w:val="28"/>
          <w:szCs w:val="28"/>
        </w:rPr>
        <w:tab/>
        <w:t>провести теоретический анализ особенности</w:t>
      </w:r>
      <w:r w:rsidR="004E3416" w:rsidRPr="00A52C54">
        <w:rPr>
          <w:rFonts w:ascii="Times New Roman" w:hAnsi="Times New Roman" w:cs="Times New Roman"/>
          <w:sz w:val="28"/>
          <w:szCs w:val="28"/>
        </w:rPr>
        <w:t xml:space="preserve"> мероприятий по оценке   и формированию конкурентоспособности </w:t>
      </w:r>
      <w:r w:rsidRPr="00A52C54">
        <w:rPr>
          <w:rFonts w:ascii="Times New Roman" w:hAnsi="Times New Roman" w:cs="Times New Roman"/>
          <w:sz w:val="28"/>
          <w:szCs w:val="28"/>
        </w:rPr>
        <w:t>;</w:t>
      </w:r>
    </w:p>
    <w:p w:rsidR="00C403BB" w:rsidRPr="00A52C54" w:rsidRDefault="00C403BB" w:rsidP="00C403BB">
      <w:pPr>
        <w:spacing w:after="0" w:line="360" w:lineRule="auto"/>
        <w:rPr>
          <w:rFonts w:ascii="Times New Roman" w:hAnsi="Times New Roman" w:cs="Times New Roman"/>
          <w:sz w:val="28"/>
          <w:szCs w:val="28"/>
        </w:rPr>
      </w:pPr>
      <w:r w:rsidRPr="00A52C54">
        <w:rPr>
          <w:rFonts w:ascii="Times New Roman" w:hAnsi="Times New Roman" w:cs="Times New Roman"/>
          <w:sz w:val="28"/>
          <w:szCs w:val="28"/>
        </w:rPr>
        <w:t>–</w:t>
      </w:r>
      <w:r w:rsidRPr="00A52C54">
        <w:rPr>
          <w:rFonts w:ascii="Times New Roman" w:hAnsi="Times New Roman" w:cs="Times New Roman"/>
          <w:sz w:val="28"/>
          <w:szCs w:val="28"/>
        </w:rPr>
        <w:tab/>
        <w:t>дать характеристику деятельности турфирмы «</w:t>
      </w:r>
      <w:proofErr w:type="spellStart"/>
      <w:r w:rsidRPr="00A52C54">
        <w:rPr>
          <w:rFonts w:ascii="Times New Roman" w:hAnsi="Times New Roman" w:cs="Times New Roman"/>
          <w:sz w:val="28"/>
          <w:szCs w:val="28"/>
        </w:rPr>
        <w:t>Tui</w:t>
      </w:r>
      <w:proofErr w:type="spellEnd"/>
      <w:r w:rsidRPr="00A52C54">
        <w:rPr>
          <w:rFonts w:ascii="Times New Roman" w:hAnsi="Times New Roman" w:cs="Times New Roman"/>
          <w:sz w:val="28"/>
          <w:szCs w:val="28"/>
        </w:rPr>
        <w:t xml:space="preserve"> </w:t>
      </w:r>
      <w:proofErr w:type="spellStart"/>
      <w:r w:rsidRPr="00A52C54">
        <w:rPr>
          <w:rFonts w:ascii="Times New Roman" w:hAnsi="Times New Roman" w:cs="Times New Roman"/>
          <w:sz w:val="28"/>
          <w:szCs w:val="28"/>
        </w:rPr>
        <w:t>Russia</w:t>
      </w:r>
      <w:proofErr w:type="spellEnd"/>
      <w:r w:rsidRPr="00A52C54">
        <w:rPr>
          <w:rFonts w:ascii="Times New Roman" w:hAnsi="Times New Roman" w:cs="Times New Roman"/>
          <w:sz w:val="28"/>
          <w:szCs w:val="28"/>
        </w:rPr>
        <w:t>»;</w:t>
      </w:r>
    </w:p>
    <w:p w:rsidR="00C403BB" w:rsidRPr="00A52C54" w:rsidRDefault="00C403BB" w:rsidP="00C403BB">
      <w:pPr>
        <w:spacing w:after="0" w:line="360" w:lineRule="auto"/>
        <w:rPr>
          <w:rFonts w:ascii="Times New Roman" w:hAnsi="Times New Roman" w:cs="Times New Roman"/>
          <w:sz w:val="28"/>
          <w:szCs w:val="28"/>
        </w:rPr>
      </w:pPr>
      <w:r w:rsidRPr="00A52C54">
        <w:rPr>
          <w:rFonts w:ascii="Times New Roman" w:hAnsi="Times New Roman" w:cs="Times New Roman"/>
          <w:sz w:val="28"/>
          <w:szCs w:val="28"/>
        </w:rPr>
        <w:t>–</w:t>
      </w:r>
      <w:r w:rsidRPr="00A52C54">
        <w:rPr>
          <w:rFonts w:ascii="Times New Roman" w:hAnsi="Times New Roman" w:cs="Times New Roman"/>
          <w:sz w:val="28"/>
          <w:szCs w:val="28"/>
        </w:rPr>
        <w:tab/>
        <w:t>проанализировать конкурентоспособность турфирмы «</w:t>
      </w:r>
      <w:proofErr w:type="spellStart"/>
      <w:r w:rsidRPr="00A52C54">
        <w:rPr>
          <w:rFonts w:ascii="Times New Roman" w:hAnsi="Times New Roman" w:cs="Times New Roman"/>
          <w:sz w:val="28"/>
          <w:szCs w:val="28"/>
        </w:rPr>
        <w:t>Tui</w:t>
      </w:r>
      <w:proofErr w:type="spellEnd"/>
      <w:r w:rsidRPr="00A52C54">
        <w:rPr>
          <w:rFonts w:ascii="Times New Roman" w:hAnsi="Times New Roman" w:cs="Times New Roman"/>
          <w:sz w:val="28"/>
          <w:szCs w:val="28"/>
        </w:rPr>
        <w:t xml:space="preserve"> </w:t>
      </w:r>
      <w:proofErr w:type="spellStart"/>
      <w:r w:rsidRPr="00A52C54">
        <w:rPr>
          <w:rFonts w:ascii="Times New Roman" w:hAnsi="Times New Roman" w:cs="Times New Roman"/>
          <w:sz w:val="28"/>
          <w:szCs w:val="28"/>
        </w:rPr>
        <w:t>Russia</w:t>
      </w:r>
      <w:proofErr w:type="spellEnd"/>
      <w:r w:rsidRPr="00A52C54">
        <w:rPr>
          <w:rFonts w:ascii="Times New Roman" w:hAnsi="Times New Roman" w:cs="Times New Roman"/>
          <w:sz w:val="28"/>
          <w:szCs w:val="28"/>
        </w:rPr>
        <w:t>» в продвижении экскурсионных услуг как сервисной составляющей индустрии туризма;</w:t>
      </w:r>
    </w:p>
    <w:p w:rsidR="00C403BB" w:rsidRPr="00A52C54" w:rsidRDefault="00C403BB" w:rsidP="004E3416">
      <w:pPr>
        <w:spacing w:after="0" w:line="360" w:lineRule="auto"/>
        <w:rPr>
          <w:rFonts w:ascii="Times New Roman" w:hAnsi="Times New Roman" w:cs="Times New Roman"/>
          <w:spacing w:val="6"/>
          <w:sz w:val="28"/>
          <w:szCs w:val="28"/>
        </w:rPr>
      </w:pPr>
      <w:r w:rsidRPr="00A52C54">
        <w:rPr>
          <w:rFonts w:ascii="Times New Roman" w:hAnsi="Times New Roman" w:cs="Times New Roman"/>
          <w:sz w:val="28"/>
          <w:szCs w:val="28"/>
        </w:rPr>
        <w:lastRenderedPageBreak/>
        <w:t>–</w:t>
      </w:r>
      <w:r w:rsidRPr="00A52C54">
        <w:rPr>
          <w:rFonts w:ascii="Times New Roman" w:hAnsi="Times New Roman" w:cs="Times New Roman"/>
          <w:sz w:val="28"/>
          <w:szCs w:val="28"/>
        </w:rPr>
        <w:tab/>
        <w:t>разработать рекомендации по повышению конкурентоспособности турфирмы «</w:t>
      </w:r>
      <w:proofErr w:type="spellStart"/>
      <w:r w:rsidRPr="00A52C54">
        <w:rPr>
          <w:rFonts w:ascii="Times New Roman" w:hAnsi="Times New Roman" w:cs="Times New Roman"/>
          <w:sz w:val="28"/>
          <w:szCs w:val="28"/>
        </w:rPr>
        <w:t>Tui</w:t>
      </w:r>
      <w:proofErr w:type="spellEnd"/>
      <w:r w:rsidRPr="00A52C54">
        <w:rPr>
          <w:rFonts w:ascii="Times New Roman" w:hAnsi="Times New Roman" w:cs="Times New Roman"/>
          <w:sz w:val="28"/>
          <w:szCs w:val="28"/>
        </w:rPr>
        <w:t xml:space="preserve"> </w:t>
      </w:r>
      <w:proofErr w:type="spellStart"/>
      <w:r w:rsidRPr="00A52C54">
        <w:rPr>
          <w:rFonts w:ascii="Times New Roman" w:hAnsi="Times New Roman" w:cs="Times New Roman"/>
          <w:sz w:val="28"/>
          <w:szCs w:val="28"/>
        </w:rPr>
        <w:t>Russia</w:t>
      </w:r>
      <w:proofErr w:type="spellEnd"/>
      <w:r w:rsidRPr="00A52C54">
        <w:rPr>
          <w:rFonts w:ascii="Times New Roman" w:hAnsi="Times New Roman" w:cs="Times New Roman"/>
          <w:sz w:val="28"/>
          <w:szCs w:val="28"/>
        </w:rPr>
        <w:t>»</w:t>
      </w:r>
      <w:r w:rsidR="004E3416" w:rsidRPr="00A52C54">
        <w:rPr>
          <w:rFonts w:ascii="Times New Roman" w:hAnsi="Times New Roman" w:cs="Times New Roman"/>
          <w:sz w:val="28"/>
          <w:szCs w:val="28"/>
        </w:rPr>
        <w:t xml:space="preserve"> и</w:t>
      </w:r>
      <w:r w:rsidRPr="00A52C54">
        <w:rPr>
          <w:rFonts w:ascii="Times New Roman" w:hAnsi="Times New Roman" w:cs="Times New Roman"/>
          <w:sz w:val="28"/>
          <w:szCs w:val="28"/>
        </w:rPr>
        <w:tab/>
        <w:t>определить эффективность проводимых мероприятий.</w:t>
      </w:r>
    </w:p>
    <w:p w:rsidR="00571813" w:rsidRPr="00A52C54" w:rsidRDefault="00571813" w:rsidP="0032692A">
      <w:pPr>
        <w:spacing w:after="0" w:line="360" w:lineRule="auto"/>
        <w:ind w:firstLine="709"/>
        <w:rPr>
          <w:rFonts w:ascii="Times New Roman" w:hAnsi="Times New Roman" w:cs="Times New Roman"/>
          <w:spacing w:val="6"/>
          <w:sz w:val="28"/>
          <w:szCs w:val="28"/>
        </w:rPr>
      </w:pPr>
      <w:r w:rsidRPr="00A52C54">
        <w:rPr>
          <w:rFonts w:ascii="Times New Roman" w:hAnsi="Times New Roman" w:cs="Times New Roman"/>
          <w:spacing w:val="6"/>
          <w:sz w:val="28"/>
          <w:szCs w:val="28"/>
        </w:rPr>
        <w:br w:type="page"/>
      </w:r>
    </w:p>
    <w:p w:rsidR="00042C42" w:rsidRPr="00A52C54" w:rsidRDefault="00D74779" w:rsidP="00042C42">
      <w:pPr>
        <w:pStyle w:val="1"/>
        <w:jc w:val="center"/>
        <w:rPr>
          <w:rFonts w:ascii="Times New Roman" w:eastAsia="Times New Roman" w:hAnsi="Times New Roman" w:cs="Times New Roman"/>
          <w:color w:val="auto"/>
          <w:spacing w:val="6"/>
          <w:sz w:val="28"/>
          <w:szCs w:val="28"/>
          <w:lang w:eastAsia="ru-RU"/>
        </w:rPr>
      </w:pPr>
      <w:bookmarkStart w:id="2" w:name="_Toc70245195"/>
      <w:r w:rsidRPr="00A52C54">
        <w:rPr>
          <w:rFonts w:ascii="Times New Roman" w:eastAsia="Times New Roman" w:hAnsi="Times New Roman" w:cs="Times New Roman"/>
          <w:color w:val="auto"/>
          <w:spacing w:val="6"/>
          <w:sz w:val="28"/>
          <w:szCs w:val="28"/>
          <w:lang w:eastAsia="ru-RU"/>
        </w:rPr>
        <w:lastRenderedPageBreak/>
        <w:t>ГЛАВА 1 ТЕОРЕТИЧЕСКАЯ СУЩНОСТЬ КОНКУРЕНТОСПОСОБНОСТИ</w:t>
      </w:r>
      <w:bookmarkEnd w:id="2"/>
    </w:p>
    <w:p w:rsidR="00042C42" w:rsidRPr="00A52C54" w:rsidRDefault="00042C42" w:rsidP="00042C42">
      <w:pPr>
        <w:pStyle w:val="2"/>
        <w:ind w:firstLine="708"/>
        <w:rPr>
          <w:rFonts w:ascii="Times New Roman" w:eastAsia="Times New Roman" w:hAnsi="Times New Roman" w:cs="Times New Roman"/>
          <w:b w:val="0"/>
          <w:color w:val="auto"/>
          <w:spacing w:val="6"/>
          <w:sz w:val="28"/>
          <w:szCs w:val="28"/>
          <w:lang w:eastAsia="ru-RU"/>
        </w:rPr>
      </w:pPr>
    </w:p>
    <w:p w:rsidR="0032692A" w:rsidRPr="00A52C54" w:rsidRDefault="00042C42" w:rsidP="00042C42">
      <w:pPr>
        <w:pStyle w:val="2"/>
        <w:ind w:firstLine="708"/>
        <w:rPr>
          <w:rFonts w:ascii="Times New Roman" w:eastAsia="Times New Roman" w:hAnsi="Times New Roman" w:cs="Times New Roman"/>
          <w:b w:val="0"/>
          <w:color w:val="auto"/>
          <w:spacing w:val="6"/>
          <w:sz w:val="28"/>
          <w:szCs w:val="28"/>
          <w:lang w:eastAsia="ru-RU"/>
        </w:rPr>
      </w:pPr>
      <w:bookmarkStart w:id="3" w:name="_Toc70245196"/>
      <w:r w:rsidRPr="00A52C54">
        <w:rPr>
          <w:rFonts w:ascii="Times New Roman" w:eastAsia="Times New Roman" w:hAnsi="Times New Roman" w:cs="Times New Roman"/>
          <w:b w:val="0"/>
          <w:color w:val="auto"/>
          <w:spacing w:val="6"/>
          <w:sz w:val="28"/>
          <w:szCs w:val="28"/>
          <w:lang w:eastAsia="ru-RU"/>
        </w:rPr>
        <w:t>1.1 Понятие к</w:t>
      </w:r>
      <w:r w:rsidR="0032692A" w:rsidRPr="00A52C54">
        <w:rPr>
          <w:rFonts w:ascii="Times New Roman" w:eastAsia="Times New Roman" w:hAnsi="Times New Roman" w:cs="Times New Roman"/>
          <w:b w:val="0"/>
          <w:color w:val="auto"/>
          <w:spacing w:val="6"/>
          <w:sz w:val="28"/>
          <w:szCs w:val="28"/>
          <w:lang w:eastAsia="ru-RU"/>
        </w:rPr>
        <w:t>онкурентоспособност</w:t>
      </w:r>
      <w:r w:rsidRPr="00A52C54">
        <w:rPr>
          <w:rFonts w:ascii="Times New Roman" w:eastAsia="Times New Roman" w:hAnsi="Times New Roman" w:cs="Times New Roman"/>
          <w:b w:val="0"/>
          <w:color w:val="auto"/>
          <w:spacing w:val="6"/>
          <w:sz w:val="28"/>
          <w:szCs w:val="28"/>
          <w:lang w:eastAsia="ru-RU"/>
        </w:rPr>
        <w:t>и</w:t>
      </w:r>
      <w:r w:rsidR="0032692A" w:rsidRPr="00A52C54">
        <w:rPr>
          <w:rFonts w:ascii="Times New Roman" w:eastAsia="Times New Roman" w:hAnsi="Times New Roman" w:cs="Times New Roman"/>
          <w:b w:val="0"/>
          <w:color w:val="auto"/>
          <w:spacing w:val="6"/>
          <w:sz w:val="28"/>
          <w:szCs w:val="28"/>
          <w:lang w:eastAsia="ru-RU"/>
        </w:rPr>
        <w:t xml:space="preserve"> предприятия</w:t>
      </w:r>
      <w:bookmarkEnd w:id="3"/>
    </w:p>
    <w:p w:rsidR="0032692A" w:rsidRPr="00A52C54" w:rsidRDefault="0032692A" w:rsidP="0032692A">
      <w:pPr>
        <w:rPr>
          <w:rFonts w:ascii="Times New Roman" w:hAnsi="Times New Roman" w:cs="Times New Roman"/>
          <w:lang w:eastAsia="ru-RU"/>
        </w:rPr>
      </w:pPr>
    </w:p>
    <w:p w:rsidR="00CE5111" w:rsidRPr="00A52C54" w:rsidRDefault="00CE5111" w:rsidP="0032692A">
      <w:pPr>
        <w:spacing w:after="0" w:line="360" w:lineRule="auto"/>
        <w:ind w:firstLine="709"/>
        <w:jc w:val="both"/>
        <w:rPr>
          <w:rFonts w:ascii="Times New Roman" w:eastAsia="Times New Roman" w:hAnsi="Times New Roman" w:cs="Times New Roman"/>
          <w:spacing w:val="6"/>
          <w:sz w:val="28"/>
          <w:szCs w:val="28"/>
          <w:lang w:eastAsia="ru-RU"/>
        </w:rPr>
      </w:pPr>
      <w:r w:rsidRPr="00A52C54">
        <w:rPr>
          <w:rFonts w:ascii="Times New Roman" w:eastAsia="Times New Roman" w:hAnsi="Times New Roman" w:cs="Times New Roman"/>
          <w:spacing w:val="6"/>
          <w:sz w:val="28"/>
          <w:szCs w:val="28"/>
          <w:lang w:eastAsia="ru-RU"/>
        </w:rPr>
        <w:t xml:space="preserve">В предметной литературе и экономической практике понятие конкурентоспособности неоднозначно и многообразно рассматривается. Возрастающая степень усложнения хозяйственной деятельности требует рассмотрения конкурентоспособности в контексте экономической эффективности или эффективности деятельности организации. </w:t>
      </w:r>
    </w:p>
    <w:p w:rsidR="00CE5111" w:rsidRPr="00A52C54" w:rsidRDefault="00CE5111" w:rsidP="00CE5111">
      <w:pPr>
        <w:spacing w:after="0" w:line="360" w:lineRule="auto"/>
        <w:ind w:firstLine="709"/>
        <w:jc w:val="both"/>
        <w:rPr>
          <w:rFonts w:ascii="Times New Roman" w:eastAsia="Times New Roman" w:hAnsi="Times New Roman" w:cs="Times New Roman"/>
          <w:spacing w:val="6"/>
          <w:sz w:val="28"/>
          <w:szCs w:val="28"/>
          <w:lang w:eastAsia="ru-RU"/>
        </w:rPr>
      </w:pPr>
      <w:r w:rsidRPr="00A52C54">
        <w:rPr>
          <w:rFonts w:ascii="Times New Roman" w:eastAsia="Times New Roman" w:hAnsi="Times New Roman" w:cs="Times New Roman"/>
          <w:spacing w:val="6"/>
          <w:sz w:val="28"/>
          <w:szCs w:val="28"/>
          <w:lang w:eastAsia="ru-RU"/>
        </w:rPr>
        <w:t xml:space="preserve">Конкуренция является важным инструментом и важным измерением экономической жизни. Этот термин происходит от слова «конкурировать» и означает «искать вместе», поэтому он стимулирует уровень человеческих устремлений, позволяет достичь самых высоких результатов, является одной из движущих сил технологических инноваций и повышения производительности. Конкуренция внесла большой вклад в улучшение качества жизни, материального и </w:t>
      </w:r>
      <w:proofErr w:type="spellStart"/>
      <w:r w:rsidRPr="00A52C54">
        <w:rPr>
          <w:rFonts w:ascii="Times New Roman" w:eastAsia="Times New Roman" w:hAnsi="Times New Roman" w:cs="Times New Roman"/>
          <w:spacing w:val="6"/>
          <w:sz w:val="28"/>
          <w:szCs w:val="28"/>
          <w:lang w:eastAsia="ru-RU"/>
        </w:rPr>
        <w:t>внематериального</w:t>
      </w:r>
      <w:proofErr w:type="spellEnd"/>
      <w:r w:rsidRPr="00A52C54">
        <w:rPr>
          <w:rFonts w:ascii="Times New Roman" w:eastAsia="Times New Roman" w:hAnsi="Times New Roman" w:cs="Times New Roman"/>
          <w:spacing w:val="6"/>
          <w:sz w:val="28"/>
          <w:szCs w:val="28"/>
          <w:lang w:eastAsia="ru-RU"/>
        </w:rPr>
        <w:t xml:space="preserve"> уровня благосостояния. Помимо экономической жизни конкуренция отождествляется с соперничеством, она также признается источником мобилизации и творчества людей в любой сфере жизни.</w:t>
      </w:r>
    </w:p>
    <w:p w:rsidR="00CE5111" w:rsidRPr="00A52C54" w:rsidRDefault="00CE5111" w:rsidP="00CE5111">
      <w:pPr>
        <w:spacing w:after="0" w:line="360" w:lineRule="auto"/>
        <w:ind w:firstLine="709"/>
        <w:jc w:val="both"/>
        <w:rPr>
          <w:rFonts w:ascii="Times New Roman" w:eastAsia="Times New Roman" w:hAnsi="Times New Roman" w:cs="Times New Roman"/>
          <w:spacing w:val="6"/>
          <w:sz w:val="28"/>
          <w:szCs w:val="28"/>
          <w:lang w:eastAsia="ru-RU"/>
        </w:rPr>
      </w:pPr>
      <w:r w:rsidRPr="00A52C54">
        <w:rPr>
          <w:rFonts w:ascii="Times New Roman" w:eastAsia="Times New Roman" w:hAnsi="Times New Roman" w:cs="Times New Roman"/>
          <w:spacing w:val="6"/>
          <w:sz w:val="28"/>
          <w:szCs w:val="28"/>
          <w:lang w:eastAsia="ru-RU"/>
        </w:rPr>
        <w:t xml:space="preserve">Конкуренция может рассматриваться как процесс или акт, в котором участники рынка, преследуют свои принятые цели, выдвигают более выгодные предложения, чем постоянные субъекты в силу факторов (цена, качество, условия поставки и другие), влияющих на решение о заключении сделки. </w:t>
      </w:r>
    </w:p>
    <w:p w:rsidR="0032692A" w:rsidRPr="00A52C54" w:rsidRDefault="00571813" w:rsidP="0032692A">
      <w:pPr>
        <w:spacing w:after="0" w:line="360" w:lineRule="auto"/>
        <w:ind w:firstLine="709"/>
        <w:jc w:val="both"/>
        <w:rPr>
          <w:rFonts w:ascii="Times New Roman" w:eastAsia="Times New Roman" w:hAnsi="Times New Roman" w:cs="Times New Roman"/>
          <w:spacing w:val="6"/>
          <w:sz w:val="28"/>
          <w:szCs w:val="28"/>
          <w:lang w:eastAsia="ru-RU"/>
        </w:rPr>
      </w:pPr>
      <w:r w:rsidRPr="00A52C54">
        <w:rPr>
          <w:rFonts w:ascii="Times New Roman" w:eastAsia="Times New Roman" w:hAnsi="Times New Roman" w:cs="Times New Roman"/>
          <w:spacing w:val="6"/>
          <w:sz w:val="28"/>
          <w:szCs w:val="28"/>
          <w:lang w:eastAsia="ru-RU"/>
        </w:rPr>
        <w:t>Конкурентоспособность предприятия - это относительное понятие, отражающее отличие процесса развития данного предприятия от конкурента. </w:t>
      </w:r>
    </w:p>
    <w:p w:rsidR="00D57A87" w:rsidRPr="00A52C54" w:rsidRDefault="00D57A87" w:rsidP="00D57A87">
      <w:pPr>
        <w:spacing w:line="360" w:lineRule="auto"/>
        <w:ind w:firstLine="708"/>
        <w:jc w:val="both"/>
        <w:rPr>
          <w:rFonts w:ascii="Times New Roman" w:hAnsi="Times New Roman" w:cs="Times New Roman"/>
          <w:sz w:val="28"/>
          <w:szCs w:val="28"/>
        </w:rPr>
      </w:pPr>
      <w:r w:rsidRPr="00A52C54">
        <w:rPr>
          <w:rFonts w:ascii="Times New Roman" w:hAnsi="Times New Roman" w:cs="Times New Roman"/>
          <w:sz w:val="28"/>
          <w:szCs w:val="28"/>
        </w:rPr>
        <w:t xml:space="preserve">Развитие конкурентного преимущества может рассматриваться как критический фактор успеха для нового, развивающегося предприятия. Для того чтобы конкурентное преимущество было успешным, предприниматели должны </w:t>
      </w:r>
      <w:r w:rsidRPr="00A52C54">
        <w:rPr>
          <w:rFonts w:ascii="Times New Roman" w:hAnsi="Times New Roman" w:cs="Times New Roman"/>
          <w:sz w:val="28"/>
          <w:szCs w:val="28"/>
        </w:rPr>
        <w:lastRenderedPageBreak/>
        <w:t xml:space="preserve">развивать конкурентное преимущество, которое может быть устойчивым в течение определенного периода времени. </w:t>
      </w:r>
    </w:p>
    <w:p w:rsidR="00D57A87" w:rsidRPr="00A52C54" w:rsidRDefault="00D57A87" w:rsidP="00D57A87">
      <w:pPr>
        <w:spacing w:line="360" w:lineRule="auto"/>
        <w:ind w:firstLine="708"/>
        <w:jc w:val="both"/>
        <w:rPr>
          <w:rFonts w:ascii="Times New Roman" w:hAnsi="Times New Roman" w:cs="Times New Roman"/>
          <w:sz w:val="28"/>
          <w:szCs w:val="28"/>
        </w:rPr>
      </w:pPr>
      <w:r w:rsidRPr="00A52C54">
        <w:rPr>
          <w:rFonts w:ascii="Times New Roman" w:hAnsi="Times New Roman" w:cs="Times New Roman"/>
          <w:sz w:val="28"/>
          <w:szCs w:val="28"/>
        </w:rPr>
        <w:t xml:space="preserve">В общем и целом предпринимателям не следует ожидать, что бизнес-сообщество встретит Новый бизнес с распростертыми объятиями; вместо этого опытные конкуренты, скорее всего, будут защищаться от нового бизнес-предприятия, чтобы предотвратить снижение у них доли рынка. Это часто можно наблюдать в ситуациях, когда рост рынка замедляется, и мешает новым участникам рынка войти и получить долю рынка без сопротивления. Этап выхода на рынок может стать первым критическим этапом для развития эффективного конкурентного преимущества и продолжает оставаться важным на протяжении всего жизненного цикла бизнеса. </w:t>
      </w:r>
    </w:p>
    <w:p w:rsidR="00D57A87" w:rsidRPr="00A52C54" w:rsidRDefault="00D57A87" w:rsidP="00D57A87">
      <w:pPr>
        <w:spacing w:line="360" w:lineRule="auto"/>
        <w:ind w:firstLine="708"/>
        <w:jc w:val="both"/>
        <w:rPr>
          <w:rFonts w:ascii="Times New Roman" w:hAnsi="Times New Roman" w:cs="Times New Roman"/>
          <w:sz w:val="28"/>
          <w:szCs w:val="28"/>
        </w:rPr>
      </w:pPr>
      <w:r w:rsidRPr="00A52C54">
        <w:rPr>
          <w:rFonts w:ascii="Times New Roman" w:hAnsi="Times New Roman" w:cs="Times New Roman"/>
          <w:sz w:val="28"/>
          <w:szCs w:val="28"/>
        </w:rPr>
        <w:t xml:space="preserve">Успешное проникновение на рынок требует, чтобы предприятия разработали разумную стратегию, которая позволит завоевать достаточную долю рынка, чтобы гарантировать, что бизнес будет получать прибыль и станет успешным. Стратегия, основанная на создании устойчивого конкурентного преимущества, может обеспечить предприятию </w:t>
      </w:r>
      <w:proofErr w:type="spellStart"/>
      <w:r w:rsidRPr="00A52C54">
        <w:rPr>
          <w:rFonts w:ascii="Times New Roman" w:hAnsi="Times New Roman" w:cs="Times New Roman"/>
          <w:sz w:val="28"/>
          <w:szCs w:val="28"/>
        </w:rPr>
        <w:t>устойчиове</w:t>
      </w:r>
      <w:proofErr w:type="spellEnd"/>
      <w:r w:rsidRPr="00A52C54">
        <w:rPr>
          <w:rFonts w:ascii="Times New Roman" w:hAnsi="Times New Roman" w:cs="Times New Roman"/>
          <w:sz w:val="28"/>
          <w:szCs w:val="28"/>
        </w:rPr>
        <w:t xml:space="preserve"> положение на рынке. </w:t>
      </w:r>
    </w:p>
    <w:p w:rsidR="00D57A87" w:rsidRPr="00A52C54" w:rsidRDefault="00D57A87" w:rsidP="00D57A87">
      <w:pPr>
        <w:spacing w:line="360" w:lineRule="auto"/>
        <w:ind w:firstLine="708"/>
        <w:jc w:val="both"/>
        <w:rPr>
          <w:rFonts w:ascii="Times New Roman" w:hAnsi="Times New Roman" w:cs="Times New Roman"/>
          <w:sz w:val="28"/>
          <w:szCs w:val="28"/>
        </w:rPr>
      </w:pPr>
      <w:r w:rsidRPr="00A52C54">
        <w:rPr>
          <w:rFonts w:ascii="Times New Roman" w:hAnsi="Times New Roman" w:cs="Times New Roman"/>
          <w:sz w:val="28"/>
          <w:szCs w:val="28"/>
        </w:rPr>
        <w:t xml:space="preserve">Очень редко владельцы бизнеса могут эффективно конкурировать с крупными компаниями по цене. Вместо этого предпринимателям следует рассмотреть другие конкурентные подходы. Например, открытие ресторана может конкурировать с крупными </w:t>
      </w:r>
      <w:proofErr w:type="spellStart"/>
      <w:r w:rsidRPr="00A52C54">
        <w:rPr>
          <w:rFonts w:ascii="Times New Roman" w:hAnsi="Times New Roman" w:cs="Times New Roman"/>
          <w:sz w:val="28"/>
          <w:szCs w:val="28"/>
        </w:rPr>
        <w:t>сетямиза</w:t>
      </w:r>
      <w:proofErr w:type="spellEnd"/>
      <w:r w:rsidRPr="00A52C54">
        <w:rPr>
          <w:rFonts w:ascii="Times New Roman" w:hAnsi="Times New Roman" w:cs="Times New Roman"/>
          <w:sz w:val="28"/>
          <w:szCs w:val="28"/>
        </w:rPr>
        <w:t xml:space="preserve"> счет «авторской кухни». </w:t>
      </w:r>
    </w:p>
    <w:p w:rsidR="00D57A87" w:rsidRPr="00A52C54" w:rsidRDefault="00D57A87" w:rsidP="00D57A87">
      <w:pPr>
        <w:spacing w:line="360" w:lineRule="auto"/>
        <w:ind w:firstLine="708"/>
        <w:jc w:val="both"/>
        <w:rPr>
          <w:rFonts w:ascii="Times New Roman" w:hAnsi="Times New Roman" w:cs="Times New Roman"/>
          <w:sz w:val="28"/>
          <w:szCs w:val="28"/>
        </w:rPr>
      </w:pPr>
      <w:r w:rsidRPr="00A52C54">
        <w:rPr>
          <w:rFonts w:ascii="Times New Roman" w:hAnsi="Times New Roman" w:cs="Times New Roman"/>
          <w:sz w:val="28"/>
          <w:szCs w:val="28"/>
        </w:rPr>
        <w:t xml:space="preserve">Развитие конкурентных преимуществ сосредоточено на трех ключевых компонентах. Конкурентное преимущество должно быть способно генерировать потребительскую ценность. Потребительская ценность может быть определена клиентом с точки зрения более низкой цены, быстрой доставки, удобства или какой-либо другой характеристики. </w:t>
      </w:r>
    </w:p>
    <w:p w:rsidR="00D57A87" w:rsidRPr="00A52C54" w:rsidRDefault="00D57A87" w:rsidP="00D57A87">
      <w:pPr>
        <w:spacing w:line="360" w:lineRule="auto"/>
        <w:ind w:firstLine="708"/>
        <w:jc w:val="both"/>
        <w:rPr>
          <w:rFonts w:ascii="Times New Roman" w:hAnsi="Times New Roman" w:cs="Times New Roman"/>
          <w:sz w:val="28"/>
          <w:szCs w:val="28"/>
        </w:rPr>
      </w:pPr>
      <w:r w:rsidRPr="00A52C54">
        <w:rPr>
          <w:rFonts w:ascii="Times New Roman" w:hAnsi="Times New Roman" w:cs="Times New Roman"/>
          <w:sz w:val="28"/>
          <w:szCs w:val="28"/>
        </w:rPr>
        <w:t xml:space="preserve">Во-вторых, повышенная ценность продукта или услуги должна восприниматься потребителем. Независимо от того, может ли ваш продукт </w:t>
      </w:r>
      <w:r w:rsidRPr="00A52C54">
        <w:rPr>
          <w:rFonts w:ascii="Times New Roman" w:hAnsi="Times New Roman" w:cs="Times New Roman"/>
          <w:sz w:val="28"/>
          <w:szCs w:val="28"/>
        </w:rPr>
        <w:lastRenderedPageBreak/>
        <w:t xml:space="preserve">считаться лучшим по сравнению с продуктами конкурентов, это может быть не так важно, как то, воспринимает ли ваш клиент ваш продукт на самом деле лучше. </w:t>
      </w:r>
    </w:p>
    <w:p w:rsidR="00D57A87" w:rsidRPr="00A52C54" w:rsidRDefault="00D57A87" w:rsidP="00D57A87">
      <w:pPr>
        <w:spacing w:line="360" w:lineRule="auto"/>
        <w:ind w:firstLine="708"/>
        <w:jc w:val="both"/>
        <w:rPr>
          <w:rFonts w:ascii="Times New Roman" w:hAnsi="Times New Roman" w:cs="Times New Roman"/>
          <w:sz w:val="28"/>
          <w:szCs w:val="28"/>
        </w:rPr>
      </w:pPr>
      <w:r w:rsidRPr="00A52C54">
        <w:rPr>
          <w:rFonts w:ascii="Times New Roman" w:hAnsi="Times New Roman" w:cs="Times New Roman"/>
          <w:sz w:val="28"/>
          <w:szCs w:val="28"/>
        </w:rPr>
        <w:t xml:space="preserve">Наконец, эффективное конкурентное преимущество требует, чтобы любая используемая бизнес-тактика была трудной для копирования конкурентами. Основные принципы стратегии гласят, что бизнес-тактика, которую труднее скопировать, обеспечивает более устойчивое конкурентное преимущество. </w:t>
      </w:r>
    </w:p>
    <w:p w:rsidR="00D57A87" w:rsidRPr="00A52C54" w:rsidRDefault="00D57A87" w:rsidP="00D57A87">
      <w:pPr>
        <w:spacing w:line="360" w:lineRule="auto"/>
        <w:ind w:firstLine="708"/>
        <w:jc w:val="both"/>
        <w:rPr>
          <w:rFonts w:ascii="Times New Roman" w:hAnsi="Times New Roman" w:cs="Times New Roman"/>
          <w:sz w:val="28"/>
          <w:szCs w:val="28"/>
        </w:rPr>
      </w:pPr>
      <w:r w:rsidRPr="00A52C54">
        <w:rPr>
          <w:rFonts w:ascii="Times New Roman" w:hAnsi="Times New Roman" w:cs="Times New Roman"/>
          <w:sz w:val="28"/>
          <w:szCs w:val="28"/>
        </w:rPr>
        <w:t xml:space="preserve">Безусловно, эффективная стратегия должна основываться не только на переменных маркетингового комплекса продукта, цены, места и продвижения. </w:t>
      </w:r>
    </w:p>
    <w:p w:rsidR="00D57A87" w:rsidRPr="00A52C54" w:rsidRDefault="00D57A87" w:rsidP="00D57A87">
      <w:pPr>
        <w:spacing w:line="360" w:lineRule="auto"/>
        <w:ind w:firstLine="708"/>
        <w:jc w:val="both"/>
        <w:rPr>
          <w:rFonts w:ascii="Times New Roman" w:hAnsi="Times New Roman" w:cs="Times New Roman"/>
          <w:sz w:val="28"/>
          <w:szCs w:val="28"/>
        </w:rPr>
      </w:pPr>
      <w:r w:rsidRPr="00A52C54">
        <w:rPr>
          <w:rFonts w:ascii="Times New Roman" w:hAnsi="Times New Roman" w:cs="Times New Roman"/>
          <w:sz w:val="28"/>
          <w:szCs w:val="28"/>
        </w:rPr>
        <w:t>Большинство предприятий выбирают дифференциацию в качестве основы своей конкурентной стратегии. Точно так же нельзя придавать достаточного значения правильному принятию решений</w:t>
      </w:r>
      <w:r w:rsidR="003530F1" w:rsidRPr="00A52C54">
        <w:rPr>
          <w:rFonts w:ascii="Times New Roman" w:hAnsi="Times New Roman" w:cs="Times New Roman"/>
          <w:sz w:val="28"/>
          <w:szCs w:val="28"/>
        </w:rPr>
        <w:t xml:space="preserve"> [6, c.51]</w:t>
      </w:r>
      <w:r w:rsidRPr="00A52C54">
        <w:rPr>
          <w:rFonts w:ascii="Times New Roman" w:hAnsi="Times New Roman" w:cs="Times New Roman"/>
          <w:sz w:val="28"/>
          <w:szCs w:val="28"/>
        </w:rPr>
        <w:t xml:space="preserve">. </w:t>
      </w:r>
    </w:p>
    <w:p w:rsidR="0032692A" w:rsidRPr="00A52C54" w:rsidRDefault="0032692A" w:rsidP="00F62D95">
      <w:pPr>
        <w:tabs>
          <w:tab w:val="left" w:leader="underscore" w:pos="8443"/>
        </w:tabs>
        <w:spacing w:after="0" w:line="360" w:lineRule="auto"/>
        <w:ind w:firstLine="709"/>
        <w:jc w:val="both"/>
        <w:rPr>
          <w:rFonts w:ascii="Times New Roman" w:hAnsi="Times New Roman" w:cs="Times New Roman"/>
          <w:spacing w:val="6"/>
          <w:sz w:val="28"/>
          <w:szCs w:val="28"/>
        </w:rPr>
      </w:pPr>
      <w:r w:rsidRPr="00A52C54">
        <w:rPr>
          <w:rFonts w:ascii="Times New Roman" w:hAnsi="Times New Roman" w:cs="Times New Roman"/>
          <w:spacing w:val="6"/>
          <w:sz w:val="28"/>
          <w:szCs w:val="28"/>
        </w:rPr>
        <w:t xml:space="preserve">Важной предпосылкой формирования конкурентоспособности предприятия является определение совокупности факторов, воздействие которых может повышать и снижать ее общий уровень. В той или иной степени, но на деятельность предприятий влияют все факторы конкурентоспособности. Однако факторы конкурентоспособности имеют разное влияние на предприятия разные по размеру. </w:t>
      </w:r>
    </w:p>
    <w:p w:rsidR="0032692A" w:rsidRPr="00A52C54" w:rsidRDefault="0032692A" w:rsidP="0032692A">
      <w:pPr>
        <w:tabs>
          <w:tab w:val="left" w:leader="underscore" w:pos="8443"/>
        </w:tabs>
        <w:spacing w:after="0" w:line="360" w:lineRule="auto"/>
        <w:ind w:firstLine="709"/>
        <w:jc w:val="both"/>
        <w:rPr>
          <w:rFonts w:ascii="Times New Roman" w:hAnsi="Times New Roman" w:cs="Times New Roman"/>
          <w:spacing w:val="6"/>
          <w:sz w:val="28"/>
          <w:szCs w:val="28"/>
        </w:rPr>
      </w:pPr>
      <w:r w:rsidRPr="00A52C54">
        <w:rPr>
          <w:rFonts w:ascii="Times New Roman" w:hAnsi="Times New Roman" w:cs="Times New Roman"/>
          <w:spacing w:val="6"/>
          <w:sz w:val="28"/>
          <w:szCs w:val="28"/>
        </w:rPr>
        <w:t xml:space="preserve">Систематизация совокупности факторов формирования </w:t>
      </w:r>
      <w:proofErr w:type="spellStart"/>
      <w:r w:rsidRPr="00A52C54">
        <w:rPr>
          <w:rFonts w:ascii="Times New Roman" w:hAnsi="Times New Roman" w:cs="Times New Roman"/>
          <w:spacing w:val="6"/>
          <w:sz w:val="28"/>
          <w:szCs w:val="28"/>
        </w:rPr>
        <w:t>конкуренто</w:t>
      </w:r>
      <w:proofErr w:type="spellEnd"/>
      <w:r w:rsidRPr="00A52C54">
        <w:rPr>
          <w:rFonts w:ascii="Times New Roman" w:hAnsi="Times New Roman" w:cs="Times New Roman"/>
          <w:spacing w:val="6"/>
          <w:sz w:val="28"/>
          <w:szCs w:val="28"/>
        </w:rPr>
        <w:t xml:space="preserve"> способности учитывая размер предприятия приведена в таблице 1.</w:t>
      </w:r>
    </w:p>
    <w:p w:rsidR="0032692A" w:rsidRPr="00A52C54" w:rsidRDefault="0032692A" w:rsidP="001B1F1E">
      <w:pPr>
        <w:tabs>
          <w:tab w:val="left" w:leader="underscore" w:pos="8443"/>
        </w:tabs>
        <w:spacing w:after="0" w:line="360" w:lineRule="auto"/>
        <w:rPr>
          <w:rFonts w:ascii="Times New Roman" w:hAnsi="Times New Roman" w:cs="Times New Roman"/>
          <w:spacing w:val="6"/>
          <w:sz w:val="28"/>
          <w:szCs w:val="28"/>
        </w:rPr>
      </w:pPr>
      <w:r w:rsidRPr="00A52C54">
        <w:rPr>
          <w:rFonts w:ascii="Times New Roman" w:hAnsi="Times New Roman" w:cs="Times New Roman"/>
          <w:spacing w:val="6"/>
          <w:sz w:val="28"/>
          <w:szCs w:val="28"/>
        </w:rPr>
        <w:t>Таблица 1.</w:t>
      </w:r>
      <w:r w:rsidR="001B1F1E" w:rsidRPr="00A52C54">
        <w:rPr>
          <w:rFonts w:ascii="Times New Roman" w:hAnsi="Times New Roman" w:cs="Times New Roman"/>
          <w:spacing w:val="6"/>
          <w:sz w:val="28"/>
          <w:szCs w:val="28"/>
        </w:rPr>
        <w:t xml:space="preserve"> –  </w:t>
      </w:r>
      <w:r w:rsidRPr="00A52C54">
        <w:rPr>
          <w:rFonts w:ascii="Times New Roman" w:hAnsi="Times New Roman" w:cs="Times New Roman"/>
          <w:spacing w:val="6"/>
          <w:sz w:val="28"/>
          <w:szCs w:val="28"/>
        </w:rPr>
        <w:t>Классификация факторов формирования конкурентоспособности</w:t>
      </w:r>
    </w:p>
    <w:tbl>
      <w:tblPr>
        <w:tblOverlap w:val="never"/>
        <w:tblW w:w="9763" w:type="dxa"/>
        <w:tblInd w:w="10" w:type="dxa"/>
        <w:tblLayout w:type="fixed"/>
        <w:tblCellMar>
          <w:left w:w="10" w:type="dxa"/>
          <w:right w:w="10" w:type="dxa"/>
        </w:tblCellMar>
        <w:tblLook w:val="0000" w:firstRow="0" w:lastRow="0" w:firstColumn="0" w:lastColumn="0" w:noHBand="0" w:noVBand="0"/>
      </w:tblPr>
      <w:tblGrid>
        <w:gridCol w:w="1675"/>
        <w:gridCol w:w="1762"/>
        <w:gridCol w:w="6326"/>
      </w:tblGrid>
      <w:tr w:rsidR="00D57A87" w:rsidRPr="00A52C54" w:rsidTr="00042C42">
        <w:trPr>
          <w:trHeight w:val="566"/>
        </w:trPr>
        <w:tc>
          <w:tcPr>
            <w:tcW w:w="1675" w:type="dxa"/>
            <w:tcBorders>
              <w:top w:val="single" w:sz="4" w:space="0" w:color="auto"/>
              <w:left w:val="single" w:sz="4" w:space="0" w:color="auto"/>
            </w:tcBorders>
            <w:shd w:val="clear" w:color="auto" w:fill="FFFFFF"/>
          </w:tcPr>
          <w:p w:rsidR="0032692A" w:rsidRPr="00A52C54" w:rsidRDefault="0032692A" w:rsidP="00D57A87">
            <w:pPr>
              <w:spacing w:after="0" w:line="240" w:lineRule="auto"/>
              <w:rPr>
                <w:rFonts w:ascii="Times New Roman" w:hAnsi="Times New Roman" w:cs="Times New Roman"/>
                <w:spacing w:val="6"/>
                <w:sz w:val="24"/>
                <w:szCs w:val="24"/>
              </w:rPr>
            </w:pPr>
            <w:r w:rsidRPr="00A52C54">
              <w:rPr>
                <w:rFonts w:ascii="Times New Roman" w:hAnsi="Times New Roman" w:cs="Times New Roman"/>
                <w:spacing w:val="6"/>
                <w:sz w:val="24"/>
                <w:szCs w:val="24"/>
              </w:rPr>
              <w:t>Классификация факторов</w:t>
            </w:r>
          </w:p>
        </w:tc>
        <w:tc>
          <w:tcPr>
            <w:tcW w:w="1762" w:type="dxa"/>
            <w:tcBorders>
              <w:top w:val="single" w:sz="4" w:space="0" w:color="auto"/>
              <w:left w:val="single" w:sz="4" w:space="0" w:color="auto"/>
            </w:tcBorders>
            <w:shd w:val="clear" w:color="auto" w:fill="FFFFFF"/>
          </w:tcPr>
          <w:p w:rsidR="0032692A" w:rsidRPr="00A52C54" w:rsidRDefault="0032692A" w:rsidP="00D57A87">
            <w:pPr>
              <w:spacing w:after="0" w:line="240" w:lineRule="auto"/>
              <w:rPr>
                <w:rFonts w:ascii="Times New Roman" w:hAnsi="Times New Roman" w:cs="Times New Roman"/>
                <w:spacing w:val="6"/>
                <w:sz w:val="24"/>
                <w:szCs w:val="24"/>
              </w:rPr>
            </w:pPr>
            <w:r w:rsidRPr="00A52C54">
              <w:rPr>
                <w:rFonts w:ascii="Times New Roman" w:hAnsi="Times New Roman" w:cs="Times New Roman"/>
                <w:spacing w:val="6"/>
                <w:sz w:val="24"/>
                <w:szCs w:val="24"/>
              </w:rPr>
              <w:t>Факторы</w:t>
            </w:r>
          </w:p>
        </w:tc>
        <w:tc>
          <w:tcPr>
            <w:tcW w:w="6326" w:type="dxa"/>
            <w:tcBorders>
              <w:top w:val="single" w:sz="4" w:space="0" w:color="auto"/>
              <w:left w:val="single" w:sz="4" w:space="0" w:color="auto"/>
              <w:right w:val="single" w:sz="4" w:space="0" w:color="auto"/>
            </w:tcBorders>
            <w:shd w:val="clear" w:color="auto" w:fill="FFFFFF"/>
          </w:tcPr>
          <w:p w:rsidR="0032692A" w:rsidRPr="00A52C54" w:rsidRDefault="0032692A" w:rsidP="00D57A87">
            <w:pPr>
              <w:spacing w:after="0" w:line="240" w:lineRule="auto"/>
              <w:jc w:val="both"/>
              <w:rPr>
                <w:rFonts w:ascii="Times New Roman" w:hAnsi="Times New Roman" w:cs="Times New Roman"/>
                <w:spacing w:val="6"/>
                <w:sz w:val="24"/>
                <w:szCs w:val="24"/>
              </w:rPr>
            </w:pPr>
            <w:r w:rsidRPr="00A52C54">
              <w:rPr>
                <w:rFonts w:ascii="Times New Roman" w:hAnsi="Times New Roman" w:cs="Times New Roman"/>
                <w:spacing w:val="6"/>
                <w:sz w:val="24"/>
                <w:szCs w:val="24"/>
              </w:rPr>
              <w:t>Основн</w:t>
            </w:r>
            <w:r w:rsidR="00046552" w:rsidRPr="00A52C54">
              <w:rPr>
                <w:rFonts w:ascii="Times New Roman" w:hAnsi="Times New Roman" w:cs="Times New Roman"/>
                <w:spacing w:val="6"/>
                <w:sz w:val="24"/>
                <w:szCs w:val="24"/>
              </w:rPr>
              <w:t xml:space="preserve">ые </w:t>
            </w:r>
            <w:r w:rsidRPr="00A52C54">
              <w:rPr>
                <w:rFonts w:ascii="Times New Roman" w:hAnsi="Times New Roman" w:cs="Times New Roman"/>
                <w:spacing w:val="6"/>
                <w:sz w:val="24"/>
                <w:szCs w:val="24"/>
              </w:rPr>
              <w:t>аспект</w:t>
            </w:r>
            <w:r w:rsidR="00046552" w:rsidRPr="00A52C54">
              <w:rPr>
                <w:rFonts w:ascii="Times New Roman" w:hAnsi="Times New Roman" w:cs="Times New Roman"/>
                <w:spacing w:val="6"/>
                <w:sz w:val="24"/>
                <w:szCs w:val="24"/>
              </w:rPr>
              <w:t>ы</w:t>
            </w:r>
          </w:p>
        </w:tc>
      </w:tr>
      <w:tr w:rsidR="00D57A87" w:rsidRPr="00A52C54" w:rsidTr="00042C42">
        <w:trPr>
          <w:trHeight w:val="1666"/>
        </w:trPr>
        <w:tc>
          <w:tcPr>
            <w:tcW w:w="1675" w:type="dxa"/>
            <w:vMerge w:val="restart"/>
            <w:tcBorders>
              <w:top w:val="single" w:sz="4" w:space="0" w:color="auto"/>
              <w:left w:val="single" w:sz="4" w:space="0" w:color="auto"/>
            </w:tcBorders>
            <w:shd w:val="clear" w:color="auto" w:fill="FFFFFF"/>
          </w:tcPr>
          <w:p w:rsidR="0032692A" w:rsidRPr="00A52C54" w:rsidRDefault="0032692A" w:rsidP="00D57A87">
            <w:pPr>
              <w:spacing w:after="0" w:line="240" w:lineRule="auto"/>
              <w:rPr>
                <w:rFonts w:ascii="Times New Roman" w:hAnsi="Times New Roman" w:cs="Times New Roman"/>
                <w:spacing w:val="6"/>
                <w:sz w:val="24"/>
                <w:szCs w:val="24"/>
              </w:rPr>
            </w:pPr>
            <w:r w:rsidRPr="00A52C54">
              <w:rPr>
                <w:rFonts w:ascii="Times New Roman" w:hAnsi="Times New Roman" w:cs="Times New Roman"/>
                <w:spacing w:val="6"/>
                <w:sz w:val="24"/>
                <w:szCs w:val="24"/>
              </w:rPr>
              <w:t>В зависимости от места возникновения</w:t>
            </w:r>
          </w:p>
          <w:p w:rsidR="0032692A" w:rsidRPr="00A52C54" w:rsidRDefault="0032692A" w:rsidP="00D57A87">
            <w:pPr>
              <w:spacing w:after="0" w:line="240" w:lineRule="auto"/>
              <w:rPr>
                <w:rFonts w:ascii="Times New Roman" w:hAnsi="Times New Roman" w:cs="Times New Roman"/>
                <w:spacing w:val="6"/>
                <w:sz w:val="24"/>
                <w:szCs w:val="24"/>
              </w:rPr>
            </w:pPr>
          </w:p>
        </w:tc>
        <w:tc>
          <w:tcPr>
            <w:tcW w:w="1762" w:type="dxa"/>
            <w:tcBorders>
              <w:top w:val="single" w:sz="4" w:space="0" w:color="auto"/>
              <w:left w:val="single" w:sz="4" w:space="0" w:color="auto"/>
            </w:tcBorders>
            <w:shd w:val="clear" w:color="auto" w:fill="FFFFFF"/>
          </w:tcPr>
          <w:p w:rsidR="0032692A" w:rsidRPr="00A52C54" w:rsidRDefault="0032692A" w:rsidP="00D57A87">
            <w:pPr>
              <w:spacing w:after="0" w:line="240" w:lineRule="auto"/>
              <w:rPr>
                <w:rFonts w:ascii="Times New Roman" w:hAnsi="Times New Roman" w:cs="Times New Roman"/>
                <w:spacing w:val="6"/>
                <w:sz w:val="24"/>
                <w:szCs w:val="24"/>
              </w:rPr>
            </w:pPr>
            <w:r w:rsidRPr="00A52C54">
              <w:rPr>
                <w:rFonts w:ascii="Times New Roman" w:hAnsi="Times New Roman" w:cs="Times New Roman"/>
                <w:spacing w:val="6"/>
                <w:sz w:val="24"/>
                <w:szCs w:val="24"/>
              </w:rPr>
              <w:t>Внутренние:</w:t>
            </w:r>
          </w:p>
        </w:tc>
        <w:tc>
          <w:tcPr>
            <w:tcW w:w="6326" w:type="dxa"/>
            <w:tcBorders>
              <w:top w:val="single" w:sz="4" w:space="0" w:color="auto"/>
              <w:left w:val="single" w:sz="4" w:space="0" w:color="auto"/>
              <w:right w:val="single" w:sz="4" w:space="0" w:color="auto"/>
            </w:tcBorders>
            <w:shd w:val="clear" w:color="auto" w:fill="FFFFFF"/>
            <w:vAlign w:val="bottom"/>
          </w:tcPr>
          <w:p w:rsidR="0032692A" w:rsidRPr="00A52C54" w:rsidRDefault="0032692A" w:rsidP="00D57A87">
            <w:pPr>
              <w:spacing w:after="0" w:line="240" w:lineRule="auto"/>
              <w:jc w:val="both"/>
              <w:rPr>
                <w:rFonts w:ascii="Times New Roman" w:hAnsi="Times New Roman" w:cs="Times New Roman"/>
                <w:spacing w:val="6"/>
                <w:sz w:val="24"/>
                <w:szCs w:val="24"/>
              </w:rPr>
            </w:pPr>
            <w:r w:rsidRPr="00A52C54">
              <w:rPr>
                <w:rFonts w:ascii="Times New Roman" w:hAnsi="Times New Roman" w:cs="Times New Roman"/>
                <w:spacing w:val="6"/>
                <w:sz w:val="24"/>
                <w:szCs w:val="24"/>
              </w:rPr>
              <w:t>Система и методы управления предприятием;</w:t>
            </w:r>
          </w:p>
          <w:p w:rsidR="0032692A" w:rsidRPr="00A52C54" w:rsidRDefault="0032692A" w:rsidP="00D57A87">
            <w:pPr>
              <w:spacing w:after="0" w:line="240" w:lineRule="auto"/>
              <w:jc w:val="both"/>
              <w:rPr>
                <w:rFonts w:ascii="Times New Roman" w:hAnsi="Times New Roman" w:cs="Times New Roman"/>
                <w:spacing w:val="6"/>
                <w:sz w:val="24"/>
                <w:szCs w:val="24"/>
              </w:rPr>
            </w:pPr>
            <w:r w:rsidRPr="00A52C54">
              <w:rPr>
                <w:rFonts w:ascii="Times New Roman" w:hAnsi="Times New Roman" w:cs="Times New Roman"/>
                <w:spacing w:val="6"/>
                <w:sz w:val="24"/>
                <w:szCs w:val="24"/>
              </w:rPr>
              <w:t xml:space="preserve">Уровень технологий и организации процесса производства; </w:t>
            </w:r>
          </w:p>
          <w:p w:rsidR="0032692A" w:rsidRPr="00A52C54" w:rsidRDefault="0032692A" w:rsidP="00D57A87">
            <w:pPr>
              <w:spacing w:after="0" w:line="240" w:lineRule="auto"/>
              <w:jc w:val="both"/>
              <w:rPr>
                <w:rFonts w:ascii="Times New Roman" w:hAnsi="Times New Roman" w:cs="Times New Roman"/>
                <w:spacing w:val="6"/>
                <w:sz w:val="24"/>
                <w:szCs w:val="24"/>
              </w:rPr>
            </w:pPr>
            <w:r w:rsidRPr="00A52C54">
              <w:rPr>
                <w:rFonts w:ascii="Times New Roman" w:hAnsi="Times New Roman" w:cs="Times New Roman"/>
                <w:spacing w:val="6"/>
                <w:sz w:val="24"/>
                <w:szCs w:val="24"/>
              </w:rPr>
              <w:t>Инновационный характер производства;</w:t>
            </w:r>
          </w:p>
          <w:p w:rsidR="0032692A" w:rsidRPr="00A52C54" w:rsidRDefault="0032692A" w:rsidP="00D57A87">
            <w:pPr>
              <w:spacing w:after="0" w:line="240" w:lineRule="auto"/>
              <w:jc w:val="both"/>
              <w:rPr>
                <w:rFonts w:ascii="Times New Roman" w:hAnsi="Times New Roman" w:cs="Times New Roman"/>
                <w:spacing w:val="6"/>
                <w:sz w:val="24"/>
                <w:szCs w:val="24"/>
              </w:rPr>
            </w:pPr>
            <w:r w:rsidRPr="00A52C54">
              <w:rPr>
                <w:rFonts w:ascii="Times New Roman" w:hAnsi="Times New Roman" w:cs="Times New Roman"/>
                <w:spacing w:val="6"/>
                <w:sz w:val="24"/>
                <w:szCs w:val="24"/>
              </w:rPr>
              <w:t>Система долгосрочного планирования;</w:t>
            </w:r>
          </w:p>
          <w:p w:rsidR="0032692A" w:rsidRPr="00A52C54" w:rsidRDefault="0032692A" w:rsidP="00D57A87">
            <w:pPr>
              <w:spacing w:after="0" w:line="240" w:lineRule="auto"/>
              <w:jc w:val="both"/>
              <w:rPr>
                <w:rFonts w:ascii="Times New Roman" w:hAnsi="Times New Roman" w:cs="Times New Roman"/>
                <w:spacing w:val="6"/>
                <w:sz w:val="24"/>
                <w:szCs w:val="24"/>
              </w:rPr>
            </w:pPr>
            <w:r w:rsidRPr="00A52C54">
              <w:rPr>
                <w:rFonts w:ascii="Times New Roman" w:hAnsi="Times New Roman" w:cs="Times New Roman"/>
                <w:spacing w:val="6"/>
                <w:sz w:val="24"/>
                <w:szCs w:val="24"/>
              </w:rPr>
              <w:t>Ориентация на маркетинговую стратегию;</w:t>
            </w:r>
          </w:p>
          <w:p w:rsidR="0032692A" w:rsidRPr="00A52C54" w:rsidRDefault="0032692A" w:rsidP="00D57A87">
            <w:pPr>
              <w:spacing w:after="0" w:line="240" w:lineRule="auto"/>
              <w:jc w:val="both"/>
              <w:rPr>
                <w:rFonts w:ascii="Times New Roman" w:hAnsi="Times New Roman" w:cs="Times New Roman"/>
                <w:spacing w:val="6"/>
                <w:sz w:val="24"/>
                <w:szCs w:val="24"/>
              </w:rPr>
            </w:pPr>
            <w:r w:rsidRPr="00A52C54">
              <w:rPr>
                <w:rFonts w:ascii="Times New Roman" w:hAnsi="Times New Roman" w:cs="Times New Roman"/>
                <w:spacing w:val="6"/>
                <w:sz w:val="24"/>
                <w:szCs w:val="24"/>
              </w:rPr>
              <w:t xml:space="preserve">Степень удовлетворения дополнительных потребностей </w:t>
            </w:r>
            <w:r w:rsidRPr="00A52C54">
              <w:rPr>
                <w:rFonts w:ascii="Times New Roman" w:hAnsi="Times New Roman" w:cs="Times New Roman"/>
                <w:spacing w:val="6"/>
                <w:sz w:val="24"/>
                <w:szCs w:val="24"/>
              </w:rPr>
              <w:lastRenderedPageBreak/>
              <w:t>потребителя.</w:t>
            </w:r>
          </w:p>
        </w:tc>
      </w:tr>
      <w:tr w:rsidR="00D57A87" w:rsidRPr="00A52C54" w:rsidTr="00042C42">
        <w:trPr>
          <w:trHeight w:val="3048"/>
        </w:trPr>
        <w:tc>
          <w:tcPr>
            <w:tcW w:w="1675" w:type="dxa"/>
            <w:vMerge/>
            <w:tcBorders>
              <w:left w:val="single" w:sz="4" w:space="0" w:color="auto"/>
            </w:tcBorders>
            <w:shd w:val="clear" w:color="auto" w:fill="FFFFFF"/>
          </w:tcPr>
          <w:p w:rsidR="0032692A" w:rsidRPr="00A52C54" w:rsidRDefault="0032692A" w:rsidP="00D57A87">
            <w:pPr>
              <w:spacing w:after="0" w:line="240" w:lineRule="auto"/>
              <w:jc w:val="both"/>
              <w:rPr>
                <w:rFonts w:ascii="Times New Roman" w:hAnsi="Times New Roman" w:cs="Times New Roman"/>
                <w:spacing w:val="6"/>
                <w:sz w:val="24"/>
                <w:szCs w:val="24"/>
              </w:rPr>
            </w:pPr>
          </w:p>
        </w:tc>
        <w:tc>
          <w:tcPr>
            <w:tcW w:w="1762" w:type="dxa"/>
            <w:tcBorders>
              <w:top w:val="single" w:sz="4" w:space="0" w:color="auto"/>
              <w:left w:val="single" w:sz="4" w:space="0" w:color="auto"/>
            </w:tcBorders>
            <w:shd w:val="clear" w:color="auto" w:fill="FFFFFF"/>
          </w:tcPr>
          <w:p w:rsidR="0032692A" w:rsidRPr="00A52C54" w:rsidRDefault="0032692A" w:rsidP="00D57A87">
            <w:pPr>
              <w:spacing w:after="0" w:line="240" w:lineRule="auto"/>
              <w:rPr>
                <w:rFonts w:ascii="Times New Roman" w:hAnsi="Times New Roman" w:cs="Times New Roman"/>
                <w:spacing w:val="6"/>
                <w:sz w:val="24"/>
                <w:szCs w:val="24"/>
              </w:rPr>
            </w:pPr>
            <w:r w:rsidRPr="00A52C54">
              <w:rPr>
                <w:rFonts w:ascii="Times New Roman" w:hAnsi="Times New Roman" w:cs="Times New Roman"/>
                <w:spacing w:val="6"/>
                <w:sz w:val="24"/>
                <w:szCs w:val="24"/>
              </w:rPr>
              <w:t>Внешние:</w:t>
            </w:r>
          </w:p>
        </w:tc>
        <w:tc>
          <w:tcPr>
            <w:tcW w:w="6326" w:type="dxa"/>
            <w:tcBorders>
              <w:top w:val="single" w:sz="4" w:space="0" w:color="auto"/>
              <w:left w:val="single" w:sz="4" w:space="0" w:color="auto"/>
              <w:right w:val="single" w:sz="4" w:space="0" w:color="auto"/>
            </w:tcBorders>
            <w:shd w:val="clear" w:color="auto" w:fill="FFFFFF"/>
            <w:vAlign w:val="bottom"/>
          </w:tcPr>
          <w:p w:rsidR="0032692A" w:rsidRPr="00A52C54" w:rsidRDefault="0032692A" w:rsidP="00D57A87">
            <w:pPr>
              <w:spacing w:after="0" w:line="240" w:lineRule="auto"/>
              <w:jc w:val="both"/>
              <w:rPr>
                <w:rFonts w:ascii="Times New Roman" w:hAnsi="Times New Roman" w:cs="Times New Roman"/>
                <w:spacing w:val="6"/>
                <w:sz w:val="24"/>
                <w:szCs w:val="24"/>
              </w:rPr>
            </w:pPr>
            <w:r w:rsidRPr="00A52C54">
              <w:rPr>
                <w:rFonts w:ascii="Times New Roman" w:hAnsi="Times New Roman" w:cs="Times New Roman"/>
                <w:spacing w:val="6"/>
                <w:sz w:val="24"/>
                <w:szCs w:val="24"/>
              </w:rPr>
              <w:t>Законодательная база;</w:t>
            </w:r>
          </w:p>
          <w:p w:rsidR="0032692A" w:rsidRPr="00A52C54" w:rsidRDefault="0032692A" w:rsidP="00D57A87">
            <w:pPr>
              <w:spacing w:after="0" w:line="240" w:lineRule="auto"/>
              <w:jc w:val="both"/>
              <w:rPr>
                <w:rFonts w:ascii="Times New Roman" w:hAnsi="Times New Roman" w:cs="Times New Roman"/>
                <w:spacing w:val="6"/>
                <w:sz w:val="24"/>
                <w:szCs w:val="24"/>
              </w:rPr>
            </w:pPr>
            <w:r w:rsidRPr="00A52C54">
              <w:rPr>
                <w:rFonts w:ascii="Times New Roman" w:hAnsi="Times New Roman" w:cs="Times New Roman"/>
                <w:spacing w:val="6"/>
                <w:sz w:val="24"/>
                <w:szCs w:val="24"/>
              </w:rPr>
              <w:t>Экономические связи;</w:t>
            </w:r>
          </w:p>
          <w:p w:rsidR="0032692A" w:rsidRPr="00A52C54" w:rsidRDefault="0032692A" w:rsidP="00D57A87">
            <w:pPr>
              <w:spacing w:after="0" w:line="240" w:lineRule="auto"/>
              <w:jc w:val="both"/>
              <w:rPr>
                <w:rFonts w:ascii="Times New Roman" w:hAnsi="Times New Roman" w:cs="Times New Roman"/>
                <w:spacing w:val="6"/>
                <w:sz w:val="24"/>
                <w:szCs w:val="24"/>
              </w:rPr>
            </w:pPr>
            <w:r w:rsidRPr="00A52C54">
              <w:rPr>
                <w:rFonts w:ascii="Times New Roman" w:hAnsi="Times New Roman" w:cs="Times New Roman"/>
                <w:spacing w:val="6"/>
                <w:sz w:val="24"/>
                <w:szCs w:val="24"/>
              </w:rPr>
              <w:t>Политическая ситуация в государстве;</w:t>
            </w:r>
          </w:p>
          <w:p w:rsidR="0032692A" w:rsidRPr="00A52C54" w:rsidRDefault="0032692A" w:rsidP="00D57A87">
            <w:pPr>
              <w:spacing w:after="0" w:line="240" w:lineRule="auto"/>
              <w:jc w:val="both"/>
              <w:rPr>
                <w:rFonts w:ascii="Times New Roman" w:hAnsi="Times New Roman" w:cs="Times New Roman"/>
                <w:spacing w:val="6"/>
                <w:sz w:val="24"/>
                <w:szCs w:val="24"/>
              </w:rPr>
            </w:pPr>
            <w:r w:rsidRPr="00A52C54">
              <w:rPr>
                <w:rFonts w:ascii="Times New Roman" w:hAnsi="Times New Roman" w:cs="Times New Roman"/>
                <w:spacing w:val="6"/>
                <w:sz w:val="24"/>
                <w:szCs w:val="24"/>
              </w:rPr>
              <w:t>Правительственные решения и институциональные механизмы;</w:t>
            </w:r>
          </w:p>
          <w:p w:rsidR="0032692A" w:rsidRPr="00A52C54" w:rsidRDefault="0032692A" w:rsidP="00D57A87">
            <w:pPr>
              <w:spacing w:after="0" w:line="240" w:lineRule="auto"/>
              <w:jc w:val="both"/>
              <w:rPr>
                <w:rFonts w:ascii="Times New Roman" w:hAnsi="Times New Roman" w:cs="Times New Roman"/>
                <w:spacing w:val="6"/>
                <w:sz w:val="24"/>
                <w:szCs w:val="24"/>
              </w:rPr>
            </w:pPr>
            <w:r w:rsidRPr="00A52C54">
              <w:rPr>
                <w:rFonts w:ascii="Times New Roman" w:hAnsi="Times New Roman" w:cs="Times New Roman"/>
                <w:spacing w:val="6"/>
                <w:sz w:val="24"/>
                <w:szCs w:val="24"/>
              </w:rPr>
              <w:t>Социальные и экономические аспекты развития общества;</w:t>
            </w:r>
          </w:p>
          <w:p w:rsidR="0032692A" w:rsidRPr="00A52C54" w:rsidRDefault="0032692A" w:rsidP="00D57A87">
            <w:pPr>
              <w:spacing w:after="0" w:line="240" w:lineRule="auto"/>
              <w:jc w:val="both"/>
              <w:rPr>
                <w:rFonts w:ascii="Times New Roman" w:hAnsi="Times New Roman" w:cs="Times New Roman"/>
                <w:spacing w:val="6"/>
                <w:sz w:val="24"/>
                <w:szCs w:val="24"/>
              </w:rPr>
            </w:pPr>
            <w:r w:rsidRPr="00A52C54">
              <w:rPr>
                <w:rFonts w:ascii="Times New Roman" w:hAnsi="Times New Roman" w:cs="Times New Roman"/>
                <w:spacing w:val="6"/>
                <w:sz w:val="24"/>
                <w:szCs w:val="24"/>
              </w:rPr>
              <w:t>Размещение производственных сил, концентрация производства, общий уровень техники и технологий;</w:t>
            </w:r>
          </w:p>
          <w:p w:rsidR="0032692A" w:rsidRPr="00A52C54" w:rsidRDefault="0032692A" w:rsidP="00D57A87">
            <w:pPr>
              <w:spacing w:after="0" w:line="240" w:lineRule="auto"/>
              <w:jc w:val="both"/>
              <w:rPr>
                <w:rFonts w:ascii="Times New Roman" w:hAnsi="Times New Roman" w:cs="Times New Roman"/>
                <w:spacing w:val="6"/>
                <w:sz w:val="24"/>
                <w:szCs w:val="24"/>
              </w:rPr>
            </w:pPr>
            <w:r w:rsidRPr="00A52C54">
              <w:rPr>
                <w:rFonts w:ascii="Times New Roman" w:hAnsi="Times New Roman" w:cs="Times New Roman"/>
                <w:spacing w:val="6"/>
                <w:sz w:val="24"/>
                <w:szCs w:val="24"/>
              </w:rPr>
              <w:t>Система управления промышленностью;</w:t>
            </w:r>
          </w:p>
          <w:p w:rsidR="0032692A" w:rsidRPr="00A52C54" w:rsidRDefault="0032692A" w:rsidP="00D57A87">
            <w:pPr>
              <w:spacing w:after="0" w:line="240" w:lineRule="auto"/>
              <w:jc w:val="both"/>
              <w:rPr>
                <w:rFonts w:ascii="Times New Roman" w:hAnsi="Times New Roman" w:cs="Times New Roman"/>
                <w:spacing w:val="6"/>
                <w:sz w:val="24"/>
                <w:szCs w:val="24"/>
              </w:rPr>
            </w:pPr>
            <w:r w:rsidRPr="00A52C54">
              <w:rPr>
                <w:rFonts w:ascii="Times New Roman" w:hAnsi="Times New Roman" w:cs="Times New Roman"/>
                <w:spacing w:val="6"/>
                <w:sz w:val="24"/>
                <w:szCs w:val="24"/>
              </w:rPr>
              <w:t>Уровень конкуренции;</w:t>
            </w:r>
          </w:p>
          <w:p w:rsidR="0032692A" w:rsidRPr="00A52C54" w:rsidRDefault="0032692A" w:rsidP="00D57A87">
            <w:pPr>
              <w:spacing w:after="0" w:line="240" w:lineRule="auto"/>
              <w:jc w:val="both"/>
              <w:rPr>
                <w:rFonts w:ascii="Times New Roman" w:hAnsi="Times New Roman" w:cs="Times New Roman"/>
                <w:spacing w:val="6"/>
                <w:sz w:val="24"/>
                <w:szCs w:val="24"/>
              </w:rPr>
            </w:pPr>
            <w:r w:rsidRPr="00A52C54">
              <w:rPr>
                <w:rFonts w:ascii="Times New Roman" w:hAnsi="Times New Roman" w:cs="Times New Roman"/>
                <w:spacing w:val="6"/>
                <w:sz w:val="24"/>
                <w:szCs w:val="24"/>
              </w:rPr>
              <w:t>Наличие финансовых, транспортных, коммуникационных и других ресурсов.</w:t>
            </w:r>
          </w:p>
        </w:tc>
      </w:tr>
      <w:tr w:rsidR="00D57A87" w:rsidRPr="00A52C54" w:rsidTr="00042C42">
        <w:trPr>
          <w:trHeight w:val="1392"/>
        </w:trPr>
        <w:tc>
          <w:tcPr>
            <w:tcW w:w="1675" w:type="dxa"/>
            <w:vMerge w:val="restart"/>
            <w:tcBorders>
              <w:top w:val="single" w:sz="4" w:space="0" w:color="auto"/>
              <w:left w:val="single" w:sz="4" w:space="0" w:color="auto"/>
            </w:tcBorders>
            <w:shd w:val="clear" w:color="auto" w:fill="FFFFFF"/>
          </w:tcPr>
          <w:p w:rsidR="0032692A" w:rsidRPr="00A52C54" w:rsidRDefault="0032692A" w:rsidP="00D57A87">
            <w:pPr>
              <w:spacing w:after="0" w:line="240" w:lineRule="auto"/>
              <w:rPr>
                <w:rFonts w:ascii="Times New Roman" w:hAnsi="Times New Roman" w:cs="Times New Roman"/>
                <w:spacing w:val="6"/>
                <w:sz w:val="24"/>
                <w:szCs w:val="24"/>
              </w:rPr>
            </w:pPr>
            <w:r w:rsidRPr="00A52C54">
              <w:rPr>
                <w:rFonts w:ascii="Times New Roman" w:hAnsi="Times New Roman" w:cs="Times New Roman"/>
                <w:spacing w:val="6"/>
                <w:sz w:val="24"/>
                <w:szCs w:val="24"/>
              </w:rPr>
              <w:t>В зависимости от уровня</w:t>
            </w:r>
          </w:p>
          <w:p w:rsidR="0032692A" w:rsidRPr="00A52C54" w:rsidRDefault="0032692A" w:rsidP="00D57A87">
            <w:pPr>
              <w:spacing w:after="0" w:line="240" w:lineRule="auto"/>
              <w:rPr>
                <w:rFonts w:ascii="Times New Roman" w:hAnsi="Times New Roman" w:cs="Times New Roman"/>
                <w:spacing w:val="6"/>
                <w:sz w:val="24"/>
                <w:szCs w:val="24"/>
              </w:rPr>
            </w:pPr>
          </w:p>
        </w:tc>
        <w:tc>
          <w:tcPr>
            <w:tcW w:w="1762" w:type="dxa"/>
            <w:tcBorders>
              <w:top w:val="single" w:sz="4" w:space="0" w:color="auto"/>
              <w:left w:val="single" w:sz="4" w:space="0" w:color="auto"/>
            </w:tcBorders>
            <w:shd w:val="clear" w:color="auto" w:fill="FFFFFF"/>
          </w:tcPr>
          <w:p w:rsidR="0032692A" w:rsidRPr="00A52C54" w:rsidRDefault="0032692A" w:rsidP="00D57A87">
            <w:pPr>
              <w:spacing w:after="0" w:line="240" w:lineRule="auto"/>
              <w:rPr>
                <w:rFonts w:ascii="Times New Roman" w:hAnsi="Times New Roman" w:cs="Times New Roman"/>
                <w:spacing w:val="6"/>
                <w:sz w:val="24"/>
                <w:szCs w:val="24"/>
              </w:rPr>
            </w:pPr>
            <w:proofErr w:type="spellStart"/>
            <w:r w:rsidRPr="00A52C54">
              <w:rPr>
                <w:rFonts w:ascii="Times New Roman" w:hAnsi="Times New Roman" w:cs="Times New Roman"/>
                <w:spacing w:val="6"/>
                <w:sz w:val="24"/>
                <w:szCs w:val="24"/>
              </w:rPr>
              <w:t>Микроуровневые</w:t>
            </w:r>
            <w:proofErr w:type="spellEnd"/>
            <w:r w:rsidRPr="00A52C54">
              <w:rPr>
                <w:rFonts w:ascii="Times New Roman" w:hAnsi="Times New Roman" w:cs="Times New Roman"/>
                <w:spacing w:val="6"/>
                <w:sz w:val="24"/>
                <w:szCs w:val="24"/>
              </w:rPr>
              <w:t>:</w:t>
            </w:r>
          </w:p>
        </w:tc>
        <w:tc>
          <w:tcPr>
            <w:tcW w:w="6326" w:type="dxa"/>
            <w:tcBorders>
              <w:top w:val="single" w:sz="4" w:space="0" w:color="auto"/>
              <w:left w:val="single" w:sz="4" w:space="0" w:color="auto"/>
              <w:right w:val="single" w:sz="4" w:space="0" w:color="auto"/>
            </w:tcBorders>
            <w:shd w:val="clear" w:color="auto" w:fill="FFFFFF"/>
            <w:vAlign w:val="bottom"/>
          </w:tcPr>
          <w:p w:rsidR="0032692A" w:rsidRPr="00A52C54" w:rsidRDefault="0032692A" w:rsidP="00D57A87">
            <w:pPr>
              <w:tabs>
                <w:tab w:val="left" w:pos="341"/>
              </w:tabs>
              <w:spacing w:after="0" w:line="240" w:lineRule="auto"/>
              <w:jc w:val="both"/>
              <w:rPr>
                <w:rFonts w:ascii="Times New Roman" w:hAnsi="Times New Roman" w:cs="Times New Roman"/>
                <w:spacing w:val="6"/>
                <w:sz w:val="24"/>
                <w:szCs w:val="24"/>
              </w:rPr>
            </w:pPr>
            <w:r w:rsidRPr="00A52C54">
              <w:rPr>
                <w:rFonts w:ascii="Times New Roman" w:hAnsi="Times New Roman" w:cs="Times New Roman"/>
                <w:spacing w:val="6"/>
                <w:sz w:val="24"/>
                <w:szCs w:val="24"/>
              </w:rPr>
              <w:t>цена и качество продукции, изготавливаемой предприятием,</w:t>
            </w:r>
          </w:p>
          <w:p w:rsidR="0032692A" w:rsidRPr="00A52C54" w:rsidRDefault="0032692A" w:rsidP="00D57A87">
            <w:pPr>
              <w:tabs>
                <w:tab w:val="left" w:pos="341"/>
              </w:tabs>
              <w:spacing w:after="0" w:line="240" w:lineRule="auto"/>
              <w:jc w:val="both"/>
              <w:rPr>
                <w:rFonts w:ascii="Times New Roman" w:hAnsi="Times New Roman" w:cs="Times New Roman"/>
                <w:spacing w:val="6"/>
                <w:sz w:val="24"/>
                <w:szCs w:val="24"/>
              </w:rPr>
            </w:pPr>
            <w:r w:rsidRPr="00A52C54">
              <w:rPr>
                <w:rFonts w:ascii="Times New Roman" w:hAnsi="Times New Roman" w:cs="Times New Roman"/>
                <w:spacing w:val="6"/>
                <w:sz w:val="24"/>
                <w:szCs w:val="24"/>
              </w:rPr>
              <w:t>его производственное, технологическое состояние,</w:t>
            </w:r>
          </w:p>
          <w:p w:rsidR="0032692A" w:rsidRPr="00A52C54" w:rsidRDefault="0032692A" w:rsidP="00D57A87">
            <w:pPr>
              <w:tabs>
                <w:tab w:val="left" w:pos="341"/>
              </w:tabs>
              <w:spacing w:after="0" w:line="240" w:lineRule="auto"/>
              <w:jc w:val="both"/>
              <w:rPr>
                <w:rFonts w:ascii="Times New Roman" w:hAnsi="Times New Roman" w:cs="Times New Roman"/>
                <w:spacing w:val="6"/>
                <w:sz w:val="24"/>
                <w:szCs w:val="24"/>
              </w:rPr>
            </w:pPr>
            <w:r w:rsidRPr="00A52C54">
              <w:rPr>
                <w:rFonts w:ascii="Times New Roman" w:hAnsi="Times New Roman" w:cs="Times New Roman"/>
                <w:spacing w:val="6"/>
                <w:sz w:val="24"/>
                <w:szCs w:val="24"/>
              </w:rPr>
              <w:t>профессионально-квалификационный уровень персонала,</w:t>
            </w:r>
          </w:p>
          <w:p w:rsidR="0032692A" w:rsidRPr="00A52C54" w:rsidRDefault="0032692A" w:rsidP="00D57A87">
            <w:pPr>
              <w:tabs>
                <w:tab w:val="left" w:pos="331"/>
              </w:tabs>
              <w:spacing w:after="0" w:line="240" w:lineRule="auto"/>
              <w:jc w:val="both"/>
              <w:rPr>
                <w:rFonts w:ascii="Times New Roman" w:hAnsi="Times New Roman" w:cs="Times New Roman"/>
                <w:spacing w:val="6"/>
                <w:sz w:val="24"/>
                <w:szCs w:val="24"/>
              </w:rPr>
            </w:pPr>
            <w:r w:rsidRPr="00A52C54">
              <w:rPr>
                <w:rFonts w:ascii="Times New Roman" w:hAnsi="Times New Roman" w:cs="Times New Roman"/>
                <w:spacing w:val="6"/>
                <w:sz w:val="24"/>
                <w:szCs w:val="24"/>
              </w:rPr>
              <w:t>маркетинговые возможности и тому подобное.</w:t>
            </w:r>
          </w:p>
        </w:tc>
      </w:tr>
      <w:tr w:rsidR="00D57A87" w:rsidRPr="00A52C54" w:rsidTr="00042C42">
        <w:trPr>
          <w:trHeight w:val="1939"/>
        </w:trPr>
        <w:tc>
          <w:tcPr>
            <w:tcW w:w="1675" w:type="dxa"/>
            <w:vMerge/>
            <w:tcBorders>
              <w:left w:val="single" w:sz="4" w:space="0" w:color="auto"/>
            </w:tcBorders>
            <w:shd w:val="clear" w:color="auto" w:fill="FFFFFF"/>
          </w:tcPr>
          <w:p w:rsidR="0032692A" w:rsidRPr="00A52C54" w:rsidRDefault="0032692A" w:rsidP="00D57A87">
            <w:pPr>
              <w:spacing w:after="0" w:line="240" w:lineRule="auto"/>
              <w:jc w:val="both"/>
              <w:rPr>
                <w:rFonts w:ascii="Times New Roman" w:hAnsi="Times New Roman" w:cs="Times New Roman"/>
                <w:spacing w:val="6"/>
                <w:sz w:val="24"/>
                <w:szCs w:val="24"/>
              </w:rPr>
            </w:pPr>
          </w:p>
        </w:tc>
        <w:tc>
          <w:tcPr>
            <w:tcW w:w="1762" w:type="dxa"/>
            <w:tcBorders>
              <w:top w:val="single" w:sz="4" w:space="0" w:color="auto"/>
              <w:left w:val="single" w:sz="4" w:space="0" w:color="auto"/>
            </w:tcBorders>
            <w:shd w:val="clear" w:color="auto" w:fill="FFFFFF"/>
          </w:tcPr>
          <w:p w:rsidR="0032692A" w:rsidRPr="00A52C54" w:rsidRDefault="0032692A" w:rsidP="00D57A87">
            <w:pPr>
              <w:spacing w:after="0" w:line="240" w:lineRule="auto"/>
              <w:rPr>
                <w:rFonts w:ascii="Times New Roman" w:hAnsi="Times New Roman" w:cs="Times New Roman"/>
                <w:spacing w:val="6"/>
                <w:sz w:val="24"/>
                <w:szCs w:val="24"/>
              </w:rPr>
            </w:pPr>
            <w:proofErr w:type="spellStart"/>
            <w:r w:rsidRPr="00A52C54">
              <w:rPr>
                <w:rFonts w:ascii="Times New Roman" w:hAnsi="Times New Roman" w:cs="Times New Roman"/>
                <w:spacing w:val="6"/>
                <w:sz w:val="24"/>
                <w:szCs w:val="24"/>
              </w:rPr>
              <w:t>Мезоуровневые</w:t>
            </w:r>
            <w:proofErr w:type="spellEnd"/>
            <w:r w:rsidRPr="00A52C54">
              <w:rPr>
                <w:rFonts w:ascii="Times New Roman" w:hAnsi="Times New Roman" w:cs="Times New Roman"/>
                <w:spacing w:val="6"/>
                <w:sz w:val="24"/>
                <w:szCs w:val="24"/>
              </w:rPr>
              <w:t>:</w:t>
            </w:r>
          </w:p>
        </w:tc>
        <w:tc>
          <w:tcPr>
            <w:tcW w:w="6326" w:type="dxa"/>
            <w:tcBorders>
              <w:top w:val="single" w:sz="4" w:space="0" w:color="auto"/>
              <w:left w:val="single" w:sz="4" w:space="0" w:color="auto"/>
              <w:right w:val="single" w:sz="4" w:space="0" w:color="auto"/>
            </w:tcBorders>
            <w:shd w:val="clear" w:color="auto" w:fill="FFFFFF"/>
            <w:vAlign w:val="bottom"/>
          </w:tcPr>
          <w:p w:rsidR="0032692A" w:rsidRPr="00A52C54" w:rsidRDefault="0032692A" w:rsidP="00D57A87">
            <w:pPr>
              <w:tabs>
                <w:tab w:val="left" w:pos="346"/>
              </w:tabs>
              <w:spacing w:after="0" w:line="240" w:lineRule="auto"/>
              <w:jc w:val="both"/>
              <w:rPr>
                <w:rFonts w:ascii="Times New Roman" w:hAnsi="Times New Roman" w:cs="Times New Roman"/>
                <w:spacing w:val="6"/>
                <w:sz w:val="24"/>
                <w:szCs w:val="24"/>
              </w:rPr>
            </w:pPr>
            <w:r w:rsidRPr="00A52C54">
              <w:rPr>
                <w:rFonts w:ascii="Times New Roman" w:hAnsi="Times New Roman" w:cs="Times New Roman"/>
                <w:spacing w:val="6"/>
                <w:sz w:val="24"/>
                <w:szCs w:val="24"/>
              </w:rPr>
              <w:t>производительность отрасли,</w:t>
            </w:r>
          </w:p>
          <w:p w:rsidR="0032692A" w:rsidRPr="00A52C54" w:rsidRDefault="0032692A" w:rsidP="00D57A87">
            <w:pPr>
              <w:tabs>
                <w:tab w:val="left" w:pos="346"/>
              </w:tabs>
              <w:spacing w:after="0" w:line="240" w:lineRule="auto"/>
              <w:jc w:val="both"/>
              <w:rPr>
                <w:rFonts w:ascii="Times New Roman" w:hAnsi="Times New Roman" w:cs="Times New Roman"/>
                <w:spacing w:val="6"/>
                <w:sz w:val="24"/>
                <w:szCs w:val="24"/>
              </w:rPr>
            </w:pPr>
            <w:proofErr w:type="spellStart"/>
            <w:r w:rsidRPr="00A52C54">
              <w:rPr>
                <w:rFonts w:ascii="Times New Roman" w:hAnsi="Times New Roman" w:cs="Times New Roman"/>
                <w:spacing w:val="6"/>
                <w:sz w:val="24"/>
                <w:szCs w:val="24"/>
              </w:rPr>
              <w:t>наукоемкость</w:t>
            </w:r>
            <w:proofErr w:type="spellEnd"/>
            <w:r w:rsidRPr="00A52C54">
              <w:rPr>
                <w:rFonts w:ascii="Times New Roman" w:hAnsi="Times New Roman" w:cs="Times New Roman"/>
                <w:spacing w:val="6"/>
                <w:sz w:val="24"/>
                <w:szCs w:val="24"/>
              </w:rPr>
              <w:t>,</w:t>
            </w:r>
          </w:p>
          <w:p w:rsidR="0032692A" w:rsidRPr="00A52C54" w:rsidRDefault="0032692A" w:rsidP="00D57A87">
            <w:pPr>
              <w:tabs>
                <w:tab w:val="left" w:pos="346"/>
              </w:tabs>
              <w:spacing w:after="0" w:line="240" w:lineRule="auto"/>
              <w:jc w:val="both"/>
              <w:rPr>
                <w:rFonts w:ascii="Times New Roman" w:hAnsi="Times New Roman" w:cs="Times New Roman"/>
                <w:spacing w:val="6"/>
                <w:sz w:val="24"/>
                <w:szCs w:val="24"/>
              </w:rPr>
            </w:pPr>
            <w:r w:rsidRPr="00A52C54">
              <w:rPr>
                <w:rFonts w:ascii="Times New Roman" w:hAnsi="Times New Roman" w:cs="Times New Roman"/>
                <w:spacing w:val="6"/>
                <w:sz w:val="24"/>
                <w:szCs w:val="24"/>
              </w:rPr>
              <w:t>оплата труда в отрасли,</w:t>
            </w:r>
          </w:p>
          <w:p w:rsidR="0032692A" w:rsidRPr="00A52C54" w:rsidRDefault="0032692A" w:rsidP="00D57A87">
            <w:pPr>
              <w:tabs>
                <w:tab w:val="left" w:pos="346"/>
              </w:tabs>
              <w:spacing w:after="0" w:line="240" w:lineRule="auto"/>
              <w:jc w:val="both"/>
              <w:rPr>
                <w:rFonts w:ascii="Times New Roman" w:hAnsi="Times New Roman" w:cs="Times New Roman"/>
                <w:spacing w:val="6"/>
                <w:sz w:val="24"/>
                <w:szCs w:val="24"/>
              </w:rPr>
            </w:pPr>
            <w:r w:rsidRPr="00A52C54">
              <w:rPr>
                <w:rFonts w:ascii="Times New Roman" w:hAnsi="Times New Roman" w:cs="Times New Roman"/>
                <w:spacing w:val="6"/>
                <w:sz w:val="24"/>
                <w:szCs w:val="24"/>
              </w:rPr>
              <w:t>капиталоемкость,</w:t>
            </w:r>
          </w:p>
          <w:p w:rsidR="0032692A" w:rsidRPr="00A52C54" w:rsidRDefault="0032692A" w:rsidP="00D57A87">
            <w:pPr>
              <w:tabs>
                <w:tab w:val="left" w:pos="346"/>
              </w:tabs>
              <w:spacing w:after="0" w:line="240" w:lineRule="auto"/>
              <w:jc w:val="both"/>
              <w:rPr>
                <w:rFonts w:ascii="Times New Roman" w:hAnsi="Times New Roman" w:cs="Times New Roman"/>
                <w:spacing w:val="6"/>
                <w:sz w:val="24"/>
                <w:szCs w:val="24"/>
              </w:rPr>
            </w:pPr>
            <w:r w:rsidRPr="00A52C54">
              <w:rPr>
                <w:rFonts w:ascii="Times New Roman" w:hAnsi="Times New Roman" w:cs="Times New Roman"/>
                <w:spacing w:val="6"/>
                <w:sz w:val="24"/>
                <w:szCs w:val="24"/>
              </w:rPr>
              <w:t>технический уровень продукции,</w:t>
            </w:r>
          </w:p>
          <w:p w:rsidR="0032692A" w:rsidRPr="00A52C54" w:rsidRDefault="0032692A" w:rsidP="00D57A87">
            <w:pPr>
              <w:tabs>
                <w:tab w:val="left" w:pos="346"/>
              </w:tabs>
              <w:spacing w:after="0" w:line="240" w:lineRule="auto"/>
              <w:jc w:val="both"/>
              <w:rPr>
                <w:rFonts w:ascii="Times New Roman" w:hAnsi="Times New Roman" w:cs="Times New Roman"/>
                <w:spacing w:val="6"/>
                <w:sz w:val="24"/>
                <w:szCs w:val="24"/>
              </w:rPr>
            </w:pPr>
            <w:r w:rsidRPr="00A52C54">
              <w:rPr>
                <w:rFonts w:ascii="Times New Roman" w:hAnsi="Times New Roman" w:cs="Times New Roman"/>
                <w:spacing w:val="6"/>
                <w:sz w:val="24"/>
                <w:szCs w:val="24"/>
              </w:rPr>
              <w:t>совокупность необходимых знаний,</w:t>
            </w:r>
          </w:p>
          <w:p w:rsidR="0032692A" w:rsidRPr="00A52C54" w:rsidRDefault="0032692A" w:rsidP="00D57A87">
            <w:pPr>
              <w:tabs>
                <w:tab w:val="left" w:pos="346"/>
              </w:tabs>
              <w:spacing w:after="0" w:line="240" w:lineRule="auto"/>
              <w:jc w:val="both"/>
              <w:rPr>
                <w:rFonts w:ascii="Times New Roman" w:hAnsi="Times New Roman" w:cs="Times New Roman"/>
                <w:spacing w:val="6"/>
                <w:sz w:val="24"/>
                <w:szCs w:val="24"/>
              </w:rPr>
            </w:pPr>
            <w:r w:rsidRPr="00A52C54">
              <w:rPr>
                <w:rFonts w:ascii="Times New Roman" w:hAnsi="Times New Roman" w:cs="Times New Roman"/>
                <w:spacing w:val="6"/>
                <w:sz w:val="24"/>
                <w:szCs w:val="24"/>
              </w:rPr>
              <w:t>степень экспортной ориентации.</w:t>
            </w:r>
          </w:p>
        </w:tc>
      </w:tr>
      <w:tr w:rsidR="00D57A87" w:rsidRPr="00A52C54" w:rsidTr="00042C42">
        <w:trPr>
          <w:trHeight w:val="2218"/>
        </w:trPr>
        <w:tc>
          <w:tcPr>
            <w:tcW w:w="1675" w:type="dxa"/>
            <w:vMerge/>
            <w:tcBorders>
              <w:left w:val="single" w:sz="4" w:space="0" w:color="auto"/>
            </w:tcBorders>
            <w:shd w:val="clear" w:color="auto" w:fill="FFFFFF"/>
          </w:tcPr>
          <w:p w:rsidR="0032692A" w:rsidRPr="00A52C54" w:rsidRDefault="0032692A" w:rsidP="00D57A87">
            <w:pPr>
              <w:spacing w:after="0" w:line="240" w:lineRule="auto"/>
              <w:jc w:val="both"/>
              <w:rPr>
                <w:rFonts w:ascii="Times New Roman" w:hAnsi="Times New Roman" w:cs="Times New Roman"/>
                <w:spacing w:val="6"/>
                <w:sz w:val="24"/>
                <w:szCs w:val="24"/>
              </w:rPr>
            </w:pPr>
          </w:p>
        </w:tc>
        <w:tc>
          <w:tcPr>
            <w:tcW w:w="1762" w:type="dxa"/>
            <w:tcBorders>
              <w:top w:val="single" w:sz="4" w:space="0" w:color="auto"/>
              <w:left w:val="single" w:sz="4" w:space="0" w:color="auto"/>
            </w:tcBorders>
            <w:shd w:val="clear" w:color="auto" w:fill="FFFFFF"/>
          </w:tcPr>
          <w:p w:rsidR="0032692A" w:rsidRPr="00A52C54" w:rsidRDefault="0032692A" w:rsidP="00D57A87">
            <w:pPr>
              <w:spacing w:after="0" w:line="240" w:lineRule="auto"/>
              <w:rPr>
                <w:rFonts w:ascii="Times New Roman" w:hAnsi="Times New Roman" w:cs="Times New Roman"/>
                <w:spacing w:val="6"/>
                <w:sz w:val="24"/>
                <w:szCs w:val="24"/>
              </w:rPr>
            </w:pPr>
            <w:proofErr w:type="spellStart"/>
            <w:r w:rsidRPr="00A52C54">
              <w:rPr>
                <w:rFonts w:ascii="Times New Roman" w:hAnsi="Times New Roman" w:cs="Times New Roman"/>
                <w:spacing w:val="6"/>
                <w:sz w:val="24"/>
                <w:szCs w:val="24"/>
              </w:rPr>
              <w:t>Макроуровневые</w:t>
            </w:r>
            <w:proofErr w:type="spellEnd"/>
            <w:r w:rsidRPr="00A52C54">
              <w:rPr>
                <w:rFonts w:ascii="Times New Roman" w:hAnsi="Times New Roman" w:cs="Times New Roman"/>
                <w:spacing w:val="6"/>
                <w:sz w:val="24"/>
                <w:szCs w:val="24"/>
              </w:rPr>
              <w:t>:</w:t>
            </w:r>
          </w:p>
        </w:tc>
        <w:tc>
          <w:tcPr>
            <w:tcW w:w="6326" w:type="dxa"/>
            <w:tcBorders>
              <w:top w:val="single" w:sz="4" w:space="0" w:color="auto"/>
              <w:left w:val="single" w:sz="4" w:space="0" w:color="auto"/>
              <w:right w:val="single" w:sz="4" w:space="0" w:color="auto"/>
            </w:tcBorders>
            <w:shd w:val="clear" w:color="auto" w:fill="FFFFFF"/>
            <w:vAlign w:val="bottom"/>
          </w:tcPr>
          <w:p w:rsidR="0032692A" w:rsidRPr="00A52C54" w:rsidRDefault="0032692A" w:rsidP="00D57A87">
            <w:pPr>
              <w:tabs>
                <w:tab w:val="left" w:pos="331"/>
              </w:tabs>
              <w:spacing w:after="0" w:line="240" w:lineRule="auto"/>
              <w:jc w:val="both"/>
              <w:rPr>
                <w:rFonts w:ascii="Times New Roman" w:hAnsi="Times New Roman" w:cs="Times New Roman"/>
                <w:spacing w:val="6"/>
                <w:sz w:val="24"/>
                <w:szCs w:val="24"/>
              </w:rPr>
            </w:pPr>
            <w:r w:rsidRPr="00A52C54">
              <w:rPr>
                <w:rFonts w:ascii="Times New Roman" w:hAnsi="Times New Roman" w:cs="Times New Roman"/>
                <w:spacing w:val="6"/>
                <w:sz w:val="24"/>
                <w:szCs w:val="24"/>
              </w:rPr>
              <w:t>экономические,</w:t>
            </w:r>
          </w:p>
          <w:p w:rsidR="0032692A" w:rsidRPr="00A52C54" w:rsidRDefault="0032692A" w:rsidP="00D57A87">
            <w:pPr>
              <w:tabs>
                <w:tab w:val="left" w:pos="331"/>
              </w:tabs>
              <w:spacing w:after="0" w:line="240" w:lineRule="auto"/>
              <w:jc w:val="both"/>
              <w:rPr>
                <w:rFonts w:ascii="Times New Roman" w:hAnsi="Times New Roman" w:cs="Times New Roman"/>
                <w:spacing w:val="6"/>
                <w:sz w:val="24"/>
                <w:szCs w:val="24"/>
              </w:rPr>
            </w:pPr>
            <w:r w:rsidRPr="00A52C54">
              <w:rPr>
                <w:rFonts w:ascii="Times New Roman" w:hAnsi="Times New Roman" w:cs="Times New Roman"/>
                <w:spacing w:val="6"/>
                <w:sz w:val="24"/>
                <w:szCs w:val="24"/>
              </w:rPr>
              <w:t>международные,</w:t>
            </w:r>
          </w:p>
          <w:p w:rsidR="0032692A" w:rsidRPr="00A52C54" w:rsidRDefault="0032692A" w:rsidP="00D57A87">
            <w:pPr>
              <w:tabs>
                <w:tab w:val="left" w:pos="331"/>
              </w:tabs>
              <w:spacing w:after="0" w:line="240" w:lineRule="auto"/>
              <w:jc w:val="both"/>
              <w:rPr>
                <w:rFonts w:ascii="Times New Roman" w:hAnsi="Times New Roman" w:cs="Times New Roman"/>
                <w:spacing w:val="6"/>
                <w:sz w:val="24"/>
                <w:szCs w:val="24"/>
              </w:rPr>
            </w:pPr>
            <w:r w:rsidRPr="00A52C54">
              <w:rPr>
                <w:rFonts w:ascii="Times New Roman" w:hAnsi="Times New Roman" w:cs="Times New Roman"/>
                <w:spacing w:val="6"/>
                <w:sz w:val="24"/>
                <w:szCs w:val="24"/>
              </w:rPr>
              <w:t>демографические,</w:t>
            </w:r>
          </w:p>
          <w:p w:rsidR="0032692A" w:rsidRPr="00A52C54" w:rsidRDefault="0032692A" w:rsidP="00D57A87">
            <w:pPr>
              <w:tabs>
                <w:tab w:val="left" w:pos="331"/>
              </w:tabs>
              <w:spacing w:after="0" w:line="240" w:lineRule="auto"/>
              <w:jc w:val="both"/>
              <w:rPr>
                <w:rFonts w:ascii="Times New Roman" w:hAnsi="Times New Roman" w:cs="Times New Roman"/>
                <w:spacing w:val="6"/>
                <w:sz w:val="24"/>
                <w:szCs w:val="24"/>
              </w:rPr>
            </w:pPr>
            <w:r w:rsidRPr="00A52C54">
              <w:rPr>
                <w:rFonts w:ascii="Times New Roman" w:hAnsi="Times New Roman" w:cs="Times New Roman"/>
                <w:spacing w:val="6"/>
                <w:sz w:val="24"/>
                <w:szCs w:val="24"/>
              </w:rPr>
              <w:t>правовые,</w:t>
            </w:r>
          </w:p>
          <w:p w:rsidR="0032692A" w:rsidRPr="00A52C54" w:rsidRDefault="0032692A" w:rsidP="00D57A87">
            <w:pPr>
              <w:tabs>
                <w:tab w:val="left" w:pos="331"/>
              </w:tabs>
              <w:spacing w:after="0" w:line="240" w:lineRule="auto"/>
              <w:jc w:val="both"/>
              <w:rPr>
                <w:rFonts w:ascii="Times New Roman" w:hAnsi="Times New Roman" w:cs="Times New Roman"/>
                <w:spacing w:val="6"/>
                <w:sz w:val="24"/>
                <w:szCs w:val="24"/>
              </w:rPr>
            </w:pPr>
            <w:r w:rsidRPr="00A52C54">
              <w:rPr>
                <w:rFonts w:ascii="Times New Roman" w:hAnsi="Times New Roman" w:cs="Times New Roman"/>
                <w:spacing w:val="6"/>
                <w:sz w:val="24"/>
                <w:szCs w:val="24"/>
              </w:rPr>
              <w:t>географические,</w:t>
            </w:r>
          </w:p>
          <w:p w:rsidR="0032692A" w:rsidRPr="00A52C54" w:rsidRDefault="0032692A" w:rsidP="00D57A87">
            <w:pPr>
              <w:tabs>
                <w:tab w:val="left" w:pos="331"/>
              </w:tabs>
              <w:spacing w:after="0" w:line="240" w:lineRule="auto"/>
              <w:jc w:val="both"/>
              <w:rPr>
                <w:rFonts w:ascii="Times New Roman" w:hAnsi="Times New Roman" w:cs="Times New Roman"/>
                <w:spacing w:val="6"/>
                <w:sz w:val="24"/>
                <w:szCs w:val="24"/>
              </w:rPr>
            </w:pPr>
            <w:r w:rsidRPr="00A52C54">
              <w:rPr>
                <w:rFonts w:ascii="Times New Roman" w:hAnsi="Times New Roman" w:cs="Times New Roman"/>
                <w:spacing w:val="6"/>
                <w:sz w:val="24"/>
                <w:szCs w:val="24"/>
              </w:rPr>
              <w:t>научно-технические,</w:t>
            </w:r>
          </w:p>
          <w:p w:rsidR="0032692A" w:rsidRPr="00A52C54" w:rsidRDefault="0032692A" w:rsidP="00D57A87">
            <w:pPr>
              <w:tabs>
                <w:tab w:val="left" w:pos="331"/>
              </w:tabs>
              <w:spacing w:after="0" w:line="240" w:lineRule="auto"/>
              <w:jc w:val="both"/>
              <w:rPr>
                <w:rFonts w:ascii="Times New Roman" w:hAnsi="Times New Roman" w:cs="Times New Roman"/>
                <w:spacing w:val="6"/>
                <w:sz w:val="24"/>
                <w:szCs w:val="24"/>
              </w:rPr>
            </w:pPr>
            <w:r w:rsidRPr="00A52C54">
              <w:rPr>
                <w:rFonts w:ascii="Times New Roman" w:hAnsi="Times New Roman" w:cs="Times New Roman"/>
                <w:spacing w:val="6"/>
                <w:sz w:val="24"/>
                <w:szCs w:val="24"/>
              </w:rPr>
              <w:t>технологические,</w:t>
            </w:r>
          </w:p>
          <w:p w:rsidR="0032692A" w:rsidRPr="00A52C54" w:rsidRDefault="0032692A" w:rsidP="00D57A87">
            <w:pPr>
              <w:tabs>
                <w:tab w:val="left" w:pos="331"/>
              </w:tabs>
              <w:spacing w:after="0" w:line="240" w:lineRule="auto"/>
              <w:jc w:val="both"/>
              <w:rPr>
                <w:rFonts w:ascii="Times New Roman" w:hAnsi="Times New Roman" w:cs="Times New Roman"/>
                <w:spacing w:val="6"/>
                <w:sz w:val="24"/>
                <w:szCs w:val="24"/>
              </w:rPr>
            </w:pPr>
            <w:r w:rsidRPr="00A52C54">
              <w:rPr>
                <w:rFonts w:ascii="Times New Roman" w:hAnsi="Times New Roman" w:cs="Times New Roman"/>
                <w:spacing w:val="6"/>
                <w:sz w:val="24"/>
                <w:szCs w:val="24"/>
              </w:rPr>
              <w:t>политические и социокультурные.</w:t>
            </w:r>
          </w:p>
        </w:tc>
      </w:tr>
      <w:tr w:rsidR="00D57A87" w:rsidRPr="00A52C54" w:rsidTr="00042C42">
        <w:trPr>
          <w:trHeight w:val="1186"/>
        </w:trPr>
        <w:tc>
          <w:tcPr>
            <w:tcW w:w="1675" w:type="dxa"/>
            <w:vMerge w:val="restart"/>
            <w:tcBorders>
              <w:top w:val="single" w:sz="4" w:space="0" w:color="auto"/>
              <w:left w:val="single" w:sz="4" w:space="0" w:color="auto"/>
            </w:tcBorders>
            <w:shd w:val="clear" w:color="auto" w:fill="FFFFFF"/>
          </w:tcPr>
          <w:p w:rsidR="0032692A" w:rsidRPr="00A52C54" w:rsidRDefault="0032692A" w:rsidP="00D57A87">
            <w:pPr>
              <w:spacing w:after="0" w:line="240" w:lineRule="auto"/>
              <w:rPr>
                <w:rFonts w:ascii="Times New Roman" w:hAnsi="Times New Roman" w:cs="Times New Roman"/>
                <w:spacing w:val="6"/>
                <w:sz w:val="24"/>
                <w:szCs w:val="24"/>
              </w:rPr>
            </w:pPr>
            <w:r w:rsidRPr="00A52C54">
              <w:rPr>
                <w:rFonts w:ascii="Times New Roman" w:hAnsi="Times New Roman" w:cs="Times New Roman"/>
                <w:spacing w:val="6"/>
                <w:sz w:val="24"/>
                <w:szCs w:val="24"/>
              </w:rPr>
              <w:t>В зависимости от сферы происхождения</w:t>
            </w:r>
          </w:p>
        </w:tc>
        <w:tc>
          <w:tcPr>
            <w:tcW w:w="1762" w:type="dxa"/>
            <w:tcBorders>
              <w:top w:val="single" w:sz="4" w:space="0" w:color="auto"/>
              <w:left w:val="single" w:sz="4" w:space="0" w:color="auto"/>
            </w:tcBorders>
            <w:shd w:val="clear" w:color="auto" w:fill="FFFFFF"/>
          </w:tcPr>
          <w:p w:rsidR="0032692A" w:rsidRPr="00A52C54" w:rsidRDefault="0032692A" w:rsidP="00D57A87">
            <w:pPr>
              <w:spacing w:after="0" w:line="240" w:lineRule="auto"/>
              <w:rPr>
                <w:rFonts w:ascii="Times New Roman" w:hAnsi="Times New Roman" w:cs="Times New Roman"/>
                <w:spacing w:val="6"/>
                <w:sz w:val="24"/>
                <w:szCs w:val="24"/>
              </w:rPr>
            </w:pPr>
            <w:r w:rsidRPr="00A52C54">
              <w:rPr>
                <w:rFonts w:ascii="Times New Roman" w:hAnsi="Times New Roman" w:cs="Times New Roman"/>
                <w:spacing w:val="6"/>
                <w:sz w:val="24"/>
                <w:szCs w:val="24"/>
              </w:rPr>
              <w:t>Научно-технические</w:t>
            </w:r>
          </w:p>
        </w:tc>
        <w:tc>
          <w:tcPr>
            <w:tcW w:w="6326" w:type="dxa"/>
            <w:tcBorders>
              <w:top w:val="single" w:sz="4" w:space="0" w:color="auto"/>
              <w:left w:val="single" w:sz="4" w:space="0" w:color="auto"/>
              <w:right w:val="single" w:sz="4" w:space="0" w:color="auto"/>
            </w:tcBorders>
            <w:shd w:val="clear" w:color="auto" w:fill="FFFFFF"/>
            <w:vAlign w:val="bottom"/>
          </w:tcPr>
          <w:p w:rsidR="0032692A" w:rsidRPr="00A52C54" w:rsidRDefault="0032692A" w:rsidP="00D57A87">
            <w:pPr>
              <w:tabs>
                <w:tab w:val="left" w:pos="346"/>
              </w:tabs>
              <w:spacing w:after="0" w:line="240" w:lineRule="auto"/>
              <w:jc w:val="both"/>
              <w:rPr>
                <w:rFonts w:ascii="Times New Roman" w:hAnsi="Times New Roman" w:cs="Times New Roman"/>
                <w:spacing w:val="6"/>
                <w:sz w:val="24"/>
                <w:szCs w:val="24"/>
              </w:rPr>
            </w:pPr>
            <w:r w:rsidRPr="00A52C54">
              <w:rPr>
                <w:rFonts w:ascii="Times New Roman" w:hAnsi="Times New Roman" w:cs="Times New Roman"/>
                <w:spacing w:val="6"/>
                <w:sz w:val="24"/>
                <w:szCs w:val="24"/>
              </w:rPr>
              <w:t>состояние и динамика научно-технического прогресса;</w:t>
            </w:r>
          </w:p>
          <w:p w:rsidR="0032692A" w:rsidRPr="00A52C54" w:rsidRDefault="0032692A" w:rsidP="00D57A87">
            <w:pPr>
              <w:tabs>
                <w:tab w:val="left" w:pos="346"/>
              </w:tabs>
              <w:spacing w:after="0" w:line="240" w:lineRule="auto"/>
              <w:jc w:val="both"/>
              <w:rPr>
                <w:rFonts w:ascii="Times New Roman" w:hAnsi="Times New Roman" w:cs="Times New Roman"/>
                <w:spacing w:val="6"/>
                <w:sz w:val="24"/>
                <w:szCs w:val="24"/>
              </w:rPr>
            </w:pPr>
            <w:r w:rsidRPr="00A52C54">
              <w:rPr>
                <w:rFonts w:ascii="Times New Roman" w:hAnsi="Times New Roman" w:cs="Times New Roman"/>
                <w:spacing w:val="6"/>
                <w:sz w:val="24"/>
                <w:szCs w:val="24"/>
              </w:rPr>
              <w:t>уровень техники и технологии;</w:t>
            </w:r>
          </w:p>
          <w:p w:rsidR="0032692A" w:rsidRPr="00A52C54" w:rsidRDefault="0032692A" w:rsidP="00D57A87">
            <w:pPr>
              <w:tabs>
                <w:tab w:val="left" w:pos="346"/>
              </w:tabs>
              <w:spacing w:after="0" w:line="240" w:lineRule="auto"/>
              <w:jc w:val="both"/>
              <w:rPr>
                <w:rFonts w:ascii="Times New Roman" w:hAnsi="Times New Roman" w:cs="Times New Roman"/>
                <w:spacing w:val="6"/>
                <w:sz w:val="24"/>
                <w:szCs w:val="24"/>
              </w:rPr>
            </w:pPr>
            <w:r w:rsidRPr="00A52C54">
              <w:rPr>
                <w:rFonts w:ascii="Times New Roman" w:hAnsi="Times New Roman" w:cs="Times New Roman"/>
                <w:spacing w:val="6"/>
                <w:sz w:val="24"/>
                <w:szCs w:val="24"/>
              </w:rPr>
              <w:t>производительность и надежность оборудования;</w:t>
            </w:r>
          </w:p>
          <w:p w:rsidR="0032692A" w:rsidRPr="00A52C54" w:rsidRDefault="0032692A" w:rsidP="00D57A87">
            <w:pPr>
              <w:tabs>
                <w:tab w:val="left" w:pos="346"/>
              </w:tabs>
              <w:spacing w:after="0" w:line="240" w:lineRule="auto"/>
              <w:jc w:val="both"/>
              <w:rPr>
                <w:rFonts w:ascii="Times New Roman" w:hAnsi="Times New Roman" w:cs="Times New Roman"/>
                <w:spacing w:val="6"/>
                <w:sz w:val="24"/>
                <w:szCs w:val="24"/>
              </w:rPr>
            </w:pPr>
            <w:r w:rsidRPr="00A52C54">
              <w:rPr>
                <w:rFonts w:ascii="Times New Roman" w:hAnsi="Times New Roman" w:cs="Times New Roman"/>
                <w:spacing w:val="6"/>
                <w:sz w:val="24"/>
                <w:szCs w:val="24"/>
              </w:rPr>
              <w:t>гибкость производственных процессов.</w:t>
            </w:r>
          </w:p>
        </w:tc>
      </w:tr>
      <w:tr w:rsidR="00D57A87" w:rsidRPr="00A52C54" w:rsidTr="00042C42">
        <w:trPr>
          <w:trHeight w:val="3764"/>
        </w:trPr>
        <w:tc>
          <w:tcPr>
            <w:tcW w:w="1675" w:type="dxa"/>
            <w:vMerge/>
            <w:tcBorders>
              <w:left w:val="single" w:sz="4" w:space="0" w:color="auto"/>
            </w:tcBorders>
            <w:shd w:val="clear" w:color="auto" w:fill="FFFFFF"/>
            <w:vAlign w:val="center"/>
          </w:tcPr>
          <w:p w:rsidR="0032692A" w:rsidRPr="00A52C54" w:rsidRDefault="0032692A" w:rsidP="00D57A87">
            <w:pPr>
              <w:spacing w:after="0" w:line="240" w:lineRule="auto"/>
              <w:jc w:val="both"/>
              <w:rPr>
                <w:rFonts w:ascii="Times New Roman" w:hAnsi="Times New Roman" w:cs="Times New Roman"/>
                <w:spacing w:val="6"/>
                <w:sz w:val="24"/>
                <w:szCs w:val="24"/>
              </w:rPr>
            </w:pPr>
          </w:p>
        </w:tc>
        <w:tc>
          <w:tcPr>
            <w:tcW w:w="1762" w:type="dxa"/>
            <w:tcBorders>
              <w:top w:val="single" w:sz="4" w:space="0" w:color="auto"/>
              <w:left w:val="single" w:sz="4" w:space="0" w:color="auto"/>
            </w:tcBorders>
            <w:shd w:val="clear" w:color="auto" w:fill="FFFFFF"/>
          </w:tcPr>
          <w:p w:rsidR="0032692A" w:rsidRPr="00A52C54" w:rsidRDefault="0032692A" w:rsidP="00D57A87">
            <w:pPr>
              <w:spacing w:after="0" w:line="240" w:lineRule="auto"/>
              <w:rPr>
                <w:rFonts w:ascii="Times New Roman" w:hAnsi="Times New Roman" w:cs="Times New Roman"/>
                <w:spacing w:val="6"/>
                <w:sz w:val="24"/>
                <w:szCs w:val="24"/>
              </w:rPr>
            </w:pPr>
            <w:r w:rsidRPr="00A52C54">
              <w:rPr>
                <w:rFonts w:ascii="Times New Roman" w:hAnsi="Times New Roman" w:cs="Times New Roman"/>
                <w:spacing w:val="6"/>
                <w:sz w:val="24"/>
                <w:szCs w:val="24"/>
              </w:rPr>
              <w:t>Организационно-экономические</w:t>
            </w:r>
          </w:p>
        </w:tc>
        <w:tc>
          <w:tcPr>
            <w:tcW w:w="6326" w:type="dxa"/>
            <w:tcBorders>
              <w:top w:val="single" w:sz="4" w:space="0" w:color="auto"/>
              <w:left w:val="single" w:sz="4" w:space="0" w:color="auto"/>
              <w:right w:val="single" w:sz="4" w:space="0" w:color="auto"/>
            </w:tcBorders>
            <w:shd w:val="clear" w:color="auto" w:fill="FFFFFF"/>
            <w:vAlign w:val="bottom"/>
          </w:tcPr>
          <w:p w:rsidR="0032692A" w:rsidRPr="00A52C54" w:rsidRDefault="0032692A" w:rsidP="00D57A87">
            <w:pPr>
              <w:tabs>
                <w:tab w:val="left" w:pos="360"/>
              </w:tabs>
              <w:spacing w:after="0" w:line="240" w:lineRule="auto"/>
              <w:jc w:val="both"/>
              <w:rPr>
                <w:rFonts w:ascii="Times New Roman" w:hAnsi="Times New Roman" w:cs="Times New Roman"/>
                <w:spacing w:val="6"/>
                <w:sz w:val="24"/>
                <w:szCs w:val="24"/>
              </w:rPr>
            </w:pPr>
            <w:r w:rsidRPr="00A52C54">
              <w:rPr>
                <w:rFonts w:ascii="Times New Roman" w:hAnsi="Times New Roman" w:cs="Times New Roman"/>
                <w:spacing w:val="6"/>
                <w:sz w:val="24"/>
                <w:szCs w:val="24"/>
              </w:rPr>
              <w:t>стадия цикла развития экономики;</w:t>
            </w:r>
          </w:p>
          <w:p w:rsidR="0032692A" w:rsidRPr="00A52C54" w:rsidRDefault="0032692A" w:rsidP="00D57A87">
            <w:pPr>
              <w:tabs>
                <w:tab w:val="left" w:pos="360"/>
              </w:tabs>
              <w:spacing w:after="0" w:line="240" w:lineRule="auto"/>
              <w:jc w:val="both"/>
              <w:rPr>
                <w:rFonts w:ascii="Times New Roman" w:hAnsi="Times New Roman" w:cs="Times New Roman"/>
                <w:spacing w:val="6"/>
                <w:sz w:val="24"/>
                <w:szCs w:val="24"/>
              </w:rPr>
            </w:pPr>
            <w:r w:rsidRPr="00A52C54">
              <w:rPr>
                <w:rFonts w:ascii="Times New Roman" w:hAnsi="Times New Roman" w:cs="Times New Roman"/>
                <w:spacing w:val="6"/>
                <w:sz w:val="24"/>
                <w:szCs w:val="24"/>
              </w:rPr>
              <w:t>развитие интеграционных процессов в экономическом пространстве;</w:t>
            </w:r>
          </w:p>
          <w:p w:rsidR="0032692A" w:rsidRPr="00A52C54" w:rsidRDefault="0032692A" w:rsidP="00D57A87">
            <w:pPr>
              <w:tabs>
                <w:tab w:val="left" w:pos="360"/>
              </w:tabs>
              <w:spacing w:after="0" w:line="240" w:lineRule="auto"/>
              <w:jc w:val="both"/>
              <w:rPr>
                <w:rFonts w:ascii="Times New Roman" w:hAnsi="Times New Roman" w:cs="Times New Roman"/>
                <w:spacing w:val="6"/>
                <w:sz w:val="24"/>
                <w:szCs w:val="24"/>
              </w:rPr>
            </w:pPr>
            <w:r w:rsidRPr="00A52C54">
              <w:rPr>
                <w:rFonts w:ascii="Times New Roman" w:hAnsi="Times New Roman" w:cs="Times New Roman"/>
                <w:spacing w:val="6"/>
                <w:sz w:val="24"/>
                <w:szCs w:val="24"/>
              </w:rPr>
              <w:t xml:space="preserve">общехозяйственная и отраслевая </w:t>
            </w:r>
            <w:proofErr w:type="spellStart"/>
            <w:r w:rsidRPr="00A52C54">
              <w:rPr>
                <w:rFonts w:ascii="Times New Roman" w:hAnsi="Times New Roman" w:cs="Times New Roman"/>
                <w:spacing w:val="6"/>
                <w:sz w:val="24"/>
                <w:szCs w:val="24"/>
              </w:rPr>
              <w:t>конъюктура</w:t>
            </w:r>
            <w:proofErr w:type="spellEnd"/>
            <w:r w:rsidRPr="00A52C54">
              <w:rPr>
                <w:rFonts w:ascii="Times New Roman" w:hAnsi="Times New Roman" w:cs="Times New Roman"/>
                <w:spacing w:val="6"/>
                <w:sz w:val="24"/>
                <w:szCs w:val="24"/>
              </w:rPr>
              <w:t>;</w:t>
            </w:r>
          </w:p>
          <w:p w:rsidR="0032692A" w:rsidRPr="00A52C54" w:rsidRDefault="0032692A" w:rsidP="00D57A87">
            <w:pPr>
              <w:tabs>
                <w:tab w:val="left" w:pos="360"/>
              </w:tabs>
              <w:spacing w:after="0" w:line="240" w:lineRule="auto"/>
              <w:jc w:val="both"/>
              <w:rPr>
                <w:rFonts w:ascii="Times New Roman" w:hAnsi="Times New Roman" w:cs="Times New Roman"/>
                <w:spacing w:val="6"/>
                <w:sz w:val="24"/>
                <w:szCs w:val="24"/>
              </w:rPr>
            </w:pPr>
            <w:r w:rsidRPr="00A52C54">
              <w:rPr>
                <w:rFonts w:ascii="Times New Roman" w:hAnsi="Times New Roman" w:cs="Times New Roman"/>
                <w:spacing w:val="6"/>
                <w:sz w:val="24"/>
                <w:szCs w:val="24"/>
              </w:rPr>
              <w:t>методы и механизмы регулирования хозяйственной деятельности на уровне государства, регионов и отраслей;</w:t>
            </w:r>
          </w:p>
          <w:p w:rsidR="0032692A" w:rsidRPr="00A52C54" w:rsidRDefault="0032692A" w:rsidP="00D57A87">
            <w:pPr>
              <w:tabs>
                <w:tab w:val="left" w:pos="360"/>
              </w:tabs>
              <w:spacing w:after="0" w:line="240" w:lineRule="auto"/>
              <w:jc w:val="both"/>
              <w:rPr>
                <w:rFonts w:ascii="Times New Roman" w:hAnsi="Times New Roman" w:cs="Times New Roman"/>
                <w:spacing w:val="6"/>
                <w:sz w:val="24"/>
                <w:szCs w:val="24"/>
              </w:rPr>
            </w:pPr>
            <w:r w:rsidRPr="00A52C54">
              <w:rPr>
                <w:rFonts w:ascii="Times New Roman" w:hAnsi="Times New Roman" w:cs="Times New Roman"/>
                <w:spacing w:val="6"/>
                <w:sz w:val="24"/>
                <w:szCs w:val="24"/>
              </w:rPr>
              <w:t xml:space="preserve">эффективность системы </w:t>
            </w:r>
            <w:proofErr w:type="spellStart"/>
            <w:r w:rsidRPr="00A52C54">
              <w:rPr>
                <w:rFonts w:ascii="Times New Roman" w:hAnsi="Times New Roman" w:cs="Times New Roman"/>
                <w:spacing w:val="6"/>
                <w:sz w:val="24"/>
                <w:szCs w:val="24"/>
              </w:rPr>
              <w:t>кправления</w:t>
            </w:r>
            <w:proofErr w:type="spellEnd"/>
            <w:r w:rsidRPr="00A52C54">
              <w:rPr>
                <w:rFonts w:ascii="Times New Roman" w:hAnsi="Times New Roman" w:cs="Times New Roman"/>
                <w:spacing w:val="6"/>
                <w:sz w:val="24"/>
                <w:szCs w:val="24"/>
              </w:rPr>
              <w:t xml:space="preserve"> предприятия;</w:t>
            </w:r>
          </w:p>
          <w:p w:rsidR="0032692A" w:rsidRPr="00A52C54" w:rsidRDefault="0032692A" w:rsidP="00D57A87">
            <w:pPr>
              <w:tabs>
                <w:tab w:val="left" w:pos="360"/>
              </w:tabs>
              <w:spacing w:after="0" w:line="240" w:lineRule="auto"/>
              <w:jc w:val="both"/>
              <w:rPr>
                <w:rFonts w:ascii="Times New Roman" w:hAnsi="Times New Roman" w:cs="Times New Roman"/>
                <w:spacing w:val="6"/>
                <w:sz w:val="24"/>
                <w:szCs w:val="24"/>
              </w:rPr>
            </w:pPr>
            <w:r w:rsidRPr="00A52C54">
              <w:rPr>
                <w:rFonts w:ascii="Times New Roman" w:hAnsi="Times New Roman" w:cs="Times New Roman"/>
                <w:spacing w:val="6"/>
                <w:sz w:val="24"/>
                <w:szCs w:val="24"/>
              </w:rPr>
              <w:t>уровень организации его маркетинговой и финансово - экономической деятельности;</w:t>
            </w:r>
          </w:p>
          <w:p w:rsidR="0032692A" w:rsidRPr="00A52C54" w:rsidRDefault="0032692A" w:rsidP="00D57A87">
            <w:pPr>
              <w:tabs>
                <w:tab w:val="left" w:pos="360"/>
              </w:tabs>
              <w:spacing w:after="0" w:line="240" w:lineRule="auto"/>
              <w:jc w:val="both"/>
              <w:rPr>
                <w:rFonts w:ascii="Times New Roman" w:hAnsi="Times New Roman" w:cs="Times New Roman"/>
                <w:spacing w:val="6"/>
                <w:sz w:val="24"/>
                <w:szCs w:val="24"/>
              </w:rPr>
            </w:pPr>
            <w:r w:rsidRPr="00A52C54">
              <w:rPr>
                <w:rFonts w:ascii="Times New Roman" w:hAnsi="Times New Roman" w:cs="Times New Roman"/>
                <w:spacing w:val="6"/>
                <w:sz w:val="24"/>
                <w:szCs w:val="24"/>
              </w:rPr>
              <w:t>характер организации производственных процессов и организации труда;</w:t>
            </w:r>
          </w:p>
          <w:p w:rsidR="0032692A" w:rsidRPr="00A52C54" w:rsidRDefault="0032692A" w:rsidP="00D57A87">
            <w:pPr>
              <w:tabs>
                <w:tab w:val="left" w:pos="365"/>
              </w:tabs>
              <w:spacing w:after="0" w:line="240" w:lineRule="auto"/>
              <w:jc w:val="both"/>
              <w:rPr>
                <w:rFonts w:ascii="Times New Roman" w:hAnsi="Times New Roman" w:cs="Times New Roman"/>
                <w:spacing w:val="6"/>
                <w:sz w:val="24"/>
                <w:szCs w:val="24"/>
              </w:rPr>
            </w:pPr>
            <w:r w:rsidRPr="00A52C54">
              <w:rPr>
                <w:rFonts w:ascii="Times New Roman" w:hAnsi="Times New Roman" w:cs="Times New Roman"/>
                <w:spacing w:val="6"/>
                <w:sz w:val="24"/>
                <w:szCs w:val="24"/>
              </w:rPr>
              <w:t>степень эффективности созданных на предприятии систем прогнозирования, стратегического и текущего планирования.</w:t>
            </w:r>
          </w:p>
        </w:tc>
      </w:tr>
      <w:tr w:rsidR="00D57A87" w:rsidRPr="00A52C54" w:rsidTr="00042C42">
        <w:trPr>
          <w:trHeight w:val="1445"/>
        </w:trPr>
        <w:tc>
          <w:tcPr>
            <w:tcW w:w="1675" w:type="dxa"/>
            <w:vMerge/>
            <w:tcBorders>
              <w:left w:val="single" w:sz="4" w:space="0" w:color="auto"/>
            </w:tcBorders>
            <w:shd w:val="clear" w:color="auto" w:fill="FFFFFF"/>
          </w:tcPr>
          <w:p w:rsidR="0032692A" w:rsidRPr="00A52C54" w:rsidRDefault="0032692A" w:rsidP="00D57A87">
            <w:pPr>
              <w:spacing w:after="0" w:line="240" w:lineRule="auto"/>
              <w:jc w:val="both"/>
              <w:rPr>
                <w:rFonts w:ascii="Times New Roman" w:hAnsi="Times New Roman" w:cs="Times New Roman"/>
                <w:spacing w:val="6"/>
                <w:sz w:val="24"/>
                <w:szCs w:val="24"/>
              </w:rPr>
            </w:pPr>
          </w:p>
        </w:tc>
        <w:tc>
          <w:tcPr>
            <w:tcW w:w="1762" w:type="dxa"/>
            <w:tcBorders>
              <w:top w:val="single" w:sz="4" w:space="0" w:color="auto"/>
              <w:left w:val="single" w:sz="4" w:space="0" w:color="auto"/>
            </w:tcBorders>
            <w:shd w:val="clear" w:color="auto" w:fill="FFFFFF"/>
          </w:tcPr>
          <w:p w:rsidR="0032692A" w:rsidRPr="00A52C54" w:rsidRDefault="0032692A" w:rsidP="00D57A87">
            <w:pPr>
              <w:spacing w:after="0" w:line="240" w:lineRule="auto"/>
              <w:rPr>
                <w:rFonts w:ascii="Times New Roman" w:hAnsi="Times New Roman" w:cs="Times New Roman"/>
                <w:spacing w:val="6"/>
                <w:sz w:val="24"/>
                <w:szCs w:val="24"/>
              </w:rPr>
            </w:pPr>
            <w:r w:rsidRPr="00A52C54">
              <w:rPr>
                <w:rFonts w:ascii="Times New Roman" w:hAnsi="Times New Roman" w:cs="Times New Roman"/>
                <w:spacing w:val="6"/>
                <w:sz w:val="24"/>
                <w:szCs w:val="24"/>
              </w:rPr>
              <w:t>Социальные</w:t>
            </w:r>
          </w:p>
        </w:tc>
        <w:tc>
          <w:tcPr>
            <w:tcW w:w="6326" w:type="dxa"/>
            <w:tcBorders>
              <w:top w:val="single" w:sz="4" w:space="0" w:color="auto"/>
              <w:left w:val="single" w:sz="4" w:space="0" w:color="auto"/>
              <w:right w:val="single" w:sz="4" w:space="0" w:color="auto"/>
            </w:tcBorders>
            <w:shd w:val="clear" w:color="auto" w:fill="FFFFFF"/>
            <w:vAlign w:val="bottom"/>
          </w:tcPr>
          <w:p w:rsidR="0032692A" w:rsidRPr="00A52C54" w:rsidRDefault="0032692A" w:rsidP="00D57A87">
            <w:pPr>
              <w:tabs>
                <w:tab w:val="left" w:pos="360"/>
              </w:tabs>
              <w:spacing w:after="0" w:line="240" w:lineRule="auto"/>
              <w:jc w:val="both"/>
              <w:rPr>
                <w:rFonts w:ascii="Times New Roman" w:hAnsi="Times New Roman" w:cs="Times New Roman"/>
                <w:spacing w:val="6"/>
                <w:sz w:val="24"/>
                <w:szCs w:val="24"/>
              </w:rPr>
            </w:pPr>
            <w:r w:rsidRPr="00A52C54">
              <w:rPr>
                <w:rFonts w:ascii="Times New Roman" w:hAnsi="Times New Roman" w:cs="Times New Roman"/>
                <w:spacing w:val="6"/>
                <w:sz w:val="24"/>
                <w:szCs w:val="24"/>
              </w:rPr>
              <w:t>состояние и динамика социальных процессов;</w:t>
            </w:r>
          </w:p>
          <w:p w:rsidR="0032692A" w:rsidRPr="00A52C54" w:rsidRDefault="0032692A" w:rsidP="00D57A87">
            <w:pPr>
              <w:tabs>
                <w:tab w:val="left" w:pos="360"/>
              </w:tabs>
              <w:spacing w:after="0" w:line="240" w:lineRule="auto"/>
              <w:jc w:val="both"/>
              <w:rPr>
                <w:rFonts w:ascii="Times New Roman" w:hAnsi="Times New Roman" w:cs="Times New Roman"/>
                <w:spacing w:val="6"/>
                <w:sz w:val="24"/>
                <w:szCs w:val="24"/>
              </w:rPr>
            </w:pPr>
            <w:r w:rsidRPr="00A52C54">
              <w:rPr>
                <w:rFonts w:ascii="Times New Roman" w:hAnsi="Times New Roman" w:cs="Times New Roman"/>
                <w:spacing w:val="6"/>
                <w:sz w:val="24"/>
                <w:szCs w:val="24"/>
              </w:rPr>
              <w:t>уровень эффективности производственно-хозяйственной деятельности предприятия;</w:t>
            </w:r>
          </w:p>
          <w:p w:rsidR="0032692A" w:rsidRPr="00A52C54" w:rsidRDefault="0032692A" w:rsidP="00D57A87">
            <w:pPr>
              <w:tabs>
                <w:tab w:val="left" w:pos="360"/>
              </w:tabs>
              <w:spacing w:after="0" w:line="240" w:lineRule="auto"/>
              <w:jc w:val="both"/>
              <w:rPr>
                <w:rFonts w:ascii="Times New Roman" w:hAnsi="Times New Roman" w:cs="Times New Roman"/>
                <w:spacing w:val="6"/>
                <w:sz w:val="24"/>
                <w:szCs w:val="24"/>
              </w:rPr>
            </w:pPr>
            <w:r w:rsidRPr="00A52C54">
              <w:rPr>
                <w:rFonts w:ascii="Times New Roman" w:hAnsi="Times New Roman" w:cs="Times New Roman"/>
                <w:spacing w:val="6"/>
                <w:sz w:val="24"/>
                <w:szCs w:val="24"/>
              </w:rPr>
              <w:t>уровень, динамика и специфические особенности спроса на каждом конкретном рынке.</w:t>
            </w:r>
          </w:p>
        </w:tc>
      </w:tr>
      <w:tr w:rsidR="00D57A87" w:rsidRPr="00A52C54" w:rsidTr="00042C42">
        <w:trPr>
          <w:trHeight w:val="1714"/>
        </w:trPr>
        <w:tc>
          <w:tcPr>
            <w:tcW w:w="1675" w:type="dxa"/>
            <w:vMerge/>
            <w:tcBorders>
              <w:left w:val="single" w:sz="4" w:space="0" w:color="auto"/>
            </w:tcBorders>
            <w:shd w:val="clear" w:color="auto" w:fill="FFFFFF"/>
          </w:tcPr>
          <w:p w:rsidR="0032692A" w:rsidRPr="00A52C54" w:rsidRDefault="0032692A" w:rsidP="00D57A87">
            <w:pPr>
              <w:spacing w:after="0" w:line="240" w:lineRule="auto"/>
              <w:jc w:val="both"/>
              <w:rPr>
                <w:rFonts w:ascii="Times New Roman" w:hAnsi="Times New Roman" w:cs="Times New Roman"/>
                <w:spacing w:val="6"/>
                <w:sz w:val="24"/>
                <w:szCs w:val="24"/>
              </w:rPr>
            </w:pPr>
          </w:p>
        </w:tc>
        <w:tc>
          <w:tcPr>
            <w:tcW w:w="1762" w:type="dxa"/>
            <w:tcBorders>
              <w:top w:val="single" w:sz="4" w:space="0" w:color="auto"/>
              <w:left w:val="single" w:sz="4" w:space="0" w:color="auto"/>
            </w:tcBorders>
            <w:shd w:val="clear" w:color="auto" w:fill="FFFFFF"/>
          </w:tcPr>
          <w:p w:rsidR="0032692A" w:rsidRPr="00A52C54" w:rsidRDefault="0032692A" w:rsidP="00D57A87">
            <w:pPr>
              <w:spacing w:after="0" w:line="240" w:lineRule="auto"/>
              <w:rPr>
                <w:rFonts w:ascii="Times New Roman" w:hAnsi="Times New Roman" w:cs="Times New Roman"/>
                <w:spacing w:val="6"/>
                <w:sz w:val="24"/>
                <w:szCs w:val="24"/>
              </w:rPr>
            </w:pPr>
            <w:r w:rsidRPr="00A52C54">
              <w:rPr>
                <w:rFonts w:ascii="Times New Roman" w:hAnsi="Times New Roman" w:cs="Times New Roman"/>
                <w:spacing w:val="6"/>
                <w:sz w:val="24"/>
                <w:szCs w:val="24"/>
              </w:rPr>
              <w:t>Политические</w:t>
            </w:r>
          </w:p>
        </w:tc>
        <w:tc>
          <w:tcPr>
            <w:tcW w:w="6326" w:type="dxa"/>
            <w:tcBorders>
              <w:top w:val="single" w:sz="4" w:space="0" w:color="auto"/>
              <w:left w:val="single" w:sz="4" w:space="0" w:color="auto"/>
              <w:right w:val="single" w:sz="4" w:space="0" w:color="auto"/>
            </w:tcBorders>
            <w:shd w:val="clear" w:color="auto" w:fill="FFFFFF"/>
            <w:vAlign w:val="bottom"/>
          </w:tcPr>
          <w:p w:rsidR="0032692A" w:rsidRPr="00A52C54" w:rsidRDefault="0032692A" w:rsidP="00D57A87">
            <w:pPr>
              <w:tabs>
                <w:tab w:val="left" w:pos="350"/>
              </w:tabs>
              <w:spacing w:after="0" w:line="240" w:lineRule="auto"/>
              <w:jc w:val="both"/>
              <w:rPr>
                <w:rFonts w:ascii="Times New Roman" w:hAnsi="Times New Roman" w:cs="Times New Roman"/>
                <w:spacing w:val="6"/>
                <w:sz w:val="24"/>
                <w:szCs w:val="24"/>
              </w:rPr>
            </w:pPr>
            <w:r w:rsidRPr="00A52C54">
              <w:rPr>
                <w:rFonts w:ascii="Times New Roman" w:hAnsi="Times New Roman" w:cs="Times New Roman"/>
                <w:spacing w:val="6"/>
                <w:sz w:val="24"/>
                <w:szCs w:val="24"/>
              </w:rPr>
              <w:t>общеполитический климат и состояние развития международных отношений;</w:t>
            </w:r>
          </w:p>
          <w:p w:rsidR="0032692A" w:rsidRPr="00A52C54" w:rsidRDefault="0032692A" w:rsidP="00D57A87">
            <w:pPr>
              <w:tabs>
                <w:tab w:val="left" w:pos="350"/>
              </w:tabs>
              <w:spacing w:after="0" w:line="240" w:lineRule="auto"/>
              <w:jc w:val="both"/>
              <w:rPr>
                <w:rFonts w:ascii="Times New Roman" w:hAnsi="Times New Roman" w:cs="Times New Roman"/>
                <w:spacing w:val="6"/>
                <w:sz w:val="24"/>
                <w:szCs w:val="24"/>
              </w:rPr>
            </w:pPr>
            <w:r w:rsidRPr="00A52C54">
              <w:rPr>
                <w:rFonts w:ascii="Times New Roman" w:hAnsi="Times New Roman" w:cs="Times New Roman"/>
                <w:spacing w:val="6"/>
                <w:sz w:val="24"/>
                <w:szCs w:val="24"/>
              </w:rPr>
              <w:t>политика иностранных стран в отношении социально-экономических и политических преобразований в стране;</w:t>
            </w:r>
          </w:p>
          <w:p w:rsidR="0032692A" w:rsidRPr="00A52C54" w:rsidRDefault="0032692A" w:rsidP="00D57A87">
            <w:pPr>
              <w:tabs>
                <w:tab w:val="left" w:pos="370"/>
              </w:tabs>
              <w:spacing w:after="0" w:line="240" w:lineRule="auto"/>
              <w:jc w:val="both"/>
              <w:rPr>
                <w:rFonts w:ascii="Times New Roman" w:hAnsi="Times New Roman" w:cs="Times New Roman"/>
                <w:spacing w:val="6"/>
                <w:sz w:val="24"/>
                <w:szCs w:val="24"/>
              </w:rPr>
            </w:pPr>
            <w:r w:rsidRPr="00A52C54">
              <w:rPr>
                <w:rFonts w:ascii="Times New Roman" w:hAnsi="Times New Roman" w:cs="Times New Roman"/>
                <w:spacing w:val="6"/>
                <w:sz w:val="24"/>
                <w:szCs w:val="24"/>
              </w:rPr>
              <w:t>военно-политические конфликты в отдельных регионах мира.</w:t>
            </w:r>
          </w:p>
        </w:tc>
      </w:tr>
      <w:tr w:rsidR="00D57A87" w:rsidRPr="00A52C54" w:rsidTr="00042C42">
        <w:trPr>
          <w:trHeight w:val="2021"/>
        </w:trPr>
        <w:tc>
          <w:tcPr>
            <w:tcW w:w="1675" w:type="dxa"/>
            <w:vMerge/>
            <w:tcBorders>
              <w:left w:val="single" w:sz="4" w:space="0" w:color="auto"/>
              <w:bottom w:val="single" w:sz="4" w:space="0" w:color="auto"/>
            </w:tcBorders>
            <w:shd w:val="clear" w:color="auto" w:fill="FFFFFF"/>
          </w:tcPr>
          <w:p w:rsidR="0032692A" w:rsidRPr="00A52C54" w:rsidRDefault="0032692A" w:rsidP="00D57A87">
            <w:pPr>
              <w:spacing w:after="0" w:line="240" w:lineRule="auto"/>
              <w:jc w:val="both"/>
              <w:rPr>
                <w:rFonts w:ascii="Times New Roman" w:hAnsi="Times New Roman" w:cs="Times New Roman"/>
                <w:spacing w:val="6"/>
                <w:sz w:val="24"/>
                <w:szCs w:val="24"/>
              </w:rPr>
            </w:pPr>
          </w:p>
        </w:tc>
        <w:tc>
          <w:tcPr>
            <w:tcW w:w="1762" w:type="dxa"/>
            <w:tcBorders>
              <w:top w:val="single" w:sz="4" w:space="0" w:color="auto"/>
              <w:left w:val="single" w:sz="4" w:space="0" w:color="auto"/>
              <w:bottom w:val="single" w:sz="4" w:space="0" w:color="auto"/>
            </w:tcBorders>
            <w:shd w:val="clear" w:color="auto" w:fill="FFFFFF"/>
          </w:tcPr>
          <w:p w:rsidR="0032692A" w:rsidRPr="00A52C54" w:rsidRDefault="0032692A" w:rsidP="00D57A87">
            <w:pPr>
              <w:spacing w:after="0" w:line="240" w:lineRule="auto"/>
              <w:rPr>
                <w:rFonts w:ascii="Times New Roman" w:hAnsi="Times New Roman" w:cs="Times New Roman"/>
                <w:spacing w:val="6"/>
                <w:sz w:val="24"/>
                <w:szCs w:val="24"/>
              </w:rPr>
            </w:pPr>
            <w:r w:rsidRPr="00A52C54">
              <w:rPr>
                <w:rFonts w:ascii="Times New Roman" w:hAnsi="Times New Roman" w:cs="Times New Roman"/>
                <w:spacing w:val="6"/>
                <w:sz w:val="24"/>
                <w:szCs w:val="24"/>
              </w:rPr>
              <w:t>Экологические</w:t>
            </w:r>
          </w:p>
        </w:tc>
        <w:tc>
          <w:tcPr>
            <w:tcW w:w="6326" w:type="dxa"/>
            <w:tcBorders>
              <w:top w:val="single" w:sz="4" w:space="0" w:color="auto"/>
              <w:left w:val="single" w:sz="4" w:space="0" w:color="auto"/>
              <w:bottom w:val="single" w:sz="4" w:space="0" w:color="auto"/>
              <w:right w:val="single" w:sz="4" w:space="0" w:color="auto"/>
            </w:tcBorders>
            <w:shd w:val="clear" w:color="auto" w:fill="FFFFFF"/>
            <w:vAlign w:val="bottom"/>
          </w:tcPr>
          <w:p w:rsidR="0032692A" w:rsidRPr="00A52C54" w:rsidRDefault="0032692A" w:rsidP="00D57A87">
            <w:pPr>
              <w:tabs>
                <w:tab w:val="left" w:pos="360"/>
              </w:tabs>
              <w:spacing w:after="0" w:line="240" w:lineRule="auto"/>
              <w:jc w:val="both"/>
              <w:rPr>
                <w:rFonts w:ascii="Times New Roman" w:hAnsi="Times New Roman" w:cs="Times New Roman"/>
                <w:spacing w:val="6"/>
                <w:sz w:val="24"/>
                <w:szCs w:val="24"/>
              </w:rPr>
            </w:pPr>
            <w:r w:rsidRPr="00A52C54">
              <w:rPr>
                <w:rFonts w:ascii="Times New Roman" w:hAnsi="Times New Roman" w:cs="Times New Roman"/>
                <w:spacing w:val="6"/>
                <w:sz w:val="24"/>
                <w:szCs w:val="24"/>
              </w:rPr>
              <w:t>взаимосвязь производственно-экономической деятельности предприятия с состоянием окружающей среды;</w:t>
            </w:r>
          </w:p>
          <w:p w:rsidR="0032692A" w:rsidRPr="00A52C54" w:rsidRDefault="0032692A" w:rsidP="00D57A87">
            <w:pPr>
              <w:tabs>
                <w:tab w:val="left" w:pos="360"/>
              </w:tabs>
              <w:spacing w:after="0" w:line="240" w:lineRule="auto"/>
              <w:jc w:val="both"/>
              <w:rPr>
                <w:rFonts w:ascii="Times New Roman" w:hAnsi="Times New Roman" w:cs="Times New Roman"/>
                <w:spacing w:val="6"/>
                <w:sz w:val="24"/>
                <w:szCs w:val="24"/>
              </w:rPr>
            </w:pPr>
            <w:r w:rsidRPr="00A52C54">
              <w:rPr>
                <w:rFonts w:ascii="Times New Roman" w:hAnsi="Times New Roman" w:cs="Times New Roman"/>
                <w:spacing w:val="6"/>
                <w:sz w:val="24"/>
                <w:szCs w:val="24"/>
              </w:rPr>
              <w:t>требования экологического законодательства;</w:t>
            </w:r>
          </w:p>
          <w:p w:rsidR="0032692A" w:rsidRPr="00A52C54" w:rsidRDefault="0032692A" w:rsidP="00D57A87">
            <w:pPr>
              <w:tabs>
                <w:tab w:val="left" w:pos="360"/>
              </w:tabs>
              <w:spacing w:after="0" w:line="240" w:lineRule="auto"/>
              <w:jc w:val="both"/>
              <w:rPr>
                <w:rFonts w:ascii="Times New Roman" w:hAnsi="Times New Roman" w:cs="Times New Roman"/>
                <w:spacing w:val="6"/>
                <w:sz w:val="24"/>
                <w:szCs w:val="24"/>
              </w:rPr>
            </w:pPr>
            <w:r w:rsidRPr="00A52C54">
              <w:rPr>
                <w:rFonts w:ascii="Times New Roman" w:hAnsi="Times New Roman" w:cs="Times New Roman"/>
                <w:spacing w:val="6"/>
                <w:sz w:val="24"/>
                <w:szCs w:val="24"/>
              </w:rPr>
              <w:t>расходы, возникающие в связи с утилизацией отходов производства;</w:t>
            </w:r>
          </w:p>
          <w:p w:rsidR="0032692A" w:rsidRPr="00A52C54" w:rsidRDefault="0032692A" w:rsidP="00D57A87">
            <w:pPr>
              <w:tabs>
                <w:tab w:val="left" w:pos="370"/>
              </w:tabs>
              <w:spacing w:after="0" w:line="240" w:lineRule="auto"/>
              <w:jc w:val="both"/>
              <w:rPr>
                <w:rFonts w:ascii="Times New Roman" w:hAnsi="Times New Roman" w:cs="Times New Roman"/>
                <w:spacing w:val="6"/>
                <w:sz w:val="24"/>
                <w:szCs w:val="24"/>
              </w:rPr>
            </w:pPr>
            <w:r w:rsidRPr="00A52C54">
              <w:rPr>
                <w:rFonts w:ascii="Times New Roman" w:hAnsi="Times New Roman" w:cs="Times New Roman"/>
                <w:spacing w:val="6"/>
                <w:sz w:val="24"/>
                <w:szCs w:val="24"/>
              </w:rPr>
              <w:t>расходы на содержание и эксплуатацию природоохранных сооружений.</w:t>
            </w:r>
          </w:p>
        </w:tc>
      </w:tr>
    </w:tbl>
    <w:p w:rsidR="00046552" w:rsidRPr="00A52C54" w:rsidRDefault="00046552" w:rsidP="0032692A">
      <w:pPr>
        <w:spacing w:after="0" w:line="360" w:lineRule="auto"/>
        <w:ind w:firstLine="709"/>
        <w:jc w:val="both"/>
        <w:rPr>
          <w:rFonts w:ascii="Times New Roman" w:hAnsi="Times New Roman" w:cs="Times New Roman"/>
          <w:spacing w:val="6"/>
          <w:sz w:val="28"/>
          <w:szCs w:val="28"/>
        </w:rPr>
      </w:pPr>
    </w:p>
    <w:p w:rsidR="0032692A" w:rsidRPr="00A52C54" w:rsidRDefault="0032692A" w:rsidP="0032692A">
      <w:pPr>
        <w:spacing w:after="0" w:line="360" w:lineRule="auto"/>
        <w:ind w:firstLine="709"/>
        <w:jc w:val="both"/>
        <w:rPr>
          <w:rFonts w:ascii="Times New Roman" w:hAnsi="Times New Roman" w:cs="Times New Roman"/>
          <w:spacing w:val="6"/>
          <w:sz w:val="28"/>
          <w:szCs w:val="28"/>
        </w:rPr>
      </w:pPr>
      <w:r w:rsidRPr="00A52C54">
        <w:rPr>
          <w:rFonts w:ascii="Times New Roman" w:hAnsi="Times New Roman" w:cs="Times New Roman"/>
          <w:spacing w:val="6"/>
          <w:sz w:val="28"/>
          <w:szCs w:val="28"/>
        </w:rPr>
        <w:t>Предложенная классификация рассматривает факторы, которые имеют большее влияние на предприятия.</w:t>
      </w:r>
    </w:p>
    <w:p w:rsidR="00CE5111" w:rsidRPr="00A52C54" w:rsidRDefault="00CE5111" w:rsidP="00CE5111">
      <w:pPr>
        <w:spacing w:after="0" w:line="360" w:lineRule="auto"/>
        <w:ind w:firstLine="709"/>
        <w:jc w:val="both"/>
        <w:rPr>
          <w:rFonts w:ascii="Times New Roman" w:hAnsi="Times New Roman" w:cs="Times New Roman"/>
          <w:spacing w:val="6"/>
          <w:sz w:val="28"/>
          <w:szCs w:val="28"/>
        </w:rPr>
      </w:pPr>
      <w:r w:rsidRPr="00A52C54">
        <w:rPr>
          <w:rFonts w:ascii="Times New Roman" w:hAnsi="Times New Roman" w:cs="Times New Roman"/>
          <w:spacing w:val="6"/>
          <w:sz w:val="28"/>
          <w:szCs w:val="28"/>
        </w:rPr>
        <w:t>Конкуренция является распространенным явлением, которое может быть связано с различными сферами экономической и социальной жизни. Элементы, возникающие в рамках анализа динамической конкуренции: предмет конкуренции, формы конкуренции, инструменты конкуренции, правила конкуренции.</w:t>
      </w:r>
    </w:p>
    <w:p w:rsidR="00CE5111" w:rsidRPr="00A52C54" w:rsidRDefault="00CE5111" w:rsidP="00CE5111">
      <w:pPr>
        <w:spacing w:after="0" w:line="360" w:lineRule="auto"/>
        <w:ind w:firstLine="709"/>
        <w:jc w:val="both"/>
        <w:rPr>
          <w:rFonts w:ascii="Times New Roman" w:hAnsi="Times New Roman" w:cs="Times New Roman"/>
          <w:spacing w:val="6"/>
          <w:sz w:val="28"/>
          <w:szCs w:val="28"/>
        </w:rPr>
      </w:pPr>
      <w:r w:rsidRPr="00A52C54">
        <w:rPr>
          <w:rFonts w:ascii="Times New Roman" w:hAnsi="Times New Roman" w:cs="Times New Roman"/>
          <w:spacing w:val="6"/>
          <w:sz w:val="28"/>
          <w:szCs w:val="28"/>
        </w:rPr>
        <w:t xml:space="preserve">К конкурирующим организациям можно отнести, среди прочего, национальные экономики, предприятия или организационные ячейки. </w:t>
      </w:r>
      <w:r w:rsidRPr="00A52C54">
        <w:rPr>
          <w:rFonts w:ascii="Times New Roman" w:hAnsi="Times New Roman" w:cs="Times New Roman"/>
          <w:spacing w:val="6"/>
          <w:sz w:val="28"/>
          <w:szCs w:val="28"/>
        </w:rPr>
        <w:lastRenderedPageBreak/>
        <w:t>Предметами конкуренции являются продукты (услуги) или ресурсы, в то время как сфера конкуренции может быть глобальной, международной, национальной, региональной или местной. С точки зрения характера конкуренции выделяется совершенная конкуренция, которая представляет собой теоретическую модель, и несовершенная, то есть, например, монополистическая или олигополистическая.</w:t>
      </w:r>
    </w:p>
    <w:p w:rsidR="00CE5111" w:rsidRPr="00A52C54" w:rsidRDefault="00CE5111" w:rsidP="00CE5111">
      <w:pPr>
        <w:spacing w:after="0" w:line="360" w:lineRule="auto"/>
        <w:ind w:firstLine="709"/>
        <w:jc w:val="both"/>
        <w:rPr>
          <w:rFonts w:ascii="Times New Roman" w:hAnsi="Times New Roman" w:cs="Times New Roman"/>
          <w:spacing w:val="6"/>
          <w:sz w:val="28"/>
          <w:szCs w:val="28"/>
        </w:rPr>
      </w:pPr>
      <w:r w:rsidRPr="00A52C54">
        <w:rPr>
          <w:rFonts w:ascii="Times New Roman" w:hAnsi="Times New Roman" w:cs="Times New Roman"/>
          <w:spacing w:val="6"/>
          <w:sz w:val="28"/>
          <w:szCs w:val="28"/>
        </w:rPr>
        <w:t>В определениях конкурентоспособности можно выделить следующие размеры:</w:t>
      </w:r>
    </w:p>
    <w:p w:rsidR="00CE5111" w:rsidRPr="00A52C54" w:rsidRDefault="00CE5111" w:rsidP="00CE5111">
      <w:pPr>
        <w:spacing w:after="0" w:line="360" w:lineRule="auto"/>
        <w:ind w:firstLine="709"/>
        <w:jc w:val="both"/>
        <w:rPr>
          <w:rFonts w:ascii="Times New Roman" w:hAnsi="Times New Roman" w:cs="Times New Roman"/>
          <w:spacing w:val="6"/>
          <w:sz w:val="28"/>
          <w:szCs w:val="28"/>
        </w:rPr>
      </w:pPr>
      <w:r w:rsidRPr="00A52C54">
        <w:rPr>
          <w:rFonts w:ascii="Times New Roman" w:hAnsi="Times New Roman" w:cs="Times New Roman"/>
          <w:spacing w:val="6"/>
          <w:sz w:val="28"/>
          <w:szCs w:val="28"/>
        </w:rPr>
        <w:t xml:space="preserve">1. </w:t>
      </w:r>
      <w:proofErr w:type="spellStart"/>
      <w:r w:rsidRPr="00A52C54">
        <w:rPr>
          <w:rFonts w:ascii="Times New Roman" w:hAnsi="Times New Roman" w:cs="Times New Roman"/>
          <w:spacing w:val="6"/>
          <w:sz w:val="28"/>
          <w:szCs w:val="28"/>
        </w:rPr>
        <w:t>Микроконкурентность</w:t>
      </w:r>
      <w:proofErr w:type="spellEnd"/>
      <w:r w:rsidRPr="00A52C54">
        <w:rPr>
          <w:rFonts w:ascii="Times New Roman" w:hAnsi="Times New Roman" w:cs="Times New Roman"/>
          <w:spacing w:val="6"/>
          <w:sz w:val="28"/>
          <w:szCs w:val="28"/>
        </w:rPr>
        <w:t xml:space="preserve"> - когда это область интересов и цель для предприятия, работающего на внутреннем или внешнем рынке.</w:t>
      </w:r>
    </w:p>
    <w:p w:rsidR="00CE5111" w:rsidRPr="00A52C54" w:rsidRDefault="00CE5111" w:rsidP="00CE5111">
      <w:pPr>
        <w:spacing w:after="0" w:line="360" w:lineRule="auto"/>
        <w:ind w:firstLine="709"/>
        <w:jc w:val="both"/>
        <w:rPr>
          <w:rFonts w:ascii="Times New Roman" w:hAnsi="Times New Roman" w:cs="Times New Roman"/>
          <w:spacing w:val="6"/>
          <w:sz w:val="28"/>
          <w:szCs w:val="28"/>
        </w:rPr>
      </w:pPr>
      <w:r w:rsidRPr="00A52C54">
        <w:rPr>
          <w:rFonts w:ascii="Times New Roman" w:hAnsi="Times New Roman" w:cs="Times New Roman"/>
          <w:spacing w:val="6"/>
          <w:sz w:val="28"/>
          <w:szCs w:val="28"/>
        </w:rPr>
        <w:t xml:space="preserve">2. </w:t>
      </w:r>
      <w:proofErr w:type="spellStart"/>
      <w:r w:rsidRPr="00A52C54">
        <w:rPr>
          <w:rFonts w:ascii="Times New Roman" w:hAnsi="Times New Roman" w:cs="Times New Roman"/>
          <w:spacing w:val="6"/>
          <w:sz w:val="28"/>
          <w:szCs w:val="28"/>
        </w:rPr>
        <w:t>Мезоконкурентность</w:t>
      </w:r>
      <w:proofErr w:type="spellEnd"/>
      <w:r w:rsidRPr="00A52C54">
        <w:rPr>
          <w:rFonts w:ascii="Times New Roman" w:hAnsi="Times New Roman" w:cs="Times New Roman"/>
          <w:spacing w:val="6"/>
          <w:sz w:val="28"/>
          <w:szCs w:val="28"/>
        </w:rPr>
        <w:t>-относится к области промышленного сектора, к внешнеполитической конкретной отрасли или сектору экономики.</w:t>
      </w:r>
    </w:p>
    <w:p w:rsidR="00CE5111" w:rsidRPr="00A52C54" w:rsidRDefault="00CE5111" w:rsidP="00CE5111">
      <w:pPr>
        <w:spacing w:after="0" w:line="360" w:lineRule="auto"/>
        <w:ind w:firstLine="709"/>
        <w:jc w:val="both"/>
        <w:rPr>
          <w:rFonts w:ascii="Times New Roman" w:hAnsi="Times New Roman" w:cs="Times New Roman"/>
          <w:spacing w:val="6"/>
          <w:sz w:val="28"/>
          <w:szCs w:val="28"/>
        </w:rPr>
      </w:pPr>
      <w:r w:rsidRPr="00A52C54">
        <w:rPr>
          <w:rFonts w:ascii="Times New Roman" w:hAnsi="Times New Roman" w:cs="Times New Roman"/>
          <w:spacing w:val="6"/>
          <w:sz w:val="28"/>
          <w:szCs w:val="28"/>
        </w:rPr>
        <w:t xml:space="preserve">3. </w:t>
      </w:r>
      <w:proofErr w:type="spellStart"/>
      <w:r w:rsidRPr="00A52C54">
        <w:rPr>
          <w:rFonts w:ascii="Times New Roman" w:hAnsi="Times New Roman" w:cs="Times New Roman"/>
          <w:spacing w:val="6"/>
          <w:sz w:val="28"/>
          <w:szCs w:val="28"/>
        </w:rPr>
        <w:t>Макроконкурентность</w:t>
      </w:r>
      <w:proofErr w:type="spellEnd"/>
      <w:r w:rsidRPr="00A52C54">
        <w:rPr>
          <w:rFonts w:ascii="Times New Roman" w:hAnsi="Times New Roman" w:cs="Times New Roman"/>
          <w:spacing w:val="6"/>
          <w:sz w:val="28"/>
          <w:szCs w:val="28"/>
        </w:rPr>
        <w:t>-учитывает все аспекты конкурентоспособности национальной экономики страны на мировом рынке;</w:t>
      </w:r>
    </w:p>
    <w:p w:rsidR="00CE5111" w:rsidRPr="00A52C54" w:rsidRDefault="00CE5111" w:rsidP="00CE5111">
      <w:pPr>
        <w:spacing w:after="0" w:line="360" w:lineRule="auto"/>
        <w:ind w:firstLine="709"/>
        <w:jc w:val="both"/>
        <w:rPr>
          <w:rFonts w:ascii="Times New Roman" w:hAnsi="Times New Roman" w:cs="Times New Roman"/>
          <w:spacing w:val="6"/>
          <w:sz w:val="28"/>
          <w:szCs w:val="28"/>
        </w:rPr>
      </w:pPr>
      <w:r w:rsidRPr="00A52C54">
        <w:rPr>
          <w:rFonts w:ascii="Times New Roman" w:hAnsi="Times New Roman" w:cs="Times New Roman"/>
          <w:spacing w:val="6"/>
          <w:sz w:val="28"/>
          <w:szCs w:val="28"/>
        </w:rPr>
        <w:t xml:space="preserve">4. </w:t>
      </w:r>
      <w:proofErr w:type="spellStart"/>
      <w:r w:rsidRPr="00A52C54">
        <w:rPr>
          <w:rFonts w:ascii="Times New Roman" w:hAnsi="Times New Roman" w:cs="Times New Roman"/>
          <w:spacing w:val="6"/>
          <w:sz w:val="28"/>
          <w:szCs w:val="28"/>
        </w:rPr>
        <w:t>Мегаконкурентность</w:t>
      </w:r>
      <w:proofErr w:type="spellEnd"/>
      <w:r w:rsidRPr="00A52C54">
        <w:rPr>
          <w:rFonts w:ascii="Times New Roman" w:hAnsi="Times New Roman" w:cs="Times New Roman"/>
          <w:spacing w:val="6"/>
          <w:sz w:val="28"/>
          <w:szCs w:val="28"/>
        </w:rPr>
        <w:t>-выражает явление конкуренции между группами стран, возникающих в рамках, например, одной интеграционной группировки, географической области.</w:t>
      </w:r>
    </w:p>
    <w:p w:rsidR="00CE5111" w:rsidRPr="00A52C54" w:rsidRDefault="00CE5111" w:rsidP="00CE5111">
      <w:pPr>
        <w:spacing w:after="0" w:line="360" w:lineRule="auto"/>
        <w:ind w:firstLine="709"/>
        <w:jc w:val="both"/>
        <w:rPr>
          <w:rFonts w:ascii="Times New Roman" w:hAnsi="Times New Roman" w:cs="Times New Roman"/>
          <w:spacing w:val="6"/>
          <w:sz w:val="28"/>
          <w:szCs w:val="28"/>
        </w:rPr>
      </w:pPr>
      <w:r w:rsidRPr="00A52C54">
        <w:rPr>
          <w:rFonts w:ascii="Times New Roman" w:hAnsi="Times New Roman" w:cs="Times New Roman"/>
          <w:spacing w:val="6"/>
          <w:sz w:val="28"/>
          <w:szCs w:val="28"/>
        </w:rPr>
        <w:t xml:space="preserve">Обращайте </w:t>
      </w:r>
      <w:proofErr w:type="spellStart"/>
      <w:r w:rsidRPr="00A52C54">
        <w:rPr>
          <w:rFonts w:ascii="Times New Roman" w:hAnsi="Times New Roman" w:cs="Times New Roman"/>
          <w:spacing w:val="6"/>
          <w:sz w:val="28"/>
          <w:szCs w:val="28"/>
        </w:rPr>
        <w:t>ac</w:t>
      </w:r>
      <w:proofErr w:type="spellEnd"/>
      <w:r w:rsidRPr="00A52C54">
        <w:rPr>
          <w:rFonts w:ascii="Times New Roman" w:hAnsi="Times New Roman" w:cs="Times New Roman"/>
          <w:spacing w:val="6"/>
          <w:sz w:val="28"/>
          <w:szCs w:val="28"/>
        </w:rPr>
        <w:t xml:space="preserve"> внимание на относительность этого объем понятия, и проявляйте </w:t>
      </w:r>
      <w:proofErr w:type="spellStart"/>
      <w:r w:rsidRPr="00A52C54">
        <w:rPr>
          <w:rFonts w:ascii="Times New Roman" w:hAnsi="Times New Roman" w:cs="Times New Roman"/>
          <w:spacing w:val="6"/>
          <w:sz w:val="28"/>
          <w:szCs w:val="28"/>
        </w:rPr>
        <w:t>ac</w:t>
      </w:r>
      <w:proofErr w:type="spellEnd"/>
      <w:r w:rsidRPr="00A52C54">
        <w:rPr>
          <w:rFonts w:ascii="Times New Roman" w:hAnsi="Times New Roman" w:cs="Times New Roman"/>
          <w:spacing w:val="6"/>
          <w:sz w:val="28"/>
          <w:szCs w:val="28"/>
        </w:rPr>
        <w:t xml:space="preserve"> возможность конкурировать на всех уровнях экономической жизни, Выделяют еще два уровня конкурентоспособности:</w:t>
      </w:r>
    </w:p>
    <w:p w:rsidR="00CE5111" w:rsidRPr="00A52C54" w:rsidRDefault="00CE5111" w:rsidP="00CE5111">
      <w:pPr>
        <w:spacing w:after="0" w:line="360" w:lineRule="auto"/>
        <w:ind w:firstLine="709"/>
        <w:jc w:val="both"/>
        <w:rPr>
          <w:rFonts w:ascii="Times New Roman" w:hAnsi="Times New Roman" w:cs="Times New Roman"/>
          <w:spacing w:val="6"/>
          <w:sz w:val="28"/>
          <w:szCs w:val="28"/>
        </w:rPr>
      </w:pPr>
      <w:r w:rsidRPr="00A52C54">
        <w:rPr>
          <w:rFonts w:ascii="Times New Roman" w:hAnsi="Times New Roman" w:cs="Times New Roman"/>
          <w:spacing w:val="6"/>
          <w:sz w:val="28"/>
          <w:szCs w:val="28"/>
        </w:rPr>
        <w:t>- уровень глобальной конкуренции, который, однако, не имеет своего назначения, что делает невозможным включение в анализ;</w:t>
      </w:r>
    </w:p>
    <w:p w:rsidR="00CE5111" w:rsidRPr="00A52C54" w:rsidRDefault="00CE5111" w:rsidP="00CE5111">
      <w:pPr>
        <w:spacing w:after="0" w:line="360" w:lineRule="auto"/>
        <w:ind w:firstLine="709"/>
        <w:jc w:val="both"/>
        <w:rPr>
          <w:rFonts w:ascii="Times New Roman" w:hAnsi="Times New Roman" w:cs="Times New Roman"/>
          <w:spacing w:val="6"/>
          <w:sz w:val="28"/>
          <w:szCs w:val="28"/>
        </w:rPr>
      </w:pPr>
      <w:r w:rsidRPr="00A52C54">
        <w:rPr>
          <w:rFonts w:ascii="Times New Roman" w:hAnsi="Times New Roman" w:cs="Times New Roman"/>
          <w:spacing w:val="6"/>
          <w:sz w:val="28"/>
          <w:szCs w:val="28"/>
        </w:rPr>
        <w:t>- уровень микро- конкуренции, означающий конкурентоспособность на самом низком уровне организации, например, между сотрудниками.</w:t>
      </w:r>
    </w:p>
    <w:p w:rsidR="00CE5111" w:rsidRPr="00A52C54" w:rsidRDefault="00CE5111" w:rsidP="00CE5111">
      <w:pPr>
        <w:spacing w:after="0" w:line="360" w:lineRule="auto"/>
        <w:ind w:firstLine="709"/>
        <w:jc w:val="both"/>
        <w:rPr>
          <w:rFonts w:ascii="Times New Roman" w:hAnsi="Times New Roman" w:cs="Times New Roman"/>
          <w:spacing w:val="6"/>
          <w:sz w:val="28"/>
          <w:szCs w:val="28"/>
        </w:rPr>
      </w:pPr>
      <w:r w:rsidRPr="00A52C54">
        <w:rPr>
          <w:rFonts w:ascii="Times New Roman" w:hAnsi="Times New Roman" w:cs="Times New Roman"/>
          <w:spacing w:val="6"/>
          <w:sz w:val="28"/>
          <w:szCs w:val="28"/>
        </w:rPr>
        <w:t xml:space="preserve">Каждый из вышеперечисленных показателей конкурентоспособности может быть применен к различным аналитическим аналогам в экономике. Исследование конкурентоспособности на микроуровне относится к анализу на внутреннем уровне, то есть как на внутреннем, так и на внешнем рынке, то есть на международном. Напротив, в масштабах мега, макро-и </w:t>
      </w:r>
      <w:proofErr w:type="spellStart"/>
      <w:r w:rsidRPr="00A52C54">
        <w:rPr>
          <w:rFonts w:ascii="Times New Roman" w:hAnsi="Times New Roman" w:cs="Times New Roman"/>
          <w:spacing w:val="6"/>
          <w:sz w:val="28"/>
          <w:szCs w:val="28"/>
        </w:rPr>
        <w:lastRenderedPageBreak/>
        <w:t>мезоконкурентности</w:t>
      </w:r>
      <w:proofErr w:type="spellEnd"/>
      <w:r w:rsidRPr="00A52C54">
        <w:rPr>
          <w:rFonts w:ascii="Times New Roman" w:hAnsi="Times New Roman" w:cs="Times New Roman"/>
          <w:spacing w:val="6"/>
          <w:sz w:val="28"/>
          <w:szCs w:val="28"/>
        </w:rPr>
        <w:t xml:space="preserve"> можно анализировать и сравнивать на основе точки отсчета, находящейся за рубежом, поэтому она носит исключительно внешний - международный характер.</w:t>
      </w:r>
    </w:p>
    <w:p w:rsidR="00CE5111" w:rsidRPr="00A52C54" w:rsidRDefault="00CE5111" w:rsidP="00CE5111">
      <w:pPr>
        <w:spacing w:after="0" w:line="360" w:lineRule="auto"/>
        <w:ind w:firstLine="709"/>
        <w:jc w:val="both"/>
        <w:rPr>
          <w:rFonts w:ascii="Times New Roman" w:hAnsi="Times New Roman" w:cs="Times New Roman"/>
          <w:spacing w:val="6"/>
          <w:sz w:val="28"/>
          <w:szCs w:val="28"/>
        </w:rPr>
      </w:pPr>
      <w:r w:rsidRPr="00A52C54">
        <w:rPr>
          <w:rFonts w:ascii="Times New Roman" w:hAnsi="Times New Roman" w:cs="Times New Roman"/>
          <w:spacing w:val="6"/>
          <w:sz w:val="28"/>
          <w:szCs w:val="28"/>
        </w:rPr>
        <w:t xml:space="preserve">Уровень конкурентоспособности низшей системы (или систем) определяет конъюнктуру более высокой системы, в которой она работает, и это как в субъектном, так и в субъектном сечении. Предметно выраженная конкурентоспособность может быть по отношению к отдельным продуктам (или их группам), секторам, отраслям, в то время как субъектно по отношению к предприятиям, их группам, профсоюзам, стратегическим союзам, государствам и т. </w:t>
      </w:r>
    </w:p>
    <w:p w:rsidR="00CE5111" w:rsidRPr="00A52C54" w:rsidRDefault="00CE5111" w:rsidP="00CE5111">
      <w:pPr>
        <w:spacing w:after="0" w:line="360" w:lineRule="auto"/>
        <w:ind w:firstLine="709"/>
        <w:jc w:val="both"/>
        <w:rPr>
          <w:rFonts w:ascii="Times New Roman" w:hAnsi="Times New Roman" w:cs="Times New Roman"/>
          <w:spacing w:val="6"/>
          <w:sz w:val="28"/>
          <w:szCs w:val="28"/>
        </w:rPr>
      </w:pPr>
      <w:r w:rsidRPr="00A52C54">
        <w:rPr>
          <w:rFonts w:ascii="Times New Roman" w:hAnsi="Times New Roman" w:cs="Times New Roman"/>
          <w:spacing w:val="6"/>
          <w:sz w:val="28"/>
          <w:szCs w:val="28"/>
        </w:rPr>
        <w:t>Национальная конкурентоспособность - это не просто результат конкурентоспособности предприятий, это скорее коллективный результат взаимодействия правительства, Центрального банка, экономических единиц и организационного потенциала общества.</w:t>
      </w:r>
    </w:p>
    <w:p w:rsidR="00CE5111" w:rsidRPr="00A52C54" w:rsidRDefault="00CE5111" w:rsidP="00CE5111">
      <w:pPr>
        <w:spacing w:after="0" w:line="360" w:lineRule="auto"/>
        <w:ind w:firstLine="709"/>
        <w:jc w:val="both"/>
        <w:rPr>
          <w:rFonts w:ascii="Times New Roman" w:hAnsi="Times New Roman" w:cs="Times New Roman"/>
          <w:sz w:val="28"/>
          <w:szCs w:val="28"/>
        </w:rPr>
      </w:pPr>
      <w:r w:rsidRPr="00A52C54">
        <w:rPr>
          <w:rFonts w:ascii="Times New Roman" w:hAnsi="Times New Roman" w:cs="Times New Roman"/>
          <w:spacing w:val="6"/>
          <w:sz w:val="28"/>
          <w:szCs w:val="28"/>
        </w:rPr>
        <w:t xml:space="preserve">Конкурентоспособность считается естественным явлением в экономической жизни и основным источником создания богатства. Это означает, с одной стороны, соперничество,” борьбу между соперниками", а с другой-совместный поиск наилучшего решения данной проблемы. В настоящее время конкуренция рассматривается как конкуренция между конкурентами, но также как возможность сотрудничества между партнерами в бизнесе. </w:t>
      </w:r>
    </w:p>
    <w:p w:rsidR="00D57A87" w:rsidRPr="00A52C54" w:rsidRDefault="00042C42" w:rsidP="00042C42">
      <w:pPr>
        <w:pStyle w:val="2"/>
        <w:ind w:left="708"/>
        <w:rPr>
          <w:rFonts w:ascii="Times New Roman" w:hAnsi="Times New Roman" w:cs="Times New Roman"/>
          <w:b w:val="0"/>
          <w:color w:val="auto"/>
          <w:sz w:val="28"/>
          <w:szCs w:val="28"/>
        </w:rPr>
      </w:pPr>
      <w:bookmarkStart w:id="4" w:name="_Toc70245197"/>
      <w:r w:rsidRPr="00A52C54">
        <w:rPr>
          <w:rFonts w:ascii="Times New Roman" w:hAnsi="Times New Roman" w:cs="Times New Roman"/>
          <w:b w:val="0"/>
          <w:color w:val="auto"/>
          <w:sz w:val="28"/>
          <w:szCs w:val="28"/>
        </w:rPr>
        <w:t xml:space="preserve">1.2 </w:t>
      </w:r>
      <w:r w:rsidR="00D57A87" w:rsidRPr="00A52C54">
        <w:rPr>
          <w:rFonts w:ascii="Times New Roman" w:hAnsi="Times New Roman" w:cs="Times New Roman"/>
          <w:b w:val="0"/>
          <w:color w:val="auto"/>
          <w:sz w:val="28"/>
          <w:szCs w:val="28"/>
        </w:rPr>
        <w:t xml:space="preserve">Основные </w:t>
      </w:r>
      <w:r w:rsidR="0087681A" w:rsidRPr="00A52C54">
        <w:rPr>
          <w:rFonts w:ascii="Times New Roman" w:hAnsi="Times New Roman" w:cs="Times New Roman"/>
          <w:b w:val="0"/>
          <w:color w:val="auto"/>
          <w:sz w:val="28"/>
          <w:szCs w:val="28"/>
        </w:rPr>
        <w:t>мероприятия</w:t>
      </w:r>
      <w:r w:rsidR="00D57A87" w:rsidRPr="00A52C54">
        <w:rPr>
          <w:rFonts w:ascii="Times New Roman" w:hAnsi="Times New Roman" w:cs="Times New Roman"/>
          <w:b w:val="0"/>
          <w:color w:val="auto"/>
          <w:sz w:val="28"/>
          <w:szCs w:val="28"/>
        </w:rPr>
        <w:t xml:space="preserve"> по </w:t>
      </w:r>
      <w:r w:rsidR="00CE5111" w:rsidRPr="00A52C54">
        <w:rPr>
          <w:rFonts w:ascii="Times New Roman" w:hAnsi="Times New Roman" w:cs="Times New Roman"/>
          <w:b w:val="0"/>
          <w:color w:val="auto"/>
          <w:sz w:val="28"/>
          <w:szCs w:val="28"/>
        </w:rPr>
        <w:t xml:space="preserve">оценке и </w:t>
      </w:r>
      <w:r w:rsidR="00D57A87" w:rsidRPr="00A52C54">
        <w:rPr>
          <w:rFonts w:ascii="Times New Roman" w:hAnsi="Times New Roman" w:cs="Times New Roman"/>
          <w:b w:val="0"/>
          <w:color w:val="auto"/>
          <w:sz w:val="28"/>
          <w:szCs w:val="28"/>
        </w:rPr>
        <w:t>формированию конкурентоспособности для предприятий</w:t>
      </w:r>
      <w:bookmarkEnd w:id="4"/>
    </w:p>
    <w:p w:rsidR="00CE5111" w:rsidRPr="00A52C54" w:rsidRDefault="00CE5111" w:rsidP="00D57A87">
      <w:pPr>
        <w:spacing w:after="0" w:line="360" w:lineRule="auto"/>
        <w:ind w:firstLine="709"/>
        <w:jc w:val="both"/>
        <w:rPr>
          <w:rFonts w:ascii="Times New Roman" w:hAnsi="Times New Roman" w:cs="Times New Roman"/>
          <w:sz w:val="28"/>
          <w:szCs w:val="28"/>
        </w:rPr>
      </w:pPr>
    </w:p>
    <w:p w:rsidR="00BA5967" w:rsidRPr="00A52C54" w:rsidRDefault="00BA5967" w:rsidP="00BA5967">
      <w:pPr>
        <w:spacing w:after="0" w:line="360" w:lineRule="auto"/>
        <w:ind w:firstLine="709"/>
        <w:jc w:val="both"/>
        <w:rPr>
          <w:rFonts w:ascii="Times New Roman" w:hAnsi="Times New Roman" w:cs="Times New Roman"/>
          <w:sz w:val="28"/>
          <w:szCs w:val="28"/>
        </w:rPr>
      </w:pPr>
      <w:r w:rsidRPr="00A52C54">
        <w:rPr>
          <w:rFonts w:ascii="Times New Roman" w:hAnsi="Times New Roman" w:cs="Times New Roman"/>
          <w:sz w:val="28"/>
          <w:szCs w:val="28"/>
        </w:rPr>
        <w:t>Отличают следующие методы оценки конкурентоспособности предприятия в связи с объемом анализа:</w:t>
      </w:r>
    </w:p>
    <w:p w:rsidR="00BA5967" w:rsidRPr="00A52C54" w:rsidRDefault="00BA5967" w:rsidP="00BA5967">
      <w:pPr>
        <w:spacing w:after="0" w:line="360" w:lineRule="auto"/>
        <w:ind w:firstLine="709"/>
        <w:jc w:val="both"/>
        <w:rPr>
          <w:rFonts w:ascii="Times New Roman" w:hAnsi="Times New Roman" w:cs="Times New Roman"/>
          <w:sz w:val="28"/>
          <w:szCs w:val="28"/>
        </w:rPr>
      </w:pPr>
      <w:r w:rsidRPr="00A52C54">
        <w:rPr>
          <w:rFonts w:ascii="Times New Roman" w:hAnsi="Times New Roman" w:cs="Times New Roman"/>
          <w:sz w:val="28"/>
          <w:szCs w:val="28"/>
        </w:rPr>
        <w:t>1. На основе оценки последствий осуществляемой деятельности хозяйствующим субъектом. В них используются два показателя: доля компании на рынке и уровень доходности1</w:t>
      </w:r>
    </w:p>
    <w:p w:rsidR="00BA5967" w:rsidRPr="00A52C54" w:rsidRDefault="00BA5967" w:rsidP="00BA5967">
      <w:pPr>
        <w:spacing w:after="0" w:line="360" w:lineRule="auto"/>
        <w:ind w:firstLine="709"/>
        <w:jc w:val="both"/>
        <w:rPr>
          <w:rFonts w:ascii="Times New Roman" w:hAnsi="Times New Roman" w:cs="Times New Roman"/>
          <w:sz w:val="28"/>
          <w:szCs w:val="28"/>
        </w:rPr>
      </w:pPr>
      <w:r w:rsidRPr="00A52C54">
        <w:rPr>
          <w:rFonts w:ascii="Times New Roman" w:hAnsi="Times New Roman" w:cs="Times New Roman"/>
          <w:sz w:val="28"/>
          <w:szCs w:val="28"/>
        </w:rPr>
        <w:lastRenderedPageBreak/>
        <w:t>2. Относящиеся к сравнительным рейтингам наиболее значимых с точки зрения аудитории качеств.</w:t>
      </w:r>
    </w:p>
    <w:p w:rsidR="00BA5967" w:rsidRPr="00A52C54" w:rsidRDefault="00BA5967" w:rsidP="00BA5967">
      <w:pPr>
        <w:spacing w:after="0" w:line="360" w:lineRule="auto"/>
        <w:ind w:firstLine="709"/>
        <w:jc w:val="both"/>
        <w:rPr>
          <w:rFonts w:ascii="Times New Roman" w:hAnsi="Times New Roman" w:cs="Times New Roman"/>
          <w:sz w:val="28"/>
          <w:szCs w:val="28"/>
        </w:rPr>
      </w:pPr>
      <w:r w:rsidRPr="00A52C54">
        <w:rPr>
          <w:rFonts w:ascii="Times New Roman" w:hAnsi="Times New Roman" w:cs="Times New Roman"/>
          <w:sz w:val="28"/>
          <w:szCs w:val="28"/>
        </w:rPr>
        <w:t xml:space="preserve">3. Которые базируются на оценках ресурсов (факторов производства) предприятия. Они заключаются в оценке того, сколько и какими ресурсами обладает конкретная организация. </w:t>
      </w:r>
    </w:p>
    <w:p w:rsidR="00BA5967" w:rsidRPr="00A52C54" w:rsidRDefault="00BA5967" w:rsidP="00BA5967">
      <w:pPr>
        <w:spacing w:after="0" w:line="360" w:lineRule="auto"/>
        <w:ind w:firstLine="709"/>
        <w:jc w:val="both"/>
        <w:rPr>
          <w:rFonts w:ascii="Times New Roman" w:hAnsi="Times New Roman" w:cs="Times New Roman"/>
          <w:sz w:val="28"/>
          <w:szCs w:val="28"/>
        </w:rPr>
      </w:pPr>
      <w:r w:rsidRPr="00A52C54">
        <w:rPr>
          <w:rFonts w:ascii="Times New Roman" w:hAnsi="Times New Roman" w:cs="Times New Roman"/>
          <w:sz w:val="28"/>
          <w:szCs w:val="28"/>
        </w:rPr>
        <w:t>Чаще всего это сравнительный анализ между субъектами в секторе или на целевом рынке действий. Они касаются сравнения умений сотрудников, технологических, маркетинговых, управленческих, финансовых ресурсов, размера и структуры затрат, местоположения, контактов и т. Этот метод охотно используется для оценки потенциальной конкурентоспособности отдельных хозяйствующих субъектов, поскольку он определяет способность организационного подразделения отслеживать изменения рыночных предпочтений и способность адаптироваться к ним. Более высокую конкурентоспособность будет представлять предприятие диверсифицировать свой бизнес, поскольку оно предложит более сбалансированный портфель продуктов и рынков.</w:t>
      </w:r>
    </w:p>
    <w:p w:rsidR="00BA5967" w:rsidRPr="00A52C54" w:rsidRDefault="00BA5967" w:rsidP="00BA5967">
      <w:pPr>
        <w:spacing w:after="0" w:line="360" w:lineRule="auto"/>
        <w:ind w:firstLine="709"/>
        <w:jc w:val="both"/>
        <w:rPr>
          <w:rFonts w:ascii="Times New Roman" w:hAnsi="Times New Roman" w:cs="Times New Roman"/>
          <w:sz w:val="28"/>
          <w:szCs w:val="28"/>
        </w:rPr>
      </w:pPr>
      <w:r w:rsidRPr="00A52C54">
        <w:rPr>
          <w:rFonts w:ascii="Times New Roman" w:hAnsi="Times New Roman" w:cs="Times New Roman"/>
          <w:sz w:val="28"/>
          <w:szCs w:val="28"/>
        </w:rPr>
        <w:t>4. Смешанные методы, которые в основном основаны на оценке эффектов конкурентной деятельности предприятия, а также на сравнительных оценках характеристик, относящихся к потребителям, и на оценках ресурсов (факторов производства).</w:t>
      </w:r>
    </w:p>
    <w:p w:rsidR="00BA5967" w:rsidRPr="00A52C54" w:rsidRDefault="00BA5967" w:rsidP="00BA5967">
      <w:pPr>
        <w:spacing w:after="0" w:line="360" w:lineRule="auto"/>
        <w:ind w:firstLine="709"/>
        <w:jc w:val="both"/>
        <w:rPr>
          <w:rFonts w:ascii="Times New Roman" w:hAnsi="Times New Roman" w:cs="Times New Roman"/>
          <w:sz w:val="28"/>
          <w:szCs w:val="28"/>
        </w:rPr>
      </w:pPr>
      <w:r w:rsidRPr="00A52C54">
        <w:rPr>
          <w:rFonts w:ascii="Times New Roman" w:hAnsi="Times New Roman" w:cs="Times New Roman"/>
          <w:sz w:val="28"/>
          <w:szCs w:val="28"/>
        </w:rPr>
        <w:t>При оценке конкурентоспособности хозяйствующих субъектов дополнительно в предметной литературе выделяются: метод полного исследования (исчерпывающий) и метод оценки. Метод исчерпывающего (полного) исследования носит статистический характер, включает в себя все единицы изучаемой статистической совокупности (все субъекты в данном хозяйственном секторе). Если это исследование должно дать материал статистически должным образом прорабатывать резьбового анализируются феномен конкурентоспособности, он должен соблюдать определенные условия: исследуется массы, назначении экспертизы и круг вопросов, им охватываемых, должны быть строго определены.</w:t>
      </w:r>
    </w:p>
    <w:p w:rsidR="00BA5967" w:rsidRPr="00A52C54" w:rsidRDefault="00BA5967" w:rsidP="00BA5967">
      <w:pPr>
        <w:spacing w:after="0" w:line="360" w:lineRule="auto"/>
        <w:ind w:firstLine="709"/>
        <w:jc w:val="both"/>
        <w:rPr>
          <w:rFonts w:ascii="Times New Roman" w:hAnsi="Times New Roman" w:cs="Times New Roman"/>
          <w:sz w:val="28"/>
          <w:szCs w:val="28"/>
        </w:rPr>
      </w:pPr>
      <w:r w:rsidRPr="00A52C54">
        <w:rPr>
          <w:rFonts w:ascii="Times New Roman" w:hAnsi="Times New Roman" w:cs="Times New Roman"/>
          <w:sz w:val="28"/>
          <w:szCs w:val="28"/>
        </w:rPr>
        <w:lastRenderedPageBreak/>
        <w:t>Расчетный метод применяется тогда, когда получение данных о коллективном плане статистического метода исследования или методом репрезентативной выборки невозможно (например, слишком большое количество измельченных экономических субъектов, большая площадь сбора данных). Она заключается в определении числа неизвестных качеств групп на основе других ее характеристик и качеств неизвестной группы на основе распознанных ранее черты других известных групп.</w:t>
      </w:r>
    </w:p>
    <w:p w:rsidR="00CE5111" w:rsidRPr="00A52C54" w:rsidRDefault="00BA5967" w:rsidP="00BA5967">
      <w:pPr>
        <w:spacing w:after="0" w:line="360" w:lineRule="auto"/>
        <w:ind w:firstLine="709"/>
        <w:jc w:val="both"/>
        <w:rPr>
          <w:rFonts w:ascii="Times New Roman" w:hAnsi="Times New Roman" w:cs="Times New Roman"/>
          <w:sz w:val="28"/>
          <w:szCs w:val="28"/>
        </w:rPr>
      </w:pPr>
      <w:r w:rsidRPr="00A52C54">
        <w:rPr>
          <w:rFonts w:ascii="Times New Roman" w:hAnsi="Times New Roman" w:cs="Times New Roman"/>
          <w:sz w:val="28"/>
          <w:szCs w:val="28"/>
        </w:rPr>
        <w:t>В оценке конкурентоспособности хозяйствующих субъектов важную роль играют методы анализа ближней среды, называемой конкурентной. Среди методов анализа конкурентной среды можно выделить: кривая опыта, анализ «пяти сил» Майкла Е. Портера, карту стратегических групп, оценку привлекательности сектора, балльные оценки внешних факторов, оценку конкурентного профиля. Методы оценки конкурентоспособности также можно разделить на качественные и количественные. К качественным методам оценки конкурентоспособности предприятий можно отнести метод анкетирования, методы экспертных оценок, тематические исследования.</w:t>
      </w:r>
    </w:p>
    <w:p w:rsidR="00D57A87" w:rsidRPr="00A52C54" w:rsidRDefault="00D57A87" w:rsidP="00D57A87">
      <w:pPr>
        <w:spacing w:after="0" w:line="360" w:lineRule="auto"/>
        <w:ind w:firstLine="709"/>
        <w:jc w:val="both"/>
        <w:rPr>
          <w:rFonts w:ascii="Times New Roman" w:hAnsi="Times New Roman" w:cs="Times New Roman"/>
          <w:sz w:val="28"/>
          <w:szCs w:val="28"/>
        </w:rPr>
      </w:pPr>
      <w:r w:rsidRPr="00A52C54">
        <w:rPr>
          <w:rFonts w:ascii="Times New Roman" w:hAnsi="Times New Roman" w:cs="Times New Roman"/>
          <w:sz w:val="28"/>
          <w:szCs w:val="28"/>
        </w:rPr>
        <w:t>Маккарти (1960) предложил сочетание маркетинга: продукт, цена, место и продвижение. Автор предполагает, что критический Пятый элемент-люди - служит для соединения других элементов продукта, цены, места и продвижения.</w:t>
      </w:r>
    </w:p>
    <w:p w:rsidR="00D57A87" w:rsidRPr="00A52C54" w:rsidRDefault="00D57A87" w:rsidP="00D57A87">
      <w:pPr>
        <w:spacing w:after="0" w:line="360" w:lineRule="auto"/>
        <w:ind w:firstLine="709"/>
        <w:jc w:val="both"/>
        <w:rPr>
          <w:rFonts w:ascii="Times New Roman" w:hAnsi="Times New Roman" w:cs="Times New Roman"/>
          <w:sz w:val="28"/>
          <w:szCs w:val="28"/>
        </w:rPr>
      </w:pPr>
      <w:r w:rsidRPr="00A52C54">
        <w:rPr>
          <w:rFonts w:ascii="Times New Roman" w:hAnsi="Times New Roman" w:cs="Times New Roman"/>
          <w:sz w:val="28"/>
          <w:szCs w:val="28"/>
        </w:rPr>
        <w:t xml:space="preserve">Ценообразование </w:t>
      </w:r>
    </w:p>
    <w:p w:rsidR="003530F1" w:rsidRPr="00A52C54" w:rsidRDefault="00D57A87" w:rsidP="00D57A87">
      <w:pPr>
        <w:spacing w:after="0" w:line="360" w:lineRule="auto"/>
        <w:ind w:firstLine="709"/>
        <w:jc w:val="both"/>
        <w:rPr>
          <w:rFonts w:ascii="Times New Roman" w:hAnsi="Times New Roman" w:cs="Times New Roman"/>
          <w:sz w:val="28"/>
          <w:szCs w:val="28"/>
        </w:rPr>
      </w:pPr>
      <w:r w:rsidRPr="00A52C54">
        <w:rPr>
          <w:rFonts w:ascii="Times New Roman" w:hAnsi="Times New Roman" w:cs="Times New Roman"/>
          <w:sz w:val="28"/>
          <w:szCs w:val="28"/>
        </w:rPr>
        <w:t>Ценовая составляющая может контролироваться предпринимателем. Несмотря на то, что существует ряд ценностных предложений, предприятия могут найти наибольшую вероятность успеха в бизнесе, конкурируя с высокой ценой, предлагая клиентам лучшую стоимость. Например, предложение клиентам “большей ценности " может быть обеспечено повышенным уровнем обслуживания клиентов, улучшенным знанием продукта или разработкой ключевых мест (включая обращение к клиенту</w:t>
      </w:r>
      <w:r w:rsidR="003530F1" w:rsidRPr="00A52C54">
        <w:rPr>
          <w:rFonts w:ascii="Times New Roman" w:hAnsi="Times New Roman" w:cs="Times New Roman"/>
          <w:sz w:val="28"/>
          <w:szCs w:val="28"/>
        </w:rPr>
        <w:t>) [6, c.74]</w:t>
      </w:r>
    </w:p>
    <w:p w:rsidR="00D57A87" w:rsidRPr="00A52C54" w:rsidRDefault="003530F1" w:rsidP="00D57A87">
      <w:pPr>
        <w:spacing w:after="0" w:line="360" w:lineRule="auto"/>
        <w:ind w:firstLine="709"/>
        <w:jc w:val="both"/>
        <w:rPr>
          <w:rFonts w:ascii="Times New Roman" w:hAnsi="Times New Roman" w:cs="Times New Roman"/>
          <w:sz w:val="28"/>
          <w:szCs w:val="28"/>
        </w:rPr>
      </w:pPr>
      <w:r w:rsidRPr="00A52C54">
        <w:rPr>
          <w:rFonts w:ascii="Times New Roman" w:hAnsi="Times New Roman" w:cs="Times New Roman"/>
          <w:sz w:val="28"/>
          <w:szCs w:val="28"/>
        </w:rPr>
        <w:t>Р</w:t>
      </w:r>
      <w:r w:rsidR="00D57A87" w:rsidRPr="00A52C54">
        <w:rPr>
          <w:rFonts w:ascii="Times New Roman" w:hAnsi="Times New Roman" w:cs="Times New Roman"/>
          <w:sz w:val="28"/>
          <w:szCs w:val="28"/>
        </w:rPr>
        <w:t xml:space="preserve">аспространенная ошибка при маркетинге продуктов и услуг с высокой добавленной стоимостью обычно заключается в занижении цен-в некоторых </w:t>
      </w:r>
      <w:r w:rsidR="00D57A87" w:rsidRPr="00A52C54">
        <w:rPr>
          <w:rFonts w:ascii="Times New Roman" w:hAnsi="Times New Roman" w:cs="Times New Roman"/>
          <w:sz w:val="28"/>
          <w:szCs w:val="28"/>
        </w:rPr>
        <w:lastRenderedPageBreak/>
        <w:t xml:space="preserve">случаях до 20%. В качестве альтернативы эффективной стратегией выхода на рынок для нового предприятия может быть ценообразование на высоком уровне, особенно когда клиент воспринимает продукт или услугу, чтобы обеспечить большую ценность для клиента. То есть ценность - это то, как клиент определяет ценность. В некоторых случаях владелец бизнеса может предположить, что его клиенты всегда будут покупать по более низкой цене. Однако, вопреки этому убеждению, опыт часто показывает, что клиенты часто платят значительно более высокие цены за лучшее обслуживание, лучшее качество, предпочтительный бренд или имидж и удобство для клиентов. </w:t>
      </w:r>
    </w:p>
    <w:p w:rsidR="00D57A87" w:rsidRPr="00A52C54" w:rsidRDefault="00D57A87" w:rsidP="00D57A87">
      <w:pPr>
        <w:spacing w:after="0" w:line="360" w:lineRule="auto"/>
        <w:ind w:firstLine="709"/>
        <w:jc w:val="both"/>
        <w:rPr>
          <w:rFonts w:ascii="Times New Roman" w:hAnsi="Times New Roman" w:cs="Times New Roman"/>
          <w:sz w:val="28"/>
          <w:szCs w:val="28"/>
        </w:rPr>
      </w:pPr>
      <w:r w:rsidRPr="00A52C54">
        <w:rPr>
          <w:rFonts w:ascii="Times New Roman" w:hAnsi="Times New Roman" w:cs="Times New Roman"/>
          <w:sz w:val="28"/>
          <w:szCs w:val="28"/>
        </w:rPr>
        <w:t>Предложения продуктов/услуг</w:t>
      </w:r>
    </w:p>
    <w:p w:rsidR="00D57A87" w:rsidRPr="00A52C54" w:rsidRDefault="00D57A87" w:rsidP="00D57A87">
      <w:pPr>
        <w:spacing w:after="0" w:line="360" w:lineRule="auto"/>
        <w:ind w:firstLine="709"/>
        <w:jc w:val="both"/>
        <w:rPr>
          <w:rFonts w:ascii="Times New Roman" w:hAnsi="Times New Roman" w:cs="Times New Roman"/>
          <w:sz w:val="28"/>
          <w:szCs w:val="28"/>
        </w:rPr>
      </w:pPr>
      <w:r w:rsidRPr="00A52C54">
        <w:rPr>
          <w:rFonts w:ascii="Times New Roman" w:hAnsi="Times New Roman" w:cs="Times New Roman"/>
          <w:sz w:val="28"/>
          <w:szCs w:val="28"/>
        </w:rPr>
        <w:t xml:space="preserve"> </w:t>
      </w:r>
      <w:r w:rsidR="00042C42" w:rsidRPr="00A52C54">
        <w:rPr>
          <w:rFonts w:ascii="Times New Roman" w:hAnsi="Times New Roman" w:cs="Times New Roman"/>
          <w:sz w:val="28"/>
          <w:szCs w:val="28"/>
        </w:rPr>
        <w:t>П</w:t>
      </w:r>
      <w:r w:rsidRPr="00A52C54">
        <w:rPr>
          <w:rFonts w:ascii="Times New Roman" w:hAnsi="Times New Roman" w:cs="Times New Roman"/>
          <w:sz w:val="28"/>
          <w:szCs w:val="28"/>
        </w:rPr>
        <w:t xml:space="preserve">редприятия также могут использовать маркетинговую смесь с предложениями продуктов, недоступных через конкурентов. Это может быть достигнуто путем предложения более широкого выбора продуктов, специализированных брендов, сочетая как продукт, так и ценовые элементы маркетингового комплекса. </w:t>
      </w:r>
    </w:p>
    <w:p w:rsidR="00D57A87" w:rsidRPr="00A52C54" w:rsidRDefault="00042C42" w:rsidP="00D57A87">
      <w:pPr>
        <w:spacing w:after="0" w:line="360" w:lineRule="auto"/>
        <w:ind w:firstLine="709"/>
        <w:jc w:val="both"/>
        <w:rPr>
          <w:rFonts w:ascii="Times New Roman" w:hAnsi="Times New Roman" w:cs="Times New Roman"/>
          <w:sz w:val="28"/>
          <w:szCs w:val="28"/>
        </w:rPr>
      </w:pPr>
      <w:r w:rsidRPr="00A52C54">
        <w:rPr>
          <w:rFonts w:ascii="Times New Roman" w:hAnsi="Times New Roman" w:cs="Times New Roman"/>
          <w:sz w:val="28"/>
          <w:szCs w:val="28"/>
        </w:rPr>
        <w:t>П</w:t>
      </w:r>
      <w:r w:rsidR="00D57A87" w:rsidRPr="00A52C54">
        <w:rPr>
          <w:rFonts w:ascii="Times New Roman" w:hAnsi="Times New Roman" w:cs="Times New Roman"/>
          <w:sz w:val="28"/>
          <w:szCs w:val="28"/>
        </w:rPr>
        <w:t xml:space="preserve">редприятия могли бы также разработать целенаправленную тактику </w:t>
      </w:r>
      <w:proofErr w:type="spellStart"/>
      <w:r w:rsidR="00D57A87" w:rsidRPr="00A52C54">
        <w:rPr>
          <w:rFonts w:ascii="Times New Roman" w:hAnsi="Times New Roman" w:cs="Times New Roman"/>
          <w:sz w:val="28"/>
          <w:szCs w:val="28"/>
        </w:rPr>
        <w:t>мерчандайзинга</w:t>
      </w:r>
      <w:proofErr w:type="spellEnd"/>
      <w:r w:rsidR="00D57A87" w:rsidRPr="00A52C54">
        <w:rPr>
          <w:rFonts w:ascii="Times New Roman" w:hAnsi="Times New Roman" w:cs="Times New Roman"/>
          <w:sz w:val="28"/>
          <w:szCs w:val="28"/>
        </w:rPr>
        <w:t xml:space="preserve">, ориентированную на узкие категории товаров, за исключением широкого ассортимента товаров. </w:t>
      </w:r>
    </w:p>
    <w:p w:rsidR="00D57A87" w:rsidRPr="00A52C54" w:rsidRDefault="00042C42" w:rsidP="00D57A87">
      <w:pPr>
        <w:spacing w:after="0" w:line="360" w:lineRule="auto"/>
        <w:ind w:firstLine="709"/>
        <w:jc w:val="both"/>
        <w:rPr>
          <w:rFonts w:ascii="Times New Roman" w:hAnsi="Times New Roman" w:cs="Times New Roman"/>
          <w:sz w:val="28"/>
          <w:szCs w:val="28"/>
        </w:rPr>
      </w:pPr>
      <w:r w:rsidRPr="00A52C54">
        <w:rPr>
          <w:rFonts w:ascii="Times New Roman" w:hAnsi="Times New Roman" w:cs="Times New Roman"/>
          <w:sz w:val="28"/>
          <w:szCs w:val="28"/>
        </w:rPr>
        <w:t>П</w:t>
      </w:r>
      <w:r w:rsidR="00D57A87" w:rsidRPr="00A52C54">
        <w:rPr>
          <w:rFonts w:ascii="Times New Roman" w:hAnsi="Times New Roman" w:cs="Times New Roman"/>
          <w:sz w:val="28"/>
          <w:szCs w:val="28"/>
        </w:rPr>
        <w:t>редприятия также могут использовать стратегию дифференциации продукции, которая может быть достигнута за счет внешнего вида продукта.</w:t>
      </w:r>
    </w:p>
    <w:p w:rsidR="00D57A87" w:rsidRPr="00A52C54" w:rsidRDefault="00042C42" w:rsidP="00D57A87">
      <w:pPr>
        <w:spacing w:after="0" w:line="360" w:lineRule="auto"/>
        <w:ind w:firstLine="709"/>
        <w:jc w:val="both"/>
        <w:rPr>
          <w:rFonts w:ascii="Times New Roman" w:hAnsi="Times New Roman" w:cs="Times New Roman"/>
          <w:sz w:val="28"/>
          <w:szCs w:val="28"/>
        </w:rPr>
      </w:pPr>
      <w:r w:rsidRPr="00A52C54">
        <w:rPr>
          <w:rFonts w:ascii="Times New Roman" w:hAnsi="Times New Roman" w:cs="Times New Roman"/>
          <w:sz w:val="28"/>
          <w:szCs w:val="28"/>
        </w:rPr>
        <w:t>П</w:t>
      </w:r>
      <w:r w:rsidR="00D57A87" w:rsidRPr="00A52C54">
        <w:rPr>
          <w:rFonts w:ascii="Times New Roman" w:hAnsi="Times New Roman" w:cs="Times New Roman"/>
          <w:sz w:val="28"/>
          <w:szCs w:val="28"/>
        </w:rPr>
        <w:t xml:space="preserve">редприятия также могут добиться дифференциации продукта, предоставляя услуги, которые другие, более крупные предприятия могут не предлагать или предоставлять эффективно. Эти услуги могут включать доставку и установку продукта, ремонтные или гарантийные работы и даже обучение клиентов. В то же время, когда некоторые крупные компании начинают сворачивать эти виды услуг или взимать за них более высокие цены, предприятия могут получить конкурентное преимущество, предлагая эти услуги. </w:t>
      </w:r>
    </w:p>
    <w:p w:rsidR="00D57A87" w:rsidRPr="00A52C54" w:rsidRDefault="00D57A87" w:rsidP="00D57A87">
      <w:pPr>
        <w:spacing w:after="0" w:line="360" w:lineRule="auto"/>
        <w:ind w:firstLine="709"/>
        <w:jc w:val="both"/>
        <w:rPr>
          <w:rFonts w:ascii="Times New Roman" w:hAnsi="Times New Roman" w:cs="Times New Roman"/>
          <w:sz w:val="28"/>
          <w:szCs w:val="28"/>
        </w:rPr>
      </w:pPr>
      <w:r w:rsidRPr="00A52C54">
        <w:rPr>
          <w:rFonts w:ascii="Times New Roman" w:hAnsi="Times New Roman" w:cs="Times New Roman"/>
          <w:sz w:val="28"/>
          <w:szCs w:val="28"/>
        </w:rPr>
        <w:t xml:space="preserve">Место </w:t>
      </w:r>
    </w:p>
    <w:p w:rsidR="00D57A87" w:rsidRPr="00A52C54" w:rsidRDefault="00D57A87" w:rsidP="00D57A87">
      <w:pPr>
        <w:spacing w:after="0" w:line="360" w:lineRule="auto"/>
        <w:ind w:firstLine="709"/>
        <w:jc w:val="both"/>
        <w:rPr>
          <w:rFonts w:ascii="Times New Roman" w:hAnsi="Times New Roman" w:cs="Times New Roman"/>
          <w:sz w:val="28"/>
          <w:szCs w:val="28"/>
        </w:rPr>
      </w:pPr>
      <w:r w:rsidRPr="00A52C54">
        <w:rPr>
          <w:rFonts w:ascii="Times New Roman" w:hAnsi="Times New Roman" w:cs="Times New Roman"/>
          <w:sz w:val="28"/>
          <w:szCs w:val="28"/>
        </w:rPr>
        <w:lastRenderedPageBreak/>
        <w:t xml:space="preserve">Многие компании эффективно используют местную составляющую маркетингового комплекса, эффективно используя переменные местоположения. </w:t>
      </w:r>
    </w:p>
    <w:p w:rsidR="00D57A87" w:rsidRPr="00A52C54" w:rsidRDefault="00042C42" w:rsidP="00D57A87">
      <w:pPr>
        <w:spacing w:after="0" w:line="360" w:lineRule="auto"/>
        <w:ind w:firstLine="709"/>
        <w:jc w:val="both"/>
        <w:rPr>
          <w:rFonts w:ascii="Times New Roman" w:hAnsi="Times New Roman" w:cs="Times New Roman"/>
          <w:sz w:val="28"/>
          <w:szCs w:val="28"/>
        </w:rPr>
      </w:pPr>
      <w:r w:rsidRPr="00A52C54">
        <w:rPr>
          <w:rFonts w:ascii="Times New Roman" w:hAnsi="Times New Roman" w:cs="Times New Roman"/>
          <w:sz w:val="28"/>
          <w:szCs w:val="28"/>
        </w:rPr>
        <w:t>Ф</w:t>
      </w:r>
      <w:r w:rsidR="00D57A87" w:rsidRPr="00A52C54">
        <w:rPr>
          <w:rFonts w:ascii="Times New Roman" w:hAnsi="Times New Roman" w:cs="Times New Roman"/>
          <w:sz w:val="28"/>
          <w:szCs w:val="28"/>
        </w:rPr>
        <w:t xml:space="preserve">ирмы могут эффективно конкурировать с </w:t>
      </w:r>
      <w:r w:rsidRPr="00A52C54">
        <w:rPr>
          <w:rFonts w:ascii="Times New Roman" w:hAnsi="Times New Roman" w:cs="Times New Roman"/>
          <w:sz w:val="28"/>
          <w:szCs w:val="28"/>
        </w:rPr>
        <w:t xml:space="preserve">другими игроками ан рынке </w:t>
      </w:r>
      <w:r w:rsidR="00D57A87" w:rsidRPr="00A52C54">
        <w:rPr>
          <w:rFonts w:ascii="Times New Roman" w:hAnsi="Times New Roman" w:cs="Times New Roman"/>
          <w:sz w:val="28"/>
          <w:szCs w:val="28"/>
        </w:rPr>
        <w:t xml:space="preserve">одним из трех способов. Так, предприятия общественного питания могут начать работать над развитием долгосрочных отношений со своими клиентами, начать предоставлять исключительные услуги и начать создавать и использовать экономию масштаба. </w:t>
      </w:r>
    </w:p>
    <w:p w:rsidR="00D57A87" w:rsidRPr="00A52C54" w:rsidRDefault="00D57A87" w:rsidP="00D57A87">
      <w:pPr>
        <w:spacing w:after="0" w:line="360" w:lineRule="auto"/>
        <w:ind w:firstLine="709"/>
        <w:jc w:val="both"/>
        <w:rPr>
          <w:rFonts w:ascii="Times New Roman" w:hAnsi="Times New Roman" w:cs="Times New Roman"/>
          <w:sz w:val="28"/>
          <w:szCs w:val="28"/>
        </w:rPr>
      </w:pPr>
      <w:r w:rsidRPr="00A52C54">
        <w:rPr>
          <w:rFonts w:ascii="Times New Roman" w:hAnsi="Times New Roman" w:cs="Times New Roman"/>
          <w:sz w:val="28"/>
          <w:szCs w:val="28"/>
        </w:rPr>
        <w:t xml:space="preserve">Как правило, предприятия выполняют эти ключевые действия через вступление в альянсы. </w:t>
      </w:r>
      <w:r w:rsidR="00042C42" w:rsidRPr="00A52C54">
        <w:rPr>
          <w:rFonts w:ascii="Times New Roman" w:hAnsi="Times New Roman" w:cs="Times New Roman"/>
          <w:sz w:val="28"/>
          <w:szCs w:val="28"/>
        </w:rPr>
        <w:t>П</w:t>
      </w:r>
      <w:r w:rsidRPr="00A52C54">
        <w:rPr>
          <w:rFonts w:ascii="Times New Roman" w:hAnsi="Times New Roman" w:cs="Times New Roman"/>
          <w:sz w:val="28"/>
          <w:szCs w:val="28"/>
        </w:rPr>
        <w:t xml:space="preserve">редприятия могут реализовать конкурентное преимущество за счет использования технологий, что приводит к экономии средств для бизнеса. Несмотря на то, что </w:t>
      </w:r>
      <w:r w:rsidR="00042C42" w:rsidRPr="00A52C54">
        <w:rPr>
          <w:rFonts w:ascii="Times New Roman" w:hAnsi="Times New Roman" w:cs="Times New Roman"/>
          <w:sz w:val="28"/>
          <w:szCs w:val="28"/>
        </w:rPr>
        <w:t xml:space="preserve">многие </w:t>
      </w:r>
      <w:r w:rsidRPr="00A52C54">
        <w:rPr>
          <w:rFonts w:ascii="Times New Roman" w:hAnsi="Times New Roman" w:cs="Times New Roman"/>
          <w:sz w:val="28"/>
          <w:szCs w:val="28"/>
        </w:rPr>
        <w:t xml:space="preserve">фирмы обычно имеют больше средств для инвестиций в бизнес-информационные технологии, новые  бизнес-предприятия в настоящее время финансируют информационные технологии на уровне 8,9% от объема продаж. </w:t>
      </w:r>
    </w:p>
    <w:p w:rsidR="00D57A87" w:rsidRPr="00A52C54" w:rsidRDefault="00D57A87" w:rsidP="00D57A87">
      <w:pPr>
        <w:spacing w:after="0" w:line="360" w:lineRule="auto"/>
        <w:ind w:firstLine="709"/>
        <w:jc w:val="both"/>
        <w:rPr>
          <w:rFonts w:ascii="Times New Roman" w:hAnsi="Times New Roman" w:cs="Times New Roman"/>
          <w:sz w:val="28"/>
          <w:szCs w:val="28"/>
        </w:rPr>
      </w:pPr>
      <w:r w:rsidRPr="00A52C54">
        <w:rPr>
          <w:rFonts w:ascii="Times New Roman" w:hAnsi="Times New Roman" w:cs="Times New Roman"/>
          <w:sz w:val="28"/>
          <w:szCs w:val="28"/>
        </w:rPr>
        <w:t xml:space="preserve">Продвижение </w:t>
      </w:r>
    </w:p>
    <w:p w:rsidR="00D57A87" w:rsidRPr="00A52C54" w:rsidRDefault="00042C42" w:rsidP="00D57A87">
      <w:pPr>
        <w:spacing w:after="0" w:line="360" w:lineRule="auto"/>
        <w:ind w:firstLine="709"/>
        <w:jc w:val="both"/>
        <w:rPr>
          <w:rFonts w:ascii="Times New Roman" w:hAnsi="Times New Roman" w:cs="Times New Roman"/>
          <w:sz w:val="28"/>
          <w:szCs w:val="28"/>
        </w:rPr>
      </w:pPr>
      <w:r w:rsidRPr="00A52C54">
        <w:rPr>
          <w:rFonts w:ascii="Times New Roman" w:hAnsi="Times New Roman" w:cs="Times New Roman"/>
          <w:sz w:val="28"/>
          <w:szCs w:val="28"/>
        </w:rPr>
        <w:t>П</w:t>
      </w:r>
      <w:r w:rsidR="00D57A87" w:rsidRPr="00A52C54">
        <w:rPr>
          <w:rFonts w:ascii="Times New Roman" w:hAnsi="Times New Roman" w:cs="Times New Roman"/>
          <w:sz w:val="28"/>
          <w:szCs w:val="28"/>
        </w:rPr>
        <w:t xml:space="preserve">редприятия также могут отличать свое предприятие от других </w:t>
      </w:r>
      <w:r w:rsidRPr="00A52C54">
        <w:rPr>
          <w:rFonts w:ascii="Times New Roman" w:hAnsi="Times New Roman" w:cs="Times New Roman"/>
          <w:sz w:val="28"/>
          <w:szCs w:val="28"/>
        </w:rPr>
        <w:t xml:space="preserve">с </w:t>
      </w:r>
      <w:r w:rsidR="00D57A87" w:rsidRPr="00A52C54">
        <w:rPr>
          <w:rFonts w:ascii="Times New Roman" w:hAnsi="Times New Roman" w:cs="Times New Roman"/>
          <w:sz w:val="28"/>
          <w:szCs w:val="28"/>
        </w:rPr>
        <w:t xml:space="preserve">помощью различных рекламных программ. Это может быть достигнуто либо за счет предложения большего количества рекламных программ, либо за счет более заметных для потенциальных клиентов акций. Многие рекламные акции остаются незамеченными для публики либо из-за плохого выбора времени, либо из-за того, что они не связаны с другими маркетинговыми мероприятиями. </w:t>
      </w:r>
    </w:p>
    <w:p w:rsidR="00D57A87" w:rsidRPr="00A52C54" w:rsidRDefault="00042C42" w:rsidP="00D57A87">
      <w:pPr>
        <w:spacing w:after="0" w:line="360" w:lineRule="auto"/>
        <w:ind w:firstLine="709"/>
        <w:jc w:val="both"/>
        <w:rPr>
          <w:rFonts w:ascii="Times New Roman" w:hAnsi="Times New Roman" w:cs="Times New Roman"/>
          <w:sz w:val="28"/>
          <w:szCs w:val="28"/>
        </w:rPr>
      </w:pPr>
      <w:r w:rsidRPr="00A52C54">
        <w:rPr>
          <w:rFonts w:ascii="Times New Roman" w:hAnsi="Times New Roman" w:cs="Times New Roman"/>
          <w:sz w:val="28"/>
          <w:szCs w:val="28"/>
        </w:rPr>
        <w:t>П</w:t>
      </w:r>
      <w:r w:rsidR="00D57A87" w:rsidRPr="00A52C54">
        <w:rPr>
          <w:rFonts w:ascii="Times New Roman" w:hAnsi="Times New Roman" w:cs="Times New Roman"/>
          <w:sz w:val="28"/>
          <w:szCs w:val="28"/>
        </w:rPr>
        <w:t xml:space="preserve">редприятия, которые понимают рекламные акции как часть комплексной маркетинговой кампании, признают важность этого. Интегрированный маркетинг координирует связи с общественностью, рекламу, прямой маркетинг и другие маркетинговые мероприятия. </w:t>
      </w:r>
    </w:p>
    <w:p w:rsidR="00D57A87" w:rsidRPr="00A52C54" w:rsidRDefault="00D57A87" w:rsidP="00D57A87">
      <w:pPr>
        <w:spacing w:after="0" w:line="360" w:lineRule="auto"/>
        <w:ind w:firstLine="709"/>
        <w:jc w:val="both"/>
        <w:rPr>
          <w:rFonts w:ascii="Times New Roman" w:hAnsi="Times New Roman" w:cs="Times New Roman"/>
          <w:sz w:val="28"/>
          <w:szCs w:val="28"/>
        </w:rPr>
      </w:pPr>
      <w:r w:rsidRPr="00A52C54">
        <w:rPr>
          <w:rFonts w:ascii="Times New Roman" w:hAnsi="Times New Roman" w:cs="Times New Roman"/>
          <w:sz w:val="28"/>
          <w:szCs w:val="28"/>
        </w:rPr>
        <w:t xml:space="preserve">Предприятия могут координировать свои рекламные акции с местными мероприятиями, которые могут включать в себя Рождество или другие праздничные мероприятия, ярмарку штата или округа, родео, кинофестиваль или другое мероприятие. Рестораны, которые обычно конкурируют друг с </w:t>
      </w:r>
      <w:r w:rsidRPr="00A52C54">
        <w:rPr>
          <w:rFonts w:ascii="Times New Roman" w:hAnsi="Times New Roman" w:cs="Times New Roman"/>
          <w:sz w:val="28"/>
          <w:szCs w:val="28"/>
        </w:rPr>
        <w:lastRenderedPageBreak/>
        <w:t xml:space="preserve">другом, могут даже объединиться, чтобы создать обеденное мероприятие «вкус города», барбекю или дегустацию кондитерских изделий. </w:t>
      </w:r>
    </w:p>
    <w:p w:rsidR="00D57A87" w:rsidRPr="00A52C54" w:rsidRDefault="00D57A87" w:rsidP="00D57A87">
      <w:pPr>
        <w:spacing w:after="0" w:line="360" w:lineRule="auto"/>
        <w:ind w:firstLine="709"/>
        <w:jc w:val="both"/>
        <w:rPr>
          <w:rFonts w:ascii="Times New Roman" w:hAnsi="Times New Roman" w:cs="Times New Roman"/>
          <w:sz w:val="28"/>
          <w:szCs w:val="28"/>
        </w:rPr>
      </w:pPr>
      <w:r w:rsidRPr="00A52C54">
        <w:rPr>
          <w:rFonts w:ascii="Times New Roman" w:hAnsi="Times New Roman" w:cs="Times New Roman"/>
          <w:sz w:val="28"/>
          <w:szCs w:val="28"/>
        </w:rPr>
        <w:t xml:space="preserve">Люди </w:t>
      </w:r>
    </w:p>
    <w:p w:rsidR="00D57A87" w:rsidRPr="00A52C54" w:rsidRDefault="00D57A87" w:rsidP="00D57A87">
      <w:pPr>
        <w:spacing w:after="0" w:line="360" w:lineRule="auto"/>
        <w:ind w:firstLine="709"/>
        <w:jc w:val="both"/>
        <w:rPr>
          <w:rFonts w:ascii="Times New Roman" w:hAnsi="Times New Roman" w:cs="Times New Roman"/>
          <w:sz w:val="28"/>
          <w:szCs w:val="28"/>
        </w:rPr>
      </w:pPr>
      <w:r w:rsidRPr="00A52C54">
        <w:rPr>
          <w:rFonts w:ascii="Times New Roman" w:hAnsi="Times New Roman" w:cs="Times New Roman"/>
          <w:sz w:val="28"/>
          <w:szCs w:val="28"/>
        </w:rPr>
        <w:t xml:space="preserve">Хотя значение сотрудников (людей) можно найти в литературе, большинство сотрудников как вторичные по отношению к роли продукта, места, цены и продвижения. Роль сотрудников (людей) служит стержнем для всех других элементов маркетинга. </w:t>
      </w:r>
    </w:p>
    <w:p w:rsidR="00D57A87" w:rsidRPr="00A52C54" w:rsidRDefault="00D57A87" w:rsidP="00D57A87">
      <w:pPr>
        <w:spacing w:after="0" w:line="360" w:lineRule="auto"/>
        <w:ind w:firstLine="709"/>
        <w:jc w:val="both"/>
        <w:rPr>
          <w:rFonts w:ascii="Times New Roman" w:hAnsi="Times New Roman" w:cs="Times New Roman"/>
          <w:sz w:val="28"/>
          <w:szCs w:val="28"/>
        </w:rPr>
      </w:pPr>
      <w:r w:rsidRPr="00A52C54">
        <w:rPr>
          <w:rFonts w:ascii="Times New Roman" w:hAnsi="Times New Roman" w:cs="Times New Roman"/>
          <w:sz w:val="28"/>
          <w:szCs w:val="28"/>
        </w:rPr>
        <w:t xml:space="preserve">Сотрудники не только производят продукцию и оказывают услуги, но и часто служат «представителем»  бизнеса. Сотрудники, работающие в качестве продавцов, техников, персонала доставки, кассиров и представителей службы поддержки клиентов, как правило, вступают в контакт с клиентами и потенциальными клиентами больше, чем любой другой сотрудник в компании. </w:t>
      </w:r>
    </w:p>
    <w:p w:rsidR="00D57A87" w:rsidRPr="00A52C54" w:rsidRDefault="00D57A87" w:rsidP="00D57A87">
      <w:pPr>
        <w:spacing w:after="0" w:line="360" w:lineRule="auto"/>
        <w:ind w:firstLine="709"/>
        <w:jc w:val="both"/>
        <w:rPr>
          <w:rFonts w:ascii="Times New Roman" w:hAnsi="Times New Roman" w:cs="Times New Roman"/>
          <w:sz w:val="28"/>
          <w:szCs w:val="28"/>
        </w:rPr>
      </w:pPr>
      <w:r w:rsidRPr="00A52C54">
        <w:rPr>
          <w:rFonts w:ascii="Times New Roman" w:hAnsi="Times New Roman" w:cs="Times New Roman"/>
          <w:sz w:val="28"/>
          <w:szCs w:val="28"/>
        </w:rPr>
        <w:t xml:space="preserve">Поскольку эти сотрудники чаще контактируют с клиентами, они могут оказывать наибольшее влияние на удовлетворенность клиентов. Ваши сотрудники играют важную роль в разработке и реализации бизнес-стратегии. Те компании, которые могут обеспечить превосходное обслуживание через своих сотрудников, могут получить конкурентное преимущество. </w:t>
      </w:r>
    </w:p>
    <w:p w:rsidR="0032692A" w:rsidRPr="00A52C54" w:rsidRDefault="00D57A87" w:rsidP="0032692A">
      <w:pPr>
        <w:spacing w:after="0" w:line="360" w:lineRule="auto"/>
        <w:ind w:firstLine="709"/>
        <w:jc w:val="both"/>
        <w:rPr>
          <w:rFonts w:ascii="Times New Roman" w:eastAsia="Times New Roman" w:hAnsi="Times New Roman" w:cs="Times New Roman"/>
          <w:spacing w:val="6"/>
          <w:sz w:val="28"/>
          <w:szCs w:val="28"/>
          <w:lang w:eastAsia="ru-RU"/>
        </w:rPr>
      </w:pPr>
      <w:proofErr w:type="spellStart"/>
      <w:r w:rsidRPr="00A52C54">
        <w:rPr>
          <w:rFonts w:ascii="Times New Roman" w:hAnsi="Times New Roman" w:cs="Times New Roman"/>
          <w:sz w:val="28"/>
          <w:szCs w:val="28"/>
        </w:rPr>
        <w:t>Питерс</w:t>
      </w:r>
      <w:proofErr w:type="spellEnd"/>
      <w:r w:rsidRPr="00A52C54">
        <w:rPr>
          <w:rFonts w:ascii="Times New Roman" w:hAnsi="Times New Roman" w:cs="Times New Roman"/>
          <w:sz w:val="28"/>
          <w:szCs w:val="28"/>
        </w:rPr>
        <w:t xml:space="preserve">, </w:t>
      </w:r>
      <w:proofErr w:type="spellStart"/>
      <w:r w:rsidRPr="00A52C54">
        <w:rPr>
          <w:rFonts w:ascii="Times New Roman" w:hAnsi="Times New Roman" w:cs="Times New Roman"/>
          <w:sz w:val="28"/>
          <w:szCs w:val="28"/>
        </w:rPr>
        <w:t>Друкер</w:t>
      </w:r>
      <w:proofErr w:type="spellEnd"/>
      <w:r w:rsidRPr="00A52C54">
        <w:rPr>
          <w:rFonts w:ascii="Times New Roman" w:hAnsi="Times New Roman" w:cs="Times New Roman"/>
          <w:sz w:val="28"/>
          <w:szCs w:val="28"/>
        </w:rPr>
        <w:t xml:space="preserve"> и другие авторы подчеркивают важность сотрудников в обеспечении потребительской ценности. Помимо элементов маркетингового комплекса, значительную роль в достижении конкурентного преимущества  предприятий играют сотрудники (люди). Сегодня все больше компаний признают ценность достижения наивысшей удовлетворенности клиентов и то, как это связано с прибыльностью и конкурентными преимуществами. Компании в среднем тратят в пять раз больше на приобретение нового клиента, чем на удержание существующих клиентов. Всего лишь пятипроцентное увеличение лояльности клиентов может увеличить доходность до ста процентов. </w:t>
      </w:r>
      <w:r w:rsidR="00042C42" w:rsidRPr="00A52C54">
        <w:rPr>
          <w:rFonts w:ascii="Times New Roman" w:hAnsi="Times New Roman" w:cs="Times New Roman"/>
          <w:sz w:val="28"/>
          <w:szCs w:val="28"/>
        </w:rPr>
        <w:t>П</w:t>
      </w:r>
      <w:r w:rsidR="0032692A" w:rsidRPr="00A52C54">
        <w:rPr>
          <w:rFonts w:ascii="Times New Roman" w:eastAsia="Times New Roman" w:hAnsi="Times New Roman" w:cs="Times New Roman"/>
          <w:spacing w:val="6"/>
          <w:sz w:val="28"/>
          <w:szCs w:val="28"/>
          <w:lang w:eastAsia="ru-RU"/>
        </w:rPr>
        <w:t xml:space="preserve">редприятия должны объективно приспосабливаться к потребностям крупного предпринимательства, его стратегических целей и тактических планов. Большое значение также имеет самоорганизация предпринимательства на базе представительных объединений </w:t>
      </w:r>
      <w:r w:rsidR="0032692A" w:rsidRPr="00A52C54">
        <w:rPr>
          <w:rFonts w:ascii="Times New Roman" w:eastAsia="Times New Roman" w:hAnsi="Times New Roman" w:cs="Times New Roman"/>
          <w:spacing w:val="6"/>
          <w:sz w:val="28"/>
          <w:szCs w:val="28"/>
          <w:lang w:eastAsia="ru-RU"/>
        </w:rPr>
        <w:lastRenderedPageBreak/>
        <w:t>предпринимателей, их надлежащее взаимодействие с органами государственной управления [4].</w:t>
      </w:r>
    </w:p>
    <w:p w:rsidR="00571813" w:rsidRPr="00A52C54" w:rsidRDefault="00571813" w:rsidP="0032692A">
      <w:pPr>
        <w:spacing w:after="0" w:line="360" w:lineRule="auto"/>
        <w:ind w:firstLine="709"/>
        <w:rPr>
          <w:rFonts w:ascii="Times New Roman" w:hAnsi="Times New Roman" w:cs="Times New Roman"/>
          <w:spacing w:val="6"/>
          <w:sz w:val="28"/>
          <w:szCs w:val="28"/>
        </w:rPr>
      </w:pPr>
      <w:r w:rsidRPr="00A52C54">
        <w:rPr>
          <w:rFonts w:ascii="Times New Roman" w:hAnsi="Times New Roman" w:cs="Times New Roman"/>
          <w:spacing w:val="6"/>
          <w:sz w:val="28"/>
          <w:szCs w:val="28"/>
        </w:rPr>
        <w:br w:type="page"/>
      </w:r>
    </w:p>
    <w:p w:rsidR="00042C42" w:rsidRPr="00A52C54" w:rsidRDefault="00042C42" w:rsidP="00042C42">
      <w:pPr>
        <w:pStyle w:val="1"/>
        <w:keepNext w:val="0"/>
        <w:keepLines w:val="0"/>
        <w:spacing w:before="0" w:line="360" w:lineRule="auto"/>
        <w:jc w:val="center"/>
        <w:rPr>
          <w:rFonts w:ascii="Times New Roman" w:hAnsi="Times New Roman" w:cs="Times New Roman"/>
          <w:color w:val="auto"/>
        </w:rPr>
      </w:pPr>
      <w:bookmarkStart w:id="5" w:name="_Toc32768595"/>
      <w:bookmarkStart w:id="6" w:name="_Toc70245198"/>
      <w:r w:rsidRPr="00A52C54">
        <w:rPr>
          <w:rFonts w:ascii="Times New Roman" w:hAnsi="Times New Roman" w:cs="Times New Roman"/>
          <w:color w:val="auto"/>
        </w:rPr>
        <w:lastRenderedPageBreak/>
        <w:t>ГЛАВА 2. </w:t>
      </w:r>
      <w:r w:rsidRPr="00A52C54">
        <w:rPr>
          <w:rFonts w:ascii="Times New Roman" w:hAnsi="Times New Roman" w:cs="Times New Roman"/>
          <w:iCs/>
          <w:color w:val="auto"/>
        </w:rPr>
        <w:t>АНАЛИЗ КОНКУРЕНТНОГО ПОЛОЖЕНИЯ ТУРФИРМЫ «</w:t>
      </w:r>
      <w:proofErr w:type="spellStart"/>
      <w:r w:rsidRPr="00A52C54">
        <w:rPr>
          <w:rFonts w:ascii="Times New Roman" w:hAnsi="Times New Roman" w:cs="Times New Roman"/>
          <w:iCs/>
          <w:color w:val="auto"/>
        </w:rPr>
        <w:t>TUI</w:t>
      </w:r>
      <w:proofErr w:type="spellEnd"/>
      <w:r w:rsidRPr="00A52C54">
        <w:rPr>
          <w:rFonts w:ascii="Times New Roman" w:hAnsi="Times New Roman" w:cs="Times New Roman"/>
          <w:iCs/>
          <w:color w:val="auto"/>
        </w:rPr>
        <w:t xml:space="preserve"> </w:t>
      </w:r>
      <w:proofErr w:type="spellStart"/>
      <w:r w:rsidRPr="00A52C54">
        <w:rPr>
          <w:rFonts w:ascii="Times New Roman" w:hAnsi="Times New Roman" w:cs="Times New Roman"/>
          <w:iCs/>
          <w:color w:val="auto"/>
        </w:rPr>
        <w:t>RUSSIA</w:t>
      </w:r>
      <w:proofErr w:type="spellEnd"/>
      <w:r w:rsidRPr="00A52C54">
        <w:rPr>
          <w:rFonts w:ascii="Times New Roman" w:hAnsi="Times New Roman" w:cs="Times New Roman"/>
          <w:iCs/>
          <w:color w:val="auto"/>
        </w:rPr>
        <w:t>» НА РЫНКЕ ТУРИСТСКО-ЭКСКУРСИОННЫХ УСЛУГ</w:t>
      </w:r>
      <w:bookmarkEnd w:id="5"/>
      <w:bookmarkEnd w:id="6"/>
      <w:r w:rsidR="001B1F1E" w:rsidRPr="00A52C54">
        <w:rPr>
          <w:rFonts w:ascii="Times New Roman" w:hAnsi="Times New Roman" w:cs="Times New Roman"/>
          <w:iCs/>
          <w:color w:val="auto"/>
        </w:rPr>
        <w:t xml:space="preserve"> И МЕТОДЫ ЕЕ ПОВЫШЕНИЯ</w:t>
      </w:r>
    </w:p>
    <w:p w:rsidR="00042C42" w:rsidRPr="00A52C54" w:rsidRDefault="00042C42" w:rsidP="00042C42">
      <w:pPr>
        <w:pStyle w:val="2"/>
        <w:keepNext w:val="0"/>
        <w:keepLines w:val="0"/>
        <w:spacing w:before="0" w:line="360" w:lineRule="auto"/>
        <w:ind w:firstLine="709"/>
        <w:jc w:val="both"/>
        <w:rPr>
          <w:rFonts w:ascii="Times New Roman" w:hAnsi="Times New Roman" w:cs="Times New Roman"/>
          <w:b w:val="0"/>
          <w:color w:val="auto"/>
          <w:sz w:val="28"/>
          <w:szCs w:val="28"/>
          <w:lang w:val="en-US"/>
        </w:rPr>
      </w:pPr>
    </w:p>
    <w:p w:rsidR="00042C42" w:rsidRPr="00A52C54" w:rsidRDefault="00042C42" w:rsidP="00042C42">
      <w:pPr>
        <w:pStyle w:val="2"/>
        <w:keepNext w:val="0"/>
        <w:keepLines w:val="0"/>
        <w:spacing w:before="0" w:line="360" w:lineRule="auto"/>
        <w:ind w:firstLine="709"/>
        <w:jc w:val="both"/>
        <w:rPr>
          <w:rFonts w:ascii="Times New Roman" w:hAnsi="Times New Roman" w:cs="Times New Roman"/>
          <w:b w:val="0"/>
          <w:color w:val="auto"/>
          <w:sz w:val="28"/>
          <w:szCs w:val="28"/>
        </w:rPr>
      </w:pPr>
      <w:bookmarkStart w:id="7" w:name="_Toc32768596"/>
      <w:bookmarkStart w:id="8" w:name="_Toc70245199"/>
      <w:r w:rsidRPr="00A52C54">
        <w:rPr>
          <w:rFonts w:ascii="Times New Roman" w:hAnsi="Times New Roman" w:cs="Times New Roman"/>
          <w:b w:val="0"/>
          <w:color w:val="auto"/>
          <w:sz w:val="28"/>
          <w:szCs w:val="28"/>
        </w:rPr>
        <w:t xml:space="preserve">2.1 </w:t>
      </w:r>
      <w:r w:rsidRPr="00A52C54">
        <w:rPr>
          <w:rFonts w:ascii="Times New Roman" w:hAnsi="Times New Roman" w:cs="Times New Roman"/>
          <w:b w:val="0"/>
          <w:iCs/>
          <w:color w:val="auto"/>
          <w:sz w:val="28"/>
          <w:szCs w:val="28"/>
        </w:rPr>
        <w:t>Характеристика деятельности турфирмы «</w:t>
      </w:r>
      <w:proofErr w:type="spellStart"/>
      <w:r w:rsidRPr="00A52C54">
        <w:rPr>
          <w:rFonts w:ascii="Times New Roman" w:hAnsi="Times New Roman" w:cs="Times New Roman"/>
          <w:b w:val="0"/>
          <w:iCs/>
          <w:color w:val="auto"/>
          <w:sz w:val="28"/>
          <w:szCs w:val="28"/>
        </w:rPr>
        <w:t>Tui</w:t>
      </w:r>
      <w:proofErr w:type="spellEnd"/>
      <w:r w:rsidRPr="00A52C54">
        <w:rPr>
          <w:rFonts w:ascii="Times New Roman" w:hAnsi="Times New Roman" w:cs="Times New Roman"/>
          <w:b w:val="0"/>
          <w:iCs/>
          <w:color w:val="auto"/>
          <w:sz w:val="28"/>
          <w:szCs w:val="28"/>
        </w:rPr>
        <w:t xml:space="preserve"> </w:t>
      </w:r>
      <w:proofErr w:type="spellStart"/>
      <w:r w:rsidRPr="00A52C54">
        <w:rPr>
          <w:rFonts w:ascii="Times New Roman" w:hAnsi="Times New Roman" w:cs="Times New Roman"/>
          <w:b w:val="0"/>
          <w:iCs/>
          <w:color w:val="auto"/>
          <w:sz w:val="28"/>
          <w:szCs w:val="28"/>
        </w:rPr>
        <w:t>Russia</w:t>
      </w:r>
      <w:proofErr w:type="spellEnd"/>
      <w:r w:rsidRPr="00A52C54">
        <w:rPr>
          <w:rFonts w:ascii="Times New Roman" w:hAnsi="Times New Roman" w:cs="Times New Roman"/>
          <w:b w:val="0"/>
          <w:iCs/>
          <w:color w:val="auto"/>
          <w:sz w:val="28"/>
          <w:szCs w:val="28"/>
        </w:rPr>
        <w:t>»</w:t>
      </w:r>
      <w:bookmarkEnd w:id="7"/>
      <w:bookmarkEnd w:id="8"/>
      <w:r w:rsidRPr="00A52C54">
        <w:rPr>
          <w:rFonts w:ascii="Times New Roman" w:hAnsi="Times New Roman" w:cs="Times New Roman"/>
          <w:b w:val="0"/>
          <w:iCs/>
          <w:color w:val="auto"/>
          <w:sz w:val="28"/>
          <w:szCs w:val="28"/>
        </w:rPr>
        <w:t> </w:t>
      </w:r>
    </w:p>
    <w:p w:rsidR="00042C42" w:rsidRPr="00A52C54" w:rsidRDefault="00042C42" w:rsidP="00042C42">
      <w:pPr>
        <w:spacing w:after="0" w:line="360" w:lineRule="auto"/>
        <w:ind w:firstLine="709"/>
        <w:jc w:val="both"/>
        <w:rPr>
          <w:rFonts w:ascii="Times New Roman" w:hAnsi="Times New Roman" w:cs="Times New Roman"/>
          <w:sz w:val="28"/>
          <w:szCs w:val="28"/>
          <w:lang w:val="en-US"/>
        </w:rPr>
      </w:pPr>
    </w:p>
    <w:p w:rsidR="00042C42" w:rsidRPr="00A52C54" w:rsidRDefault="00042C42" w:rsidP="00042C42">
      <w:pPr>
        <w:spacing w:after="0" w:line="360" w:lineRule="auto"/>
        <w:ind w:firstLine="709"/>
        <w:jc w:val="both"/>
        <w:rPr>
          <w:rFonts w:ascii="Times New Roman" w:hAnsi="Times New Roman" w:cs="Times New Roman"/>
          <w:sz w:val="28"/>
          <w:szCs w:val="28"/>
        </w:rPr>
      </w:pPr>
      <w:r w:rsidRPr="00A52C54">
        <w:rPr>
          <w:rFonts w:ascii="Times New Roman" w:hAnsi="Times New Roman" w:cs="Times New Roman"/>
          <w:sz w:val="28"/>
          <w:szCs w:val="28"/>
        </w:rPr>
        <w:t>Общество с официальной ответственностью «</w:t>
      </w:r>
      <w:proofErr w:type="spellStart"/>
      <w:r w:rsidRPr="00A52C54">
        <w:rPr>
          <w:rFonts w:ascii="Times New Roman" w:hAnsi="Times New Roman" w:cs="Times New Roman"/>
          <w:sz w:val="28"/>
          <w:szCs w:val="28"/>
        </w:rPr>
        <w:t>ТТ</w:t>
      </w:r>
      <w:proofErr w:type="spellEnd"/>
      <w:r w:rsidRPr="00A52C54">
        <w:rPr>
          <w:rFonts w:ascii="Times New Roman" w:hAnsi="Times New Roman" w:cs="Times New Roman"/>
          <w:sz w:val="28"/>
          <w:szCs w:val="28"/>
        </w:rPr>
        <w:t>-Трэвел» - это представительство туристических компаний «</w:t>
      </w:r>
      <w:proofErr w:type="spellStart"/>
      <w:r w:rsidRPr="00A52C54">
        <w:rPr>
          <w:rFonts w:ascii="Times New Roman" w:hAnsi="Times New Roman" w:cs="Times New Roman"/>
          <w:iCs/>
          <w:sz w:val="28"/>
          <w:szCs w:val="28"/>
        </w:rPr>
        <w:t>Tui</w:t>
      </w:r>
      <w:proofErr w:type="spellEnd"/>
      <w:r w:rsidRPr="00A52C54">
        <w:rPr>
          <w:rFonts w:ascii="Times New Roman" w:hAnsi="Times New Roman" w:cs="Times New Roman"/>
          <w:iCs/>
          <w:sz w:val="28"/>
          <w:szCs w:val="28"/>
        </w:rPr>
        <w:t xml:space="preserve"> </w:t>
      </w:r>
      <w:proofErr w:type="spellStart"/>
      <w:r w:rsidRPr="00A52C54">
        <w:rPr>
          <w:rFonts w:ascii="Times New Roman" w:hAnsi="Times New Roman" w:cs="Times New Roman"/>
          <w:iCs/>
          <w:sz w:val="28"/>
          <w:szCs w:val="28"/>
        </w:rPr>
        <w:t>Russia</w:t>
      </w:r>
      <w:proofErr w:type="spellEnd"/>
      <w:r w:rsidRPr="00A52C54">
        <w:rPr>
          <w:rFonts w:ascii="Times New Roman" w:hAnsi="Times New Roman" w:cs="Times New Roman"/>
          <w:sz w:val="28"/>
          <w:szCs w:val="28"/>
        </w:rPr>
        <w:t>» в России, включающая туроператора и сеть турагентств.</w:t>
      </w:r>
    </w:p>
    <w:p w:rsidR="00042C42" w:rsidRPr="00A52C54" w:rsidRDefault="00042C42" w:rsidP="00042C42">
      <w:pPr>
        <w:spacing w:after="0" w:line="360" w:lineRule="auto"/>
        <w:ind w:firstLine="709"/>
        <w:jc w:val="both"/>
        <w:rPr>
          <w:rFonts w:ascii="Times New Roman" w:hAnsi="Times New Roman" w:cs="Times New Roman"/>
          <w:sz w:val="28"/>
          <w:szCs w:val="28"/>
        </w:rPr>
      </w:pPr>
      <w:r w:rsidRPr="00A52C54">
        <w:rPr>
          <w:rFonts w:ascii="Times New Roman" w:hAnsi="Times New Roman" w:cs="Times New Roman"/>
          <w:sz w:val="28"/>
          <w:szCs w:val="28"/>
        </w:rPr>
        <w:t>ООО «</w:t>
      </w:r>
      <w:proofErr w:type="spellStart"/>
      <w:r w:rsidRPr="00A52C54">
        <w:rPr>
          <w:rFonts w:ascii="Times New Roman" w:hAnsi="Times New Roman" w:cs="Times New Roman"/>
          <w:sz w:val="28"/>
          <w:szCs w:val="28"/>
        </w:rPr>
        <w:t>ТТ</w:t>
      </w:r>
      <w:proofErr w:type="spellEnd"/>
      <w:r w:rsidRPr="00A52C54">
        <w:rPr>
          <w:rFonts w:ascii="Times New Roman" w:hAnsi="Times New Roman" w:cs="Times New Roman"/>
          <w:sz w:val="28"/>
          <w:szCs w:val="28"/>
          <w:lang w:val="en-US" w:bidi="en-US"/>
        </w:rPr>
        <w:t xml:space="preserve">-Travel», </w:t>
      </w:r>
      <w:r w:rsidRPr="00A52C54">
        <w:rPr>
          <w:rFonts w:ascii="Times New Roman" w:hAnsi="Times New Roman" w:cs="Times New Roman"/>
          <w:sz w:val="28"/>
          <w:szCs w:val="28"/>
        </w:rPr>
        <w:t>известна под брэндом «</w:t>
      </w:r>
      <w:proofErr w:type="spellStart"/>
      <w:r w:rsidRPr="00A52C54">
        <w:rPr>
          <w:rFonts w:ascii="Times New Roman" w:hAnsi="Times New Roman" w:cs="Times New Roman"/>
          <w:iCs/>
          <w:sz w:val="28"/>
          <w:szCs w:val="28"/>
        </w:rPr>
        <w:t>Tui</w:t>
      </w:r>
      <w:proofErr w:type="spellEnd"/>
      <w:r w:rsidRPr="00A52C54">
        <w:rPr>
          <w:rFonts w:ascii="Times New Roman" w:hAnsi="Times New Roman" w:cs="Times New Roman"/>
          <w:iCs/>
          <w:sz w:val="28"/>
          <w:szCs w:val="28"/>
        </w:rPr>
        <w:t xml:space="preserve"> </w:t>
      </w:r>
      <w:proofErr w:type="spellStart"/>
      <w:r w:rsidRPr="00A52C54">
        <w:rPr>
          <w:rFonts w:ascii="Times New Roman" w:hAnsi="Times New Roman" w:cs="Times New Roman"/>
          <w:iCs/>
          <w:sz w:val="28"/>
          <w:szCs w:val="28"/>
        </w:rPr>
        <w:t>Russia</w:t>
      </w:r>
      <w:proofErr w:type="spellEnd"/>
      <w:r w:rsidRPr="00A52C54">
        <w:rPr>
          <w:rFonts w:ascii="Times New Roman" w:hAnsi="Times New Roman" w:cs="Times New Roman"/>
          <w:sz w:val="28"/>
          <w:szCs w:val="28"/>
        </w:rPr>
        <w:t>». На настоящий момент «</w:t>
      </w:r>
      <w:proofErr w:type="spellStart"/>
      <w:r w:rsidRPr="00A52C54">
        <w:rPr>
          <w:rFonts w:ascii="Times New Roman" w:hAnsi="Times New Roman" w:cs="Times New Roman"/>
          <w:iCs/>
          <w:sz w:val="28"/>
          <w:szCs w:val="28"/>
        </w:rPr>
        <w:t>Tui</w:t>
      </w:r>
      <w:proofErr w:type="spellEnd"/>
      <w:r w:rsidRPr="00A52C54">
        <w:rPr>
          <w:rFonts w:ascii="Times New Roman" w:hAnsi="Times New Roman" w:cs="Times New Roman"/>
          <w:iCs/>
          <w:sz w:val="28"/>
          <w:szCs w:val="28"/>
        </w:rPr>
        <w:t xml:space="preserve"> </w:t>
      </w:r>
      <w:proofErr w:type="spellStart"/>
      <w:r w:rsidRPr="00A52C54">
        <w:rPr>
          <w:rFonts w:ascii="Times New Roman" w:hAnsi="Times New Roman" w:cs="Times New Roman"/>
          <w:iCs/>
          <w:sz w:val="28"/>
          <w:szCs w:val="28"/>
        </w:rPr>
        <w:t>Russia</w:t>
      </w:r>
      <w:proofErr w:type="spellEnd"/>
      <w:r w:rsidRPr="00A52C54">
        <w:rPr>
          <w:rFonts w:ascii="Times New Roman" w:hAnsi="Times New Roman" w:cs="Times New Roman"/>
          <w:sz w:val="28"/>
          <w:szCs w:val="28"/>
        </w:rPr>
        <w:t>» - одна из успешных компаний по Европе, России и СНГ на рынке предоставления туристических услуг. «</w:t>
      </w:r>
      <w:proofErr w:type="spellStart"/>
      <w:r w:rsidRPr="00A52C54">
        <w:rPr>
          <w:rFonts w:ascii="Times New Roman" w:hAnsi="Times New Roman" w:cs="Times New Roman"/>
          <w:iCs/>
          <w:sz w:val="28"/>
          <w:szCs w:val="28"/>
        </w:rPr>
        <w:t>Tui</w:t>
      </w:r>
      <w:proofErr w:type="spellEnd"/>
      <w:r w:rsidRPr="00A52C54">
        <w:rPr>
          <w:rFonts w:ascii="Times New Roman" w:hAnsi="Times New Roman" w:cs="Times New Roman"/>
          <w:iCs/>
          <w:sz w:val="28"/>
          <w:szCs w:val="28"/>
        </w:rPr>
        <w:t xml:space="preserve"> </w:t>
      </w:r>
      <w:proofErr w:type="spellStart"/>
      <w:r w:rsidRPr="00A52C54">
        <w:rPr>
          <w:rFonts w:ascii="Times New Roman" w:hAnsi="Times New Roman" w:cs="Times New Roman"/>
          <w:iCs/>
          <w:sz w:val="28"/>
          <w:szCs w:val="28"/>
        </w:rPr>
        <w:t>Russia</w:t>
      </w:r>
      <w:proofErr w:type="spellEnd"/>
      <w:r w:rsidRPr="00A52C54">
        <w:rPr>
          <w:rFonts w:ascii="Times New Roman" w:hAnsi="Times New Roman" w:cs="Times New Roman"/>
          <w:sz w:val="28"/>
          <w:szCs w:val="28"/>
        </w:rPr>
        <w:t>» образована в 2014 году в результате слияния двух крупнейших компаний туристической отрасли в Европе: немецкой «</w:t>
      </w:r>
      <w:proofErr w:type="spellStart"/>
      <w:r w:rsidRPr="00A52C54">
        <w:rPr>
          <w:rFonts w:ascii="Times New Roman" w:hAnsi="Times New Roman" w:cs="Times New Roman"/>
          <w:iCs/>
          <w:sz w:val="28"/>
          <w:szCs w:val="28"/>
        </w:rPr>
        <w:t>Tui</w:t>
      </w:r>
      <w:proofErr w:type="spellEnd"/>
      <w:r w:rsidRPr="00A52C54">
        <w:rPr>
          <w:rFonts w:ascii="Times New Roman" w:hAnsi="Times New Roman" w:cs="Times New Roman"/>
          <w:iCs/>
          <w:sz w:val="28"/>
          <w:szCs w:val="28"/>
          <w:lang w:val="en-US"/>
        </w:rPr>
        <w:t>GA</w:t>
      </w:r>
      <w:r w:rsidRPr="00A52C54">
        <w:rPr>
          <w:rFonts w:ascii="Times New Roman" w:hAnsi="Times New Roman" w:cs="Times New Roman"/>
          <w:sz w:val="28"/>
          <w:szCs w:val="28"/>
        </w:rPr>
        <w:t xml:space="preserve">» и британской </w:t>
      </w:r>
      <w:r w:rsidRPr="00A52C54">
        <w:rPr>
          <w:rFonts w:ascii="Times New Roman" w:hAnsi="Times New Roman" w:cs="Times New Roman"/>
          <w:sz w:val="28"/>
          <w:szCs w:val="28"/>
          <w:lang w:val="en-US" w:bidi="en-US"/>
        </w:rPr>
        <w:t>«</w:t>
      </w:r>
      <w:proofErr w:type="spellStart"/>
      <w:r w:rsidRPr="00A52C54">
        <w:rPr>
          <w:rFonts w:ascii="Times New Roman" w:hAnsi="Times New Roman" w:cs="Times New Roman"/>
          <w:iCs/>
          <w:sz w:val="28"/>
          <w:szCs w:val="28"/>
        </w:rPr>
        <w:t>Tui</w:t>
      </w:r>
      <w:r w:rsidRPr="00A52C54">
        <w:rPr>
          <w:rFonts w:ascii="Times New Roman" w:hAnsi="Times New Roman" w:cs="Times New Roman"/>
          <w:sz w:val="28"/>
          <w:szCs w:val="28"/>
          <w:lang w:val="en-US" w:bidi="en-US"/>
        </w:rPr>
        <w:t>TraveIPLC</w:t>
      </w:r>
      <w:proofErr w:type="spellEnd"/>
      <w:r w:rsidRPr="00A52C54">
        <w:rPr>
          <w:rFonts w:ascii="Times New Roman" w:hAnsi="Times New Roman" w:cs="Times New Roman"/>
          <w:sz w:val="28"/>
          <w:szCs w:val="28"/>
          <w:lang w:val="en-US" w:bidi="en-US"/>
        </w:rPr>
        <w:t xml:space="preserve">» </w:t>
      </w:r>
      <w:r w:rsidRPr="00A52C54">
        <w:rPr>
          <w:rFonts w:ascii="Times New Roman" w:hAnsi="Times New Roman" w:cs="Times New Roman"/>
          <w:sz w:val="28"/>
          <w:szCs w:val="28"/>
        </w:rPr>
        <w:t>и переименовалась в «</w:t>
      </w:r>
      <w:proofErr w:type="spellStart"/>
      <w:r w:rsidRPr="00A52C54">
        <w:rPr>
          <w:rFonts w:ascii="Times New Roman" w:hAnsi="Times New Roman" w:cs="Times New Roman"/>
          <w:iCs/>
          <w:sz w:val="28"/>
          <w:szCs w:val="28"/>
        </w:rPr>
        <w:t>Tui</w:t>
      </w:r>
      <w:proofErr w:type="spellEnd"/>
      <w:r w:rsidRPr="00A52C54">
        <w:rPr>
          <w:rFonts w:ascii="Times New Roman" w:hAnsi="Times New Roman" w:cs="Times New Roman"/>
          <w:iCs/>
          <w:sz w:val="28"/>
          <w:szCs w:val="28"/>
          <w:lang w:val="en-US"/>
        </w:rPr>
        <w:t>Group</w:t>
      </w:r>
      <w:r w:rsidRPr="00A52C54">
        <w:rPr>
          <w:rFonts w:ascii="Times New Roman" w:hAnsi="Times New Roman" w:cs="Times New Roman"/>
          <w:sz w:val="28"/>
          <w:szCs w:val="28"/>
        </w:rPr>
        <w:t xml:space="preserve">». Штаб-квартира объединенной компании </w:t>
      </w:r>
      <w:proofErr w:type="spellStart"/>
      <w:r w:rsidRPr="00A52C54">
        <w:rPr>
          <w:rFonts w:ascii="Times New Roman" w:hAnsi="Times New Roman" w:cs="Times New Roman"/>
          <w:iCs/>
          <w:sz w:val="28"/>
          <w:szCs w:val="28"/>
        </w:rPr>
        <w:t>Tui</w:t>
      </w:r>
      <w:proofErr w:type="spellEnd"/>
      <w:r w:rsidRPr="00A52C54">
        <w:rPr>
          <w:rFonts w:ascii="Times New Roman" w:hAnsi="Times New Roman" w:cs="Times New Roman"/>
          <w:sz w:val="28"/>
          <w:szCs w:val="28"/>
        </w:rPr>
        <w:t xml:space="preserve"> </w:t>
      </w:r>
      <w:r w:rsidRPr="00A52C54">
        <w:rPr>
          <w:rFonts w:ascii="Times New Roman" w:hAnsi="Times New Roman" w:cs="Times New Roman"/>
          <w:sz w:val="28"/>
          <w:szCs w:val="28"/>
          <w:lang w:val="en-US" w:bidi="en-US"/>
        </w:rPr>
        <w:t xml:space="preserve">Group </w:t>
      </w:r>
      <w:r w:rsidRPr="00A52C54">
        <w:rPr>
          <w:rFonts w:ascii="Times New Roman" w:hAnsi="Times New Roman" w:cs="Times New Roman"/>
          <w:sz w:val="28"/>
          <w:szCs w:val="28"/>
        </w:rPr>
        <w:t>расположена в Германии.</w:t>
      </w:r>
    </w:p>
    <w:p w:rsidR="00042C42" w:rsidRPr="00A52C54" w:rsidRDefault="00042C42" w:rsidP="00042C42">
      <w:pPr>
        <w:spacing w:after="0" w:line="360" w:lineRule="auto"/>
        <w:ind w:firstLine="709"/>
        <w:jc w:val="both"/>
        <w:rPr>
          <w:rFonts w:ascii="Times New Roman" w:hAnsi="Times New Roman" w:cs="Times New Roman"/>
          <w:sz w:val="28"/>
          <w:szCs w:val="28"/>
        </w:rPr>
      </w:pPr>
      <w:proofErr w:type="spellStart"/>
      <w:r w:rsidRPr="00A52C54">
        <w:rPr>
          <w:rFonts w:ascii="Times New Roman" w:hAnsi="Times New Roman" w:cs="Times New Roman"/>
          <w:sz w:val="28"/>
          <w:szCs w:val="28"/>
        </w:rPr>
        <w:t>TUI</w:t>
      </w:r>
      <w:proofErr w:type="spellEnd"/>
      <w:r w:rsidRPr="00A52C54">
        <w:rPr>
          <w:rFonts w:ascii="Times New Roman" w:hAnsi="Times New Roman" w:cs="Times New Roman"/>
          <w:sz w:val="28"/>
          <w:szCs w:val="28"/>
        </w:rPr>
        <w:t xml:space="preserve"> - ведущая мировая туристическая группа. Широкий портфель, собранный под эгидой Группы, состоит из сильных туроператоров, 1600 туристических агентств и ведущих онлайн-порталов, шести авиакомпаний, насчитывающих около 150 самолетов, более 380 отелей, 18 круизных лайнеров и многих входящих агентств во всех основных туристических направлениях по всему миру. Он охватывает всю цепочку создания стоимости туризма под одной крышей. Это интегрированное предложение позволяет нам предоставить нашим 27 миллионам клиентов непревзойденный отдых в 180 регионах. Ключевой особенностью нашей корпоративной культуры является наша глобальная ответственность за экономическую, экологическую и социальную устойчивость. Это отражено в более чем 20-летней приверженности устойчивому туризму. В 2018 финансовом году группа </w:t>
      </w:r>
      <w:proofErr w:type="spellStart"/>
      <w:r w:rsidRPr="00A52C54">
        <w:rPr>
          <w:rFonts w:ascii="Times New Roman" w:hAnsi="Times New Roman" w:cs="Times New Roman"/>
          <w:sz w:val="28"/>
          <w:szCs w:val="28"/>
        </w:rPr>
        <w:t>TUI</w:t>
      </w:r>
      <w:proofErr w:type="spellEnd"/>
      <w:r w:rsidRPr="00A52C54">
        <w:rPr>
          <w:rFonts w:ascii="Times New Roman" w:hAnsi="Times New Roman" w:cs="Times New Roman"/>
          <w:sz w:val="28"/>
          <w:szCs w:val="28"/>
        </w:rPr>
        <w:t xml:space="preserve"> с </w:t>
      </w:r>
      <w:r w:rsidRPr="00A52C54">
        <w:rPr>
          <w:rFonts w:ascii="Times New Roman" w:hAnsi="Times New Roman" w:cs="Times New Roman"/>
          <w:sz w:val="28"/>
          <w:szCs w:val="28"/>
        </w:rPr>
        <w:lastRenderedPageBreak/>
        <w:t>численностью персонала около 70 000 человек зарегистрировала оборот в 18,5 млрд евро и операционный результат в 1,177 млрд евро.</w:t>
      </w:r>
    </w:p>
    <w:p w:rsidR="00042C42" w:rsidRPr="00A52C54" w:rsidRDefault="00042C42" w:rsidP="00042C42">
      <w:pPr>
        <w:spacing w:after="0" w:line="360" w:lineRule="auto"/>
        <w:ind w:firstLine="709"/>
        <w:jc w:val="both"/>
        <w:rPr>
          <w:rFonts w:ascii="Times New Roman" w:hAnsi="Times New Roman" w:cs="Times New Roman"/>
          <w:sz w:val="28"/>
          <w:szCs w:val="28"/>
        </w:rPr>
      </w:pPr>
      <w:r w:rsidRPr="00A52C54">
        <w:rPr>
          <w:rFonts w:ascii="Times New Roman" w:hAnsi="Times New Roman" w:cs="Times New Roman"/>
          <w:sz w:val="28"/>
          <w:szCs w:val="28"/>
        </w:rPr>
        <w:t xml:space="preserve">В концерн входят известные цепочки отелей </w:t>
      </w:r>
      <w:proofErr w:type="spellStart"/>
      <w:r w:rsidRPr="00A52C54">
        <w:rPr>
          <w:rFonts w:ascii="Times New Roman" w:hAnsi="Times New Roman" w:cs="Times New Roman"/>
          <w:sz w:val="28"/>
          <w:szCs w:val="28"/>
        </w:rPr>
        <w:t>RIEJ</w:t>
      </w:r>
      <w:proofErr w:type="spellEnd"/>
      <w:r w:rsidRPr="00A52C54">
        <w:rPr>
          <w:rFonts w:ascii="Times New Roman" w:hAnsi="Times New Roman" w:cs="Times New Roman"/>
          <w:sz w:val="28"/>
          <w:szCs w:val="28"/>
        </w:rPr>
        <w:t xml:space="preserve">, </w:t>
      </w:r>
      <w:proofErr w:type="spellStart"/>
      <w:r w:rsidRPr="00A52C54">
        <w:rPr>
          <w:rFonts w:ascii="Times New Roman" w:hAnsi="Times New Roman" w:cs="Times New Roman"/>
          <w:sz w:val="28"/>
          <w:szCs w:val="28"/>
        </w:rPr>
        <w:t>Club</w:t>
      </w:r>
      <w:proofErr w:type="spellEnd"/>
      <w:r w:rsidRPr="00A52C54">
        <w:rPr>
          <w:rFonts w:ascii="Times New Roman" w:hAnsi="Times New Roman" w:cs="Times New Roman"/>
          <w:sz w:val="28"/>
          <w:szCs w:val="28"/>
        </w:rPr>
        <w:t xml:space="preserve"> </w:t>
      </w:r>
      <w:proofErr w:type="spellStart"/>
      <w:r w:rsidRPr="00A52C54">
        <w:rPr>
          <w:rFonts w:ascii="Times New Roman" w:hAnsi="Times New Roman" w:cs="Times New Roman"/>
          <w:sz w:val="28"/>
          <w:szCs w:val="28"/>
        </w:rPr>
        <w:t>Magic</w:t>
      </w:r>
      <w:proofErr w:type="spellEnd"/>
      <w:r w:rsidRPr="00A52C54">
        <w:rPr>
          <w:rFonts w:ascii="Times New Roman" w:hAnsi="Times New Roman" w:cs="Times New Roman"/>
          <w:sz w:val="28"/>
          <w:szCs w:val="28"/>
        </w:rPr>
        <w:t xml:space="preserve"> </w:t>
      </w:r>
      <w:proofErr w:type="spellStart"/>
      <w:r w:rsidRPr="00A52C54">
        <w:rPr>
          <w:rFonts w:ascii="Times New Roman" w:hAnsi="Times New Roman" w:cs="Times New Roman"/>
          <w:sz w:val="28"/>
          <w:szCs w:val="28"/>
        </w:rPr>
        <w:t>Life</w:t>
      </w:r>
      <w:proofErr w:type="spellEnd"/>
      <w:r w:rsidRPr="00A52C54">
        <w:rPr>
          <w:rFonts w:ascii="Times New Roman" w:hAnsi="Times New Roman" w:cs="Times New Roman"/>
          <w:sz w:val="28"/>
          <w:szCs w:val="28"/>
        </w:rPr>
        <w:t xml:space="preserve">, </w:t>
      </w:r>
      <w:proofErr w:type="spellStart"/>
      <w:r w:rsidRPr="00A52C54">
        <w:rPr>
          <w:rFonts w:ascii="Times New Roman" w:hAnsi="Times New Roman" w:cs="Times New Roman"/>
          <w:sz w:val="28"/>
          <w:szCs w:val="28"/>
        </w:rPr>
        <w:t>Suntopia</w:t>
      </w:r>
      <w:proofErr w:type="spellEnd"/>
      <w:r w:rsidRPr="00A52C54">
        <w:rPr>
          <w:rFonts w:ascii="Times New Roman" w:hAnsi="Times New Roman" w:cs="Times New Roman"/>
          <w:sz w:val="28"/>
          <w:szCs w:val="28"/>
        </w:rPr>
        <w:t xml:space="preserve">, </w:t>
      </w:r>
      <w:proofErr w:type="spellStart"/>
      <w:r w:rsidRPr="00A52C54">
        <w:rPr>
          <w:rFonts w:ascii="Times New Roman" w:hAnsi="Times New Roman" w:cs="Times New Roman"/>
          <w:sz w:val="28"/>
          <w:szCs w:val="28"/>
        </w:rPr>
        <w:t>Ibcrotcl</w:t>
      </w:r>
      <w:proofErr w:type="spellEnd"/>
      <w:r w:rsidRPr="00A52C54">
        <w:rPr>
          <w:rFonts w:ascii="Times New Roman" w:hAnsi="Times New Roman" w:cs="Times New Roman"/>
          <w:sz w:val="28"/>
          <w:szCs w:val="28"/>
        </w:rPr>
        <w:t xml:space="preserve">, </w:t>
      </w:r>
      <w:proofErr w:type="spellStart"/>
      <w:r w:rsidRPr="00A52C54">
        <w:rPr>
          <w:rFonts w:ascii="Times New Roman" w:hAnsi="Times New Roman" w:cs="Times New Roman"/>
          <w:sz w:val="28"/>
          <w:szCs w:val="28"/>
        </w:rPr>
        <w:t>Robinson</w:t>
      </w:r>
      <w:proofErr w:type="spellEnd"/>
      <w:r w:rsidRPr="00A52C54">
        <w:rPr>
          <w:rFonts w:ascii="Times New Roman" w:hAnsi="Times New Roman" w:cs="Times New Roman"/>
          <w:sz w:val="28"/>
          <w:szCs w:val="28"/>
        </w:rPr>
        <w:t xml:space="preserve"> </w:t>
      </w:r>
      <w:proofErr w:type="spellStart"/>
      <w:r w:rsidRPr="00A52C54">
        <w:rPr>
          <w:rFonts w:ascii="Times New Roman" w:hAnsi="Times New Roman" w:cs="Times New Roman"/>
          <w:sz w:val="28"/>
          <w:szCs w:val="28"/>
        </w:rPr>
        <w:t>Club</w:t>
      </w:r>
      <w:proofErr w:type="spellEnd"/>
      <w:r w:rsidRPr="00A52C54">
        <w:rPr>
          <w:rFonts w:ascii="Times New Roman" w:hAnsi="Times New Roman" w:cs="Times New Roman"/>
          <w:sz w:val="28"/>
          <w:szCs w:val="28"/>
        </w:rPr>
        <w:t xml:space="preserve">. Sol Y </w:t>
      </w:r>
      <w:proofErr w:type="spellStart"/>
      <w:r w:rsidRPr="00A52C54">
        <w:rPr>
          <w:rFonts w:ascii="Times New Roman" w:hAnsi="Times New Roman" w:cs="Times New Roman"/>
          <w:sz w:val="28"/>
          <w:szCs w:val="28"/>
        </w:rPr>
        <w:t>Mar</w:t>
      </w:r>
      <w:proofErr w:type="spellEnd"/>
      <w:r w:rsidRPr="00A52C54">
        <w:rPr>
          <w:rFonts w:ascii="Times New Roman" w:hAnsi="Times New Roman" w:cs="Times New Roman"/>
          <w:sz w:val="28"/>
          <w:szCs w:val="28"/>
        </w:rPr>
        <w:t xml:space="preserve"> </w:t>
      </w:r>
      <w:proofErr w:type="spellStart"/>
      <w:r w:rsidRPr="00A52C54">
        <w:rPr>
          <w:rFonts w:ascii="Times New Roman" w:hAnsi="Times New Roman" w:cs="Times New Roman"/>
          <w:sz w:val="28"/>
          <w:szCs w:val="28"/>
        </w:rPr>
        <w:t>Club</w:t>
      </w:r>
      <w:proofErr w:type="spellEnd"/>
      <w:r w:rsidRPr="00A52C54">
        <w:rPr>
          <w:rFonts w:ascii="Times New Roman" w:hAnsi="Times New Roman" w:cs="Times New Roman"/>
          <w:sz w:val="28"/>
          <w:szCs w:val="28"/>
        </w:rPr>
        <w:t xml:space="preserve">. </w:t>
      </w:r>
      <w:proofErr w:type="spellStart"/>
      <w:r w:rsidRPr="00A52C54">
        <w:rPr>
          <w:rFonts w:ascii="Times New Roman" w:hAnsi="Times New Roman" w:cs="Times New Roman"/>
          <w:sz w:val="28"/>
          <w:szCs w:val="28"/>
        </w:rPr>
        <w:t>Coral</w:t>
      </w:r>
      <w:proofErr w:type="spellEnd"/>
      <w:r w:rsidRPr="00A52C54">
        <w:rPr>
          <w:rFonts w:ascii="Times New Roman" w:hAnsi="Times New Roman" w:cs="Times New Roman"/>
          <w:sz w:val="28"/>
          <w:szCs w:val="28"/>
        </w:rPr>
        <w:t xml:space="preserve"> </w:t>
      </w:r>
      <w:proofErr w:type="spellStart"/>
      <w:r w:rsidRPr="00A52C54">
        <w:rPr>
          <w:rFonts w:ascii="Times New Roman" w:hAnsi="Times New Roman" w:cs="Times New Roman"/>
          <w:sz w:val="28"/>
          <w:szCs w:val="28"/>
        </w:rPr>
        <w:t>Sea</w:t>
      </w:r>
      <w:proofErr w:type="spellEnd"/>
      <w:r w:rsidRPr="00A52C54">
        <w:rPr>
          <w:rFonts w:ascii="Times New Roman" w:hAnsi="Times New Roman" w:cs="Times New Roman"/>
          <w:sz w:val="28"/>
          <w:szCs w:val="28"/>
        </w:rPr>
        <w:t xml:space="preserve">, </w:t>
      </w:r>
      <w:proofErr w:type="spellStart"/>
      <w:r w:rsidRPr="00A52C54">
        <w:rPr>
          <w:rFonts w:ascii="Times New Roman" w:hAnsi="Times New Roman" w:cs="Times New Roman"/>
          <w:sz w:val="28"/>
          <w:szCs w:val="28"/>
        </w:rPr>
        <w:t>Jaz</w:t>
      </w:r>
      <w:proofErr w:type="spellEnd"/>
      <w:r w:rsidRPr="00A52C54">
        <w:rPr>
          <w:rFonts w:ascii="Times New Roman" w:hAnsi="Times New Roman" w:cs="Times New Roman"/>
          <w:sz w:val="28"/>
          <w:szCs w:val="28"/>
        </w:rPr>
        <w:t xml:space="preserve"> </w:t>
      </w:r>
      <w:proofErr w:type="spellStart"/>
      <w:r w:rsidRPr="00A52C54">
        <w:rPr>
          <w:rFonts w:ascii="Times New Roman" w:hAnsi="Times New Roman" w:cs="Times New Roman"/>
          <w:sz w:val="28"/>
          <w:szCs w:val="28"/>
        </w:rPr>
        <w:t>Resort</w:t>
      </w:r>
      <w:proofErr w:type="spellEnd"/>
      <w:r w:rsidRPr="00A52C54">
        <w:rPr>
          <w:rFonts w:ascii="Times New Roman" w:hAnsi="Times New Roman" w:cs="Times New Roman"/>
          <w:sz w:val="28"/>
          <w:szCs w:val="28"/>
        </w:rPr>
        <w:t xml:space="preserve"> и многие другие.</w:t>
      </w:r>
    </w:p>
    <w:p w:rsidR="00042C42" w:rsidRPr="00A52C54" w:rsidRDefault="00042C42" w:rsidP="00042C42">
      <w:pPr>
        <w:spacing w:after="0" w:line="360" w:lineRule="auto"/>
        <w:ind w:firstLine="709"/>
        <w:jc w:val="both"/>
        <w:rPr>
          <w:rFonts w:ascii="Times New Roman" w:hAnsi="Times New Roman" w:cs="Times New Roman"/>
          <w:sz w:val="28"/>
          <w:szCs w:val="28"/>
        </w:rPr>
      </w:pPr>
      <w:proofErr w:type="spellStart"/>
      <w:r w:rsidRPr="00A52C54">
        <w:rPr>
          <w:rFonts w:ascii="Times New Roman" w:hAnsi="Times New Roman" w:cs="Times New Roman"/>
          <w:sz w:val="28"/>
          <w:szCs w:val="28"/>
        </w:rPr>
        <w:t>Tui</w:t>
      </w:r>
      <w:proofErr w:type="spellEnd"/>
      <w:r w:rsidRPr="00A52C54">
        <w:rPr>
          <w:rFonts w:ascii="Times New Roman" w:hAnsi="Times New Roman" w:cs="Times New Roman"/>
          <w:sz w:val="28"/>
          <w:szCs w:val="28"/>
        </w:rPr>
        <w:t xml:space="preserve"> </w:t>
      </w:r>
      <w:proofErr w:type="spellStart"/>
      <w:r w:rsidRPr="00A52C54">
        <w:rPr>
          <w:rFonts w:ascii="Times New Roman" w:hAnsi="Times New Roman" w:cs="Times New Roman"/>
          <w:sz w:val="28"/>
          <w:szCs w:val="28"/>
        </w:rPr>
        <w:t>Group</w:t>
      </w:r>
      <w:proofErr w:type="spellEnd"/>
      <w:r w:rsidRPr="00A52C54">
        <w:rPr>
          <w:rFonts w:ascii="Times New Roman" w:hAnsi="Times New Roman" w:cs="Times New Roman"/>
          <w:sz w:val="28"/>
          <w:szCs w:val="28"/>
        </w:rPr>
        <w:t xml:space="preserve"> принимала участие в международных выставках, форумах, конкурсах и имеет награды международной премии </w:t>
      </w:r>
      <w:proofErr w:type="spellStart"/>
      <w:r w:rsidRPr="00A52C54">
        <w:rPr>
          <w:rFonts w:ascii="Times New Roman" w:hAnsi="Times New Roman" w:cs="Times New Roman"/>
          <w:sz w:val="28"/>
          <w:szCs w:val="28"/>
        </w:rPr>
        <w:t>World</w:t>
      </w:r>
      <w:proofErr w:type="spellEnd"/>
      <w:r w:rsidRPr="00A52C54">
        <w:rPr>
          <w:rFonts w:ascii="Times New Roman" w:hAnsi="Times New Roman" w:cs="Times New Roman"/>
          <w:sz w:val="28"/>
          <w:szCs w:val="28"/>
        </w:rPr>
        <w:t xml:space="preserve"> </w:t>
      </w:r>
      <w:proofErr w:type="spellStart"/>
      <w:r w:rsidRPr="00A52C54">
        <w:rPr>
          <w:rFonts w:ascii="Times New Roman" w:hAnsi="Times New Roman" w:cs="Times New Roman"/>
          <w:sz w:val="28"/>
          <w:szCs w:val="28"/>
        </w:rPr>
        <w:t>Travel</w:t>
      </w:r>
      <w:proofErr w:type="spellEnd"/>
      <w:r w:rsidRPr="00A52C54">
        <w:rPr>
          <w:rFonts w:ascii="Times New Roman" w:hAnsi="Times New Roman" w:cs="Times New Roman"/>
          <w:sz w:val="28"/>
          <w:szCs w:val="28"/>
        </w:rPr>
        <w:t xml:space="preserve"> </w:t>
      </w:r>
      <w:proofErr w:type="spellStart"/>
      <w:r w:rsidRPr="00A52C54">
        <w:rPr>
          <w:rFonts w:ascii="Times New Roman" w:hAnsi="Times New Roman" w:cs="Times New Roman"/>
          <w:sz w:val="28"/>
          <w:szCs w:val="28"/>
        </w:rPr>
        <w:t>Awards</w:t>
      </w:r>
      <w:proofErr w:type="spellEnd"/>
      <w:r w:rsidRPr="00A52C54">
        <w:rPr>
          <w:rFonts w:ascii="Times New Roman" w:hAnsi="Times New Roman" w:cs="Times New Roman"/>
          <w:sz w:val="28"/>
          <w:szCs w:val="28"/>
        </w:rPr>
        <w:t>, «Лучший в мире туроператор» и «Лучшая в мире чартерная авиакомпания».</w:t>
      </w:r>
    </w:p>
    <w:p w:rsidR="00042C42" w:rsidRPr="00A52C54" w:rsidRDefault="00042C42" w:rsidP="00042C42">
      <w:pPr>
        <w:spacing w:after="0" w:line="360" w:lineRule="auto"/>
        <w:ind w:firstLine="709"/>
        <w:jc w:val="both"/>
        <w:rPr>
          <w:rFonts w:ascii="Times New Roman" w:hAnsi="Times New Roman" w:cs="Times New Roman"/>
          <w:sz w:val="28"/>
          <w:szCs w:val="28"/>
        </w:rPr>
      </w:pPr>
      <w:r w:rsidRPr="00A52C54">
        <w:rPr>
          <w:rFonts w:ascii="Times New Roman" w:hAnsi="Times New Roman" w:cs="Times New Roman"/>
          <w:sz w:val="28"/>
          <w:szCs w:val="28"/>
        </w:rPr>
        <w:t>В компании работает более 76 000 человек в 130 странах.</w:t>
      </w:r>
    </w:p>
    <w:p w:rsidR="00042C42" w:rsidRPr="00A52C54" w:rsidRDefault="00042C42" w:rsidP="00042C42">
      <w:pPr>
        <w:spacing w:after="0" w:line="360" w:lineRule="auto"/>
        <w:ind w:firstLine="709"/>
        <w:jc w:val="both"/>
        <w:rPr>
          <w:rFonts w:ascii="Times New Roman" w:hAnsi="Times New Roman" w:cs="Times New Roman"/>
          <w:sz w:val="28"/>
          <w:szCs w:val="28"/>
        </w:rPr>
      </w:pPr>
      <w:proofErr w:type="spellStart"/>
      <w:r w:rsidRPr="00A52C54">
        <w:rPr>
          <w:rFonts w:ascii="Times New Roman" w:hAnsi="Times New Roman" w:cs="Times New Roman"/>
          <w:sz w:val="28"/>
          <w:szCs w:val="28"/>
        </w:rPr>
        <w:t>Tui</w:t>
      </w:r>
      <w:proofErr w:type="spellEnd"/>
      <w:r w:rsidRPr="00A52C54">
        <w:rPr>
          <w:rFonts w:ascii="Times New Roman" w:hAnsi="Times New Roman" w:cs="Times New Roman"/>
          <w:sz w:val="28"/>
          <w:szCs w:val="28"/>
        </w:rPr>
        <w:t xml:space="preserve"> Россия обслуживает в год более 800 000 туристов и включает свыше 300 турагентств. Компания занимается лыжным, экскурсионным и горнолыжным отдых на туристических направлениях.</w:t>
      </w:r>
    </w:p>
    <w:p w:rsidR="00042C42" w:rsidRPr="00A52C54" w:rsidRDefault="00042C42" w:rsidP="00042C42">
      <w:pPr>
        <w:spacing w:after="0" w:line="360" w:lineRule="auto"/>
        <w:ind w:firstLine="709"/>
        <w:jc w:val="both"/>
        <w:rPr>
          <w:rFonts w:ascii="Times New Roman" w:hAnsi="Times New Roman" w:cs="Times New Roman"/>
          <w:sz w:val="28"/>
          <w:szCs w:val="28"/>
        </w:rPr>
      </w:pPr>
      <w:proofErr w:type="spellStart"/>
      <w:r w:rsidRPr="00A52C54">
        <w:rPr>
          <w:rFonts w:ascii="Times New Roman" w:hAnsi="Times New Roman" w:cs="Times New Roman"/>
          <w:iCs/>
          <w:sz w:val="28"/>
          <w:szCs w:val="28"/>
        </w:rPr>
        <w:t>Tui</w:t>
      </w:r>
      <w:proofErr w:type="spellEnd"/>
      <w:r w:rsidRPr="00A52C54">
        <w:rPr>
          <w:rFonts w:ascii="Times New Roman" w:hAnsi="Times New Roman" w:cs="Times New Roman"/>
          <w:iCs/>
          <w:sz w:val="28"/>
          <w:szCs w:val="28"/>
          <w:lang w:val="en-US"/>
        </w:rPr>
        <w:t xml:space="preserve"> </w:t>
      </w:r>
      <w:r w:rsidRPr="00A52C54">
        <w:rPr>
          <w:rFonts w:ascii="Times New Roman" w:hAnsi="Times New Roman" w:cs="Times New Roman"/>
          <w:sz w:val="28"/>
          <w:szCs w:val="28"/>
        </w:rPr>
        <w:t xml:space="preserve">Россия фокусируется па предоставлении клиентам уникальных дифференцированных продуктов, которых нет у других туроператоров. В их числе - ключевые концепции для российских клиентов </w:t>
      </w:r>
      <w:proofErr w:type="spellStart"/>
      <w:r w:rsidRPr="00A52C54">
        <w:rPr>
          <w:rFonts w:ascii="Times New Roman" w:hAnsi="Times New Roman" w:cs="Times New Roman"/>
          <w:sz w:val="28"/>
          <w:szCs w:val="28"/>
          <w:lang w:val="en-US" w:bidi="en-US"/>
        </w:rPr>
        <w:t>TUI</w:t>
      </w:r>
      <w:proofErr w:type="spellEnd"/>
      <w:r w:rsidRPr="00A52C54">
        <w:rPr>
          <w:rFonts w:ascii="Times New Roman" w:hAnsi="Times New Roman" w:cs="Times New Roman"/>
          <w:sz w:val="28"/>
          <w:szCs w:val="28"/>
          <w:lang w:val="en-US" w:bidi="en-US"/>
        </w:rPr>
        <w:t xml:space="preserve"> </w:t>
      </w:r>
      <w:r w:rsidRPr="00A52C54">
        <w:rPr>
          <w:rFonts w:ascii="Times New Roman" w:hAnsi="Times New Roman" w:cs="Times New Roman"/>
          <w:sz w:val="28"/>
          <w:szCs w:val="28"/>
        </w:rPr>
        <w:t xml:space="preserve">- </w:t>
      </w:r>
      <w:proofErr w:type="spellStart"/>
      <w:r w:rsidRPr="00A52C54">
        <w:rPr>
          <w:rFonts w:ascii="Times New Roman" w:hAnsi="Times New Roman" w:cs="Times New Roman"/>
          <w:sz w:val="28"/>
          <w:szCs w:val="28"/>
          <w:lang w:val="en-US" w:bidi="en-US"/>
        </w:rPr>
        <w:t>TUI</w:t>
      </w:r>
      <w:proofErr w:type="spellEnd"/>
      <w:r w:rsidRPr="00A52C54">
        <w:rPr>
          <w:rFonts w:ascii="Times New Roman" w:hAnsi="Times New Roman" w:cs="Times New Roman"/>
          <w:sz w:val="28"/>
          <w:szCs w:val="28"/>
          <w:lang w:val="en-US" w:bidi="en-US"/>
        </w:rPr>
        <w:t xml:space="preserve"> </w:t>
      </w:r>
      <w:proofErr w:type="spellStart"/>
      <w:r w:rsidRPr="00A52C54">
        <w:rPr>
          <w:rFonts w:ascii="Times New Roman" w:hAnsi="Times New Roman" w:cs="Times New Roman"/>
          <w:sz w:val="28"/>
          <w:szCs w:val="28"/>
          <w:lang w:val="en-US" w:bidi="en-US"/>
        </w:rPr>
        <w:t>FUN&amp;SUN</w:t>
      </w:r>
      <w:proofErr w:type="spellEnd"/>
      <w:r w:rsidRPr="00A52C54">
        <w:rPr>
          <w:rFonts w:ascii="Times New Roman" w:hAnsi="Times New Roman" w:cs="Times New Roman"/>
          <w:sz w:val="28"/>
          <w:szCs w:val="28"/>
          <w:lang w:val="en-US" w:bidi="en-US"/>
        </w:rPr>
        <w:t xml:space="preserve">. </w:t>
      </w:r>
      <w:proofErr w:type="spellStart"/>
      <w:r w:rsidRPr="00A52C54">
        <w:rPr>
          <w:rFonts w:ascii="Times New Roman" w:hAnsi="Times New Roman" w:cs="Times New Roman"/>
          <w:iCs/>
          <w:sz w:val="28"/>
          <w:szCs w:val="28"/>
        </w:rPr>
        <w:t>Tui</w:t>
      </w:r>
      <w:proofErr w:type="spellEnd"/>
      <w:r w:rsidRPr="00A52C54">
        <w:rPr>
          <w:rFonts w:ascii="Times New Roman" w:hAnsi="Times New Roman" w:cs="Times New Roman"/>
          <w:iCs/>
          <w:sz w:val="28"/>
          <w:szCs w:val="28"/>
          <w:lang w:val="en-US"/>
        </w:rPr>
        <w:t xml:space="preserve"> </w:t>
      </w:r>
      <w:proofErr w:type="spellStart"/>
      <w:r w:rsidRPr="00A52C54">
        <w:rPr>
          <w:rFonts w:ascii="Times New Roman" w:hAnsi="Times New Roman" w:cs="Times New Roman"/>
          <w:sz w:val="28"/>
          <w:szCs w:val="28"/>
          <w:lang w:val="en-US" w:bidi="en-US"/>
        </w:rPr>
        <w:t>DAY&amp;NIGHT</w:t>
      </w:r>
      <w:proofErr w:type="spellEnd"/>
      <w:r w:rsidRPr="00A52C54">
        <w:rPr>
          <w:rFonts w:ascii="Times New Roman" w:hAnsi="Times New Roman" w:cs="Times New Roman"/>
          <w:sz w:val="28"/>
          <w:szCs w:val="28"/>
          <w:lang w:val="en-US" w:bidi="en-US"/>
        </w:rPr>
        <w:t xml:space="preserve"> Connected </w:t>
      </w:r>
      <w:r w:rsidRPr="00A52C54">
        <w:rPr>
          <w:rFonts w:ascii="Times New Roman" w:hAnsi="Times New Roman" w:cs="Times New Roman"/>
          <w:sz w:val="28"/>
          <w:szCs w:val="28"/>
        </w:rPr>
        <w:t xml:space="preserve">и Детский клуб </w:t>
      </w:r>
      <w:proofErr w:type="spellStart"/>
      <w:r w:rsidRPr="00A52C54">
        <w:rPr>
          <w:rFonts w:ascii="Times New Roman" w:hAnsi="Times New Roman" w:cs="Times New Roman"/>
          <w:iCs/>
          <w:sz w:val="28"/>
          <w:szCs w:val="28"/>
        </w:rPr>
        <w:t>Tui</w:t>
      </w:r>
      <w:proofErr w:type="spellEnd"/>
      <w:r w:rsidRPr="00A52C54">
        <w:rPr>
          <w:rFonts w:ascii="Times New Roman" w:hAnsi="Times New Roman" w:cs="Times New Roman"/>
          <w:iCs/>
          <w:sz w:val="28"/>
          <w:szCs w:val="28"/>
          <w:lang w:val="en-US"/>
        </w:rPr>
        <w:t xml:space="preserve"> </w:t>
      </w:r>
      <w:r w:rsidRPr="00A52C54">
        <w:rPr>
          <w:rFonts w:ascii="Times New Roman" w:hAnsi="Times New Roman" w:cs="Times New Roman"/>
          <w:sz w:val="28"/>
          <w:szCs w:val="28"/>
        </w:rPr>
        <w:t xml:space="preserve">Тукан, а также эксклюзивные отели мировых концепций отдыха </w:t>
      </w:r>
      <w:proofErr w:type="spellStart"/>
      <w:r w:rsidRPr="00A52C54">
        <w:rPr>
          <w:rFonts w:ascii="Times New Roman" w:hAnsi="Times New Roman" w:cs="Times New Roman"/>
          <w:iCs/>
          <w:sz w:val="28"/>
          <w:szCs w:val="28"/>
        </w:rPr>
        <w:t>Tui</w:t>
      </w:r>
      <w:proofErr w:type="spellEnd"/>
      <w:r w:rsidRPr="00A52C54">
        <w:rPr>
          <w:rFonts w:ascii="Times New Roman" w:hAnsi="Times New Roman" w:cs="Times New Roman"/>
          <w:sz w:val="28"/>
          <w:szCs w:val="28"/>
        </w:rPr>
        <w:t xml:space="preserve">: </w:t>
      </w:r>
      <w:proofErr w:type="spellStart"/>
      <w:r w:rsidRPr="00A52C54">
        <w:rPr>
          <w:rFonts w:ascii="Times New Roman" w:hAnsi="Times New Roman" w:cs="Times New Roman"/>
          <w:iCs/>
          <w:sz w:val="28"/>
          <w:szCs w:val="28"/>
        </w:rPr>
        <w:t>Tui</w:t>
      </w:r>
      <w:proofErr w:type="spellEnd"/>
      <w:r w:rsidRPr="00A52C54">
        <w:rPr>
          <w:rFonts w:ascii="Times New Roman" w:hAnsi="Times New Roman" w:cs="Times New Roman"/>
          <w:iCs/>
          <w:sz w:val="28"/>
          <w:szCs w:val="28"/>
          <w:lang w:val="en-US"/>
        </w:rPr>
        <w:t xml:space="preserve"> </w:t>
      </w:r>
      <w:r w:rsidRPr="00A52C54">
        <w:rPr>
          <w:rFonts w:ascii="Times New Roman" w:hAnsi="Times New Roman" w:cs="Times New Roman"/>
          <w:sz w:val="28"/>
          <w:szCs w:val="28"/>
          <w:lang w:val="en-US" w:bidi="en-US"/>
        </w:rPr>
        <w:t xml:space="preserve">Magic Life. </w:t>
      </w:r>
      <w:proofErr w:type="spellStart"/>
      <w:r w:rsidRPr="00A52C54">
        <w:rPr>
          <w:rFonts w:ascii="Times New Roman" w:hAnsi="Times New Roman" w:cs="Times New Roman"/>
          <w:sz w:val="28"/>
          <w:szCs w:val="28"/>
          <w:lang w:val="en-US" w:bidi="en-US"/>
        </w:rPr>
        <w:t>Suneo</w:t>
      </w:r>
      <w:proofErr w:type="spellEnd"/>
      <w:r w:rsidRPr="00A52C54">
        <w:rPr>
          <w:rFonts w:ascii="Times New Roman" w:hAnsi="Times New Roman" w:cs="Times New Roman"/>
          <w:sz w:val="28"/>
          <w:szCs w:val="28"/>
          <w:lang w:val="en-US" w:bidi="en-US"/>
        </w:rPr>
        <w:t xml:space="preserve">, </w:t>
      </w:r>
      <w:proofErr w:type="spellStart"/>
      <w:r w:rsidRPr="00A52C54">
        <w:rPr>
          <w:rFonts w:ascii="Times New Roman" w:hAnsi="Times New Roman" w:cs="Times New Roman"/>
          <w:iCs/>
          <w:sz w:val="28"/>
          <w:szCs w:val="28"/>
        </w:rPr>
        <w:t>Tui</w:t>
      </w:r>
      <w:proofErr w:type="spellEnd"/>
      <w:r w:rsidRPr="00A52C54">
        <w:rPr>
          <w:rFonts w:ascii="Times New Roman" w:hAnsi="Times New Roman" w:cs="Times New Roman"/>
          <w:iCs/>
          <w:sz w:val="28"/>
          <w:szCs w:val="28"/>
          <w:lang w:val="en-US"/>
        </w:rPr>
        <w:t xml:space="preserve"> </w:t>
      </w:r>
      <w:r w:rsidRPr="00A52C54">
        <w:rPr>
          <w:rFonts w:ascii="Times New Roman" w:hAnsi="Times New Roman" w:cs="Times New Roman"/>
          <w:sz w:val="28"/>
          <w:szCs w:val="28"/>
          <w:lang w:val="en-US" w:bidi="en-US"/>
        </w:rPr>
        <w:t xml:space="preserve">Blue. </w:t>
      </w:r>
      <w:proofErr w:type="spellStart"/>
      <w:r w:rsidRPr="00A52C54">
        <w:rPr>
          <w:rFonts w:ascii="Times New Roman" w:hAnsi="Times New Roman" w:cs="Times New Roman"/>
          <w:sz w:val="28"/>
          <w:szCs w:val="28"/>
          <w:lang w:val="en-US" w:bidi="en-US"/>
        </w:rPr>
        <w:t>Sensimar</w:t>
      </w:r>
      <w:proofErr w:type="spellEnd"/>
      <w:r w:rsidRPr="00A52C54">
        <w:rPr>
          <w:rFonts w:ascii="Times New Roman" w:hAnsi="Times New Roman" w:cs="Times New Roman"/>
          <w:sz w:val="28"/>
          <w:szCs w:val="28"/>
          <w:lang w:val="en-US" w:bidi="en-US"/>
        </w:rPr>
        <w:t xml:space="preserve">, </w:t>
      </w:r>
      <w:proofErr w:type="spellStart"/>
      <w:r w:rsidRPr="00A52C54">
        <w:rPr>
          <w:rFonts w:ascii="Times New Roman" w:hAnsi="Times New Roman" w:cs="Times New Roman"/>
          <w:sz w:val="28"/>
          <w:szCs w:val="28"/>
          <w:lang w:val="en-US" w:bidi="en-US"/>
        </w:rPr>
        <w:t>Sensatori</w:t>
      </w:r>
      <w:proofErr w:type="spellEnd"/>
      <w:r w:rsidRPr="00A52C54">
        <w:rPr>
          <w:rFonts w:ascii="Times New Roman" w:hAnsi="Times New Roman" w:cs="Times New Roman"/>
          <w:sz w:val="28"/>
          <w:szCs w:val="28"/>
          <w:lang w:val="en-US" w:bidi="en-US"/>
        </w:rPr>
        <w:t xml:space="preserve">, </w:t>
      </w:r>
      <w:proofErr w:type="spellStart"/>
      <w:r w:rsidRPr="00A52C54">
        <w:rPr>
          <w:rFonts w:ascii="Times New Roman" w:hAnsi="Times New Roman" w:cs="Times New Roman"/>
          <w:sz w:val="28"/>
          <w:szCs w:val="28"/>
          <w:lang w:val="en-US" w:bidi="en-US"/>
        </w:rPr>
        <w:t>SplashWorld</w:t>
      </w:r>
      <w:proofErr w:type="spellEnd"/>
      <w:r w:rsidRPr="00A52C54">
        <w:rPr>
          <w:rFonts w:ascii="Times New Roman" w:hAnsi="Times New Roman" w:cs="Times New Roman"/>
          <w:sz w:val="28"/>
          <w:szCs w:val="28"/>
          <w:lang w:val="en-US" w:bidi="en-US"/>
        </w:rPr>
        <w:t xml:space="preserve"> </w:t>
      </w:r>
      <w:r w:rsidRPr="00A52C54">
        <w:rPr>
          <w:rFonts w:ascii="Times New Roman" w:hAnsi="Times New Roman" w:cs="Times New Roman"/>
          <w:sz w:val="28"/>
          <w:szCs w:val="28"/>
        </w:rPr>
        <w:t>и др., которые ранее были доступны только западноевропейским туристам.</w:t>
      </w:r>
    </w:p>
    <w:p w:rsidR="00042C42" w:rsidRPr="00A52C54" w:rsidRDefault="00042C42" w:rsidP="00042C42">
      <w:pPr>
        <w:tabs>
          <w:tab w:val="left" w:pos="1180"/>
        </w:tabs>
        <w:spacing w:after="0" w:line="360" w:lineRule="auto"/>
        <w:ind w:firstLine="709"/>
        <w:jc w:val="both"/>
        <w:rPr>
          <w:rFonts w:ascii="Times New Roman" w:hAnsi="Times New Roman" w:cs="Times New Roman"/>
          <w:sz w:val="28"/>
          <w:szCs w:val="28"/>
        </w:rPr>
      </w:pPr>
      <w:r w:rsidRPr="00A52C54">
        <w:rPr>
          <w:rFonts w:ascii="Times New Roman" w:hAnsi="Times New Roman" w:cs="Times New Roman"/>
          <w:sz w:val="28"/>
          <w:szCs w:val="28"/>
          <w:lang w:val="en-US"/>
        </w:rPr>
        <w:t>1</w:t>
      </w:r>
      <w:r w:rsidRPr="00A52C54">
        <w:rPr>
          <w:rFonts w:ascii="Times New Roman" w:hAnsi="Times New Roman" w:cs="Times New Roman"/>
          <w:sz w:val="28"/>
          <w:szCs w:val="28"/>
        </w:rPr>
        <w:t>.</w:t>
      </w:r>
      <w:r w:rsidRPr="00A52C54">
        <w:rPr>
          <w:rFonts w:ascii="Times New Roman" w:hAnsi="Times New Roman" w:cs="Times New Roman"/>
          <w:sz w:val="28"/>
          <w:szCs w:val="28"/>
        </w:rPr>
        <w:tab/>
        <w:t xml:space="preserve">Детские клубы </w:t>
      </w:r>
      <w:proofErr w:type="spellStart"/>
      <w:r w:rsidRPr="00A52C54">
        <w:rPr>
          <w:rFonts w:ascii="Times New Roman" w:hAnsi="Times New Roman" w:cs="Times New Roman"/>
          <w:iCs/>
          <w:sz w:val="28"/>
          <w:szCs w:val="28"/>
        </w:rPr>
        <w:t>Tui</w:t>
      </w:r>
      <w:proofErr w:type="spellEnd"/>
      <w:r w:rsidRPr="00A52C54">
        <w:rPr>
          <w:rFonts w:ascii="Times New Roman" w:hAnsi="Times New Roman" w:cs="Times New Roman"/>
          <w:iCs/>
          <w:sz w:val="28"/>
          <w:szCs w:val="28"/>
          <w:lang w:val="en-US"/>
        </w:rPr>
        <w:t xml:space="preserve"> </w:t>
      </w:r>
      <w:r w:rsidRPr="00A52C54">
        <w:rPr>
          <w:rFonts w:ascii="Times New Roman" w:hAnsi="Times New Roman" w:cs="Times New Roman"/>
          <w:sz w:val="28"/>
          <w:szCs w:val="28"/>
        </w:rPr>
        <w:t>Мини Тукан</w:t>
      </w:r>
    </w:p>
    <w:p w:rsidR="00042C42" w:rsidRPr="00A52C54" w:rsidRDefault="00042C42" w:rsidP="00042C42">
      <w:pPr>
        <w:spacing w:after="0" w:line="360" w:lineRule="auto"/>
        <w:ind w:firstLine="709"/>
        <w:jc w:val="both"/>
        <w:rPr>
          <w:rFonts w:ascii="Times New Roman" w:hAnsi="Times New Roman" w:cs="Times New Roman"/>
          <w:sz w:val="28"/>
          <w:szCs w:val="28"/>
        </w:rPr>
      </w:pPr>
      <w:proofErr w:type="spellStart"/>
      <w:r w:rsidRPr="00A52C54">
        <w:rPr>
          <w:rFonts w:ascii="Times New Roman" w:hAnsi="Times New Roman" w:cs="Times New Roman"/>
          <w:sz w:val="28"/>
          <w:szCs w:val="28"/>
          <w:lang w:val="en-US" w:bidi="en-US"/>
        </w:rPr>
        <w:t>TUI</w:t>
      </w:r>
      <w:proofErr w:type="spellEnd"/>
      <w:r w:rsidRPr="00A52C54">
        <w:rPr>
          <w:rFonts w:ascii="Times New Roman" w:hAnsi="Times New Roman" w:cs="Times New Roman"/>
          <w:sz w:val="28"/>
          <w:szCs w:val="28"/>
          <w:lang w:val="en-US" w:bidi="en-US"/>
        </w:rPr>
        <w:t xml:space="preserve"> </w:t>
      </w:r>
      <w:r w:rsidRPr="00A52C54">
        <w:rPr>
          <w:rFonts w:ascii="Times New Roman" w:hAnsi="Times New Roman" w:cs="Times New Roman"/>
          <w:sz w:val="28"/>
          <w:szCs w:val="28"/>
        </w:rPr>
        <w:t xml:space="preserve">Тукан </w:t>
      </w:r>
      <w:r w:rsidRPr="00A52C54">
        <w:rPr>
          <w:rFonts w:ascii="Times New Roman" w:hAnsi="Times New Roman" w:cs="Times New Roman"/>
          <w:sz w:val="28"/>
          <w:szCs w:val="28"/>
          <w:lang w:val="en-US" w:bidi="en-US"/>
        </w:rPr>
        <w:t xml:space="preserve">- </w:t>
      </w:r>
      <w:r w:rsidRPr="00A52C54">
        <w:rPr>
          <w:rFonts w:ascii="Times New Roman" w:hAnsi="Times New Roman" w:cs="Times New Roman"/>
          <w:sz w:val="28"/>
          <w:szCs w:val="28"/>
        </w:rPr>
        <w:t>главный секрет отличного семейного отдыха. В этом году детские клубы открыты в отелях:</w:t>
      </w:r>
    </w:p>
    <w:p w:rsidR="00042C42" w:rsidRPr="00A52C54" w:rsidRDefault="00042C42" w:rsidP="00042C42">
      <w:pPr>
        <w:spacing w:after="0" w:line="360" w:lineRule="auto"/>
        <w:ind w:firstLine="709"/>
        <w:jc w:val="both"/>
        <w:rPr>
          <w:rFonts w:ascii="Times New Roman" w:hAnsi="Times New Roman" w:cs="Times New Roman"/>
          <w:sz w:val="28"/>
          <w:szCs w:val="28"/>
        </w:rPr>
      </w:pPr>
      <w:proofErr w:type="spellStart"/>
      <w:r w:rsidRPr="00A52C54">
        <w:rPr>
          <w:rFonts w:ascii="Times New Roman" w:hAnsi="Times New Roman" w:cs="Times New Roman"/>
          <w:sz w:val="28"/>
          <w:szCs w:val="28"/>
          <w:lang w:val="en-US" w:bidi="en-US"/>
        </w:rPr>
        <w:t>Kilikya</w:t>
      </w:r>
      <w:proofErr w:type="spellEnd"/>
      <w:r w:rsidRPr="00A52C54">
        <w:rPr>
          <w:rFonts w:ascii="Times New Roman" w:hAnsi="Times New Roman" w:cs="Times New Roman"/>
          <w:sz w:val="28"/>
          <w:szCs w:val="28"/>
          <w:lang w:val="en-US" w:bidi="en-US"/>
        </w:rPr>
        <w:t xml:space="preserve"> Resort </w:t>
      </w:r>
      <w:proofErr w:type="spellStart"/>
      <w:r w:rsidRPr="00A52C54">
        <w:rPr>
          <w:rFonts w:ascii="Times New Roman" w:hAnsi="Times New Roman" w:cs="Times New Roman"/>
          <w:sz w:val="28"/>
          <w:szCs w:val="28"/>
          <w:lang w:val="en-US" w:bidi="en-US"/>
        </w:rPr>
        <w:t>Camyuva</w:t>
      </w:r>
      <w:proofErr w:type="spellEnd"/>
      <w:r w:rsidRPr="00A52C54">
        <w:rPr>
          <w:rFonts w:ascii="Times New Roman" w:hAnsi="Times New Roman" w:cs="Times New Roman"/>
          <w:sz w:val="28"/>
          <w:szCs w:val="28"/>
          <w:lang w:val="en-US" w:bidi="en-US"/>
        </w:rPr>
        <w:t xml:space="preserve"> </w:t>
      </w:r>
      <w:r w:rsidRPr="00A52C54">
        <w:rPr>
          <w:rFonts w:ascii="Times New Roman" w:hAnsi="Times New Roman" w:cs="Times New Roman"/>
          <w:sz w:val="28"/>
          <w:szCs w:val="28"/>
        </w:rPr>
        <w:t>5*</w:t>
      </w:r>
    </w:p>
    <w:p w:rsidR="00042C42" w:rsidRPr="00A52C54" w:rsidRDefault="00042C42" w:rsidP="00042C42">
      <w:pPr>
        <w:spacing w:after="0" w:line="360" w:lineRule="auto"/>
        <w:ind w:firstLine="709"/>
        <w:jc w:val="both"/>
        <w:rPr>
          <w:rFonts w:ascii="Times New Roman" w:hAnsi="Times New Roman" w:cs="Times New Roman"/>
          <w:sz w:val="28"/>
          <w:szCs w:val="28"/>
        </w:rPr>
      </w:pPr>
      <w:proofErr w:type="spellStart"/>
      <w:r w:rsidRPr="00A52C54">
        <w:rPr>
          <w:rFonts w:ascii="Times New Roman" w:hAnsi="Times New Roman" w:cs="Times New Roman"/>
          <w:sz w:val="28"/>
          <w:szCs w:val="28"/>
          <w:lang w:val="en-US" w:bidi="en-US"/>
        </w:rPr>
        <w:t>Pegasos</w:t>
      </w:r>
      <w:proofErr w:type="spellEnd"/>
      <w:r w:rsidRPr="00A52C54">
        <w:rPr>
          <w:rFonts w:ascii="Times New Roman" w:hAnsi="Times New Roman" w:cs="Times New Roman"/>
          <w:sz w:val="28"/>
          <w:szCs w:val="28"/>
          <w:lang w:val="en-US" w:bidi="en-US"/>
        </w:rPr>
        <w:t xml:space="preserve"> Club 4*</w:t>
      </w:r>
    </w:p>
    <w:p w:rsidR="00042C42" w:rsidRPr="00A52C54" w:rsidRDefault="00042C42" w:rsidP="00042C42">
      <w:pPr>
        <w:tabs>
          <w:tab w:val="left" w:pos="1169"/>
        </w:tabs>
        <w:spacing w:after="0" w:line="360" w:lineRule="auto"/>
        <w:ind w:firstLine="709"/>
        <w:jc w:val="both"/>
        <w:rPr>
          <w:rFonts w:ascii="Times New Roman" w:hAnsi="Times New Roman" w:cs="Times New Roman"/>
          <w:sz w:val="28"/>
          <w:szCs w:val="28"/>
        </w:rPr>
      </w:pPr>
      <w:r w:rsidRPr="00A52C54">
        <w:rPr>
          <w:rFonts w:ascii="Times New Roman" w:hAnsi="Times New Roman" w:cs="Times New Roman"/>
          <w:sz w:val="28"/>
          <w:szCs w:val="28"/>
          <w:lang w:val="en-US" w:bidi="en-US"/>
        </w:rPr>
        <w:t>—</w:t>
      </w:r>
      <w:r w:rsidRPr="00A52C54">
        <w:rPr>
          <w:rFonts w:ascii="Times New Roman" w:hAnsi="Times New Roman" w:cs="Times New Roman"/>
          <w:sz w:val="28"/>
          <w:szCs w:val="28"/>
          <w:lang w:val="en-US" w:bidi="en-US"/>
        </w:rPr>
        <w:tab/>
      </w:r>
      <w:proofErr w:type="spellStart"/>
      <w:r w:rsidRPr="00A52C54">
        <w:rPr>
          <w:rFonts w:ascii="Times New Roman" w:hAnsi="Times New Roman" w:cs="Times New Roman"/>
          <w:sz w:val="28"/>
          <w:szCs w:val="28"/>
          <w:lang w:val="en-US" w:bidi="en-US"/>
        </w:rPr>
        <w:t>Pegasos</w:t>
      </w:r>
      <w:proofErr w:type="spellEnd"/>
      <w:r w:rsidRPr="00A52C54">
        <w:rPr>
          <w:rFonts w:ascii="Times New Roman" w:hAnsi="Times New Roman" w:cs="Times New Roman"/>
          <w:sz w:val="28"/>
          <w:szCs w:val="28"/>
          <w:lang w:val="en-US" w:bidi="en-US"/>
        </w:rPr>
        <w:t xml:space="preserve"> Resort 5*</w:t>
      </w:r>
    </w:p>
    <w:p w:rsidR="00042C42" w:rsidRPr="00A52C54" w:rsidRDefault="00042C42" w:rsidP="00042C42">
      <w:pPr>
        <w:tabs>
          <w:tab w:val="left" w:pos="1169"/>
        </w:tabs>
        <w:spacing w:after="0" w:line="360" w:lineRule="auto"/>
        <w:ind w:firstLine="709"/>
        <w:jc w:val="both"/>
        <w:rPr>
          <w:rFonts w:ascii="Times New Roman" w:hAnsi="Times New Roman" w:cs="Times New Roman"/>
          <w:sz w:val="28"/>
          <w:szCs w:val="28"/>
        </w:rPr>
      </w:pPr>
      <w:r w:rsidRPr="00A52C54">
        <w:rPr>
          <w:rFonts w:ascii="Times New Roman" w:hAnsi="Times New Roman" w:cs="Times New Roman"/>
          <w:sz w:val="28"/>
          <w:szCs w:val="28"/>
          <w:lang w:val="en-US" w:bidi="en-US"/>
        </w:rPr>
        <w:t>—</w:t>
      </w:r>
      <w:r w:rsidRPr="00A52C54">
        <w:rPr>
          <w:rFonts w:ascii="Times New Roman" w:hAnsi="Times New Roman" w:cs="Times New Roman"/>
          <w:sz w:val="28"/>
          <w:szCs w:val="28"/>
          <w:lang w:val="en-US" w:bidi="en-US"/>
        </w:rPr>
        <w:tab/>
      </w:r>
      <w:proofErr w:type="spellStart"/>
      <w:r w:rsidRPr="00A52C54">
        <w:rPr>
          <w:rFonts w:ascii="Times New Roman" w:hAnsi="Times New Roman" w:cs="Times New Roman"/>
          <w:sz w:val="28"/>
          <w:szCs w:val="28"/>
          <w:lang w:val="en-US" w:bidi="en-US"/>
        </w:rPr>
        <w:t>Pegasos</w:t>
      </w:r>
      <w:proofErr w:type="spellEnd"/>
      <w:r w:rsidRPr="00A52C54">
        <w:rPr>
          <w:rFonts w:ascii="Times New Roman" w:hAnsi="Times New Roman" w:cs="Times New Roman"/>
          <w:sz w:val="28"/>
          <w:szCs w:val="28"/>
          <w:lang w:val="en-US" w:bidi="en-US"/>
        </w:rPr>
        <w:t xml:space="preserve"> Royal 5*</w:t>
      </w:r>
    </w:p>
    <w:p w:rsidR="00042C42" w:rsidRPr="00A52C54" w:rsidRDefault="00042C42" w:rsidP="00042C42">
      <w:pPr>
        <w:tabs>
          <w:tab w:val="left" w:pos="1169"/>
        </w:tabs>
        <w:spacing w:after="0" w:line="360" w:lineRule="auto"/>
        <w:ind w:firstLine="709"/>
        <w:jc w:val="both"/>
        <w:rPr>
          <w:rFonts w:ascii="Times New Roman" w:hAnsi="Times New Roman" w:cs="Times New Roman"/>
          <w:sz w:val="28"/>
          <w:szCs w:val="28"/>
        </w:rPr>
      </w:pPr>
      <w:r w:rsidRPr="00A52C54">
        <w:rPr>
          <w:rFonts w:ascii="Times New Roman" w:hAnsi="Times New Roman" w:cs="Times New Roman"/>
          <w:sz w:val="28"/>
          <w:szCs w:val="28"/>
          <w:lang w:val="en-US" w:bidi="en-US"/>
        </w:rPr>
        <w:t>—</w:t>
      </w:r>
      <w:r w:rsidRPr="00A52C54">
        <w:rPr>
          <w:rFonts w:ascii="Times New Roman" w:hAnsi="Times New Roman" w:cs="Times New Roman"/>
          <w:sz w:val="28"/>
          <w:szCs w:val="28"/>
          <w:lang w:val="en-US" w:bidi="en-US"/>
        </w:rPr>
        <w:tab/>
      </w:r>
      <w:proofErr w:type="spellStart"/>
      <w:r w:rsidRPr="00A52C54">
        <w:rPr>
          <w:rFonts w:ascii="Times New Roman" w:hAnsi="Times New Roman" w:cs="Times New Roman"/>
          <w:sz w:val="28"/>
          <w:szCs w:val="28"/>
          <w:lang w:val="en-US" w:bidi="en-US"/>
        </w:rPr>
        <w:t>Christofinia</w:t>
      </w:r>
      <w:proofErr w:type="spellEnd"/>
      <w:r w:rsidRPr="00A52C54">
        <w:rPr>
          <w:rFonts w:ascii="Times New Roman" w:hAnsi="Times New Roman" w:cs="Times New Roman"/>
          <w:sz w:val="28"/>
          <w:szCs w:val="28"/>
          <w:lang w:val="en-US" w:bidi="en-US"/>
        </w:rPr>
        <w:t xml:space="preserve"> 4*</w:t>
      </w:r>
    </w:p>
    <w:p w:rsidR="00042C42" w:rsidRPr="00A52C54" w:rsidRDefault="00042C42" w:rsidP="00042C42">
      <w:pPr>
        <w:spacing w:after="0" w:line="360" w:lineRule="auto"/>
        <w:ind w:firstLine="709"/>
        <w:jc w:val="both"/>
        <w:rPr>
          <w:rFonts w:ascii="Times New Roman" w:hAnsi="Times New Roman" w:cs="Times New Roman"/>
          <w:sz w:val="28"/>
          <w:szCs w:val="28"/>
        </w:rPr>
      </w:pPr>
      <w:r w:rsidRPr="00A52C54">
        <w:rPr>
          <w:rFonts w:ascii="Times New Roman" w:hAnsi="Times New Roman" w:cs="Times New Roman"/>
          <w:sz w:val="28"/>
          <w:szCs w:val="28"/>
          <w:lang w:val="en-US" w:bidi="en-US"/>
        </w:rPr>
        <w:t>St Raphael Resort 5*</w:t>
      </w:r>
    </w:p>
    <w:p w:rsidR="00042C42" w:rsidRPr="00A52C54" w:rsidRDefault="00042C42" w:rsidP="00042C42">
      <w:pPr>
        <w:spacing w:after="0" w:line="360" w:lineRule="auto"/>
        <w:ind w:firstLine="709"/>
        <w:jc w:val="both"/>
        <w:rPr>
          <w:rFonts w:ascii="Times New Roman" w:hAnsi="Times New Roman" w:cs="Times New Roman"/>
          <w:sz w:val="28"/>
          <w:szCs w:val="28"/>
        </w:rPr>
      </w:pPr>
      <w:proofErr w:type="spellStart"/>
      <w:r w:rsidRPr="00A52C54">
        <w:rPr>
          <w:rFonts w:ascii="Times New Roman" w:hAnsi="Times New Roman" w:cs="Times New Roman"/>
          <w:sz w:val="28"/>
          <w:szCs w:val="28"/>
          <w:lang w:val="en-US" w:bidi="en-US"/>
        </w:rPr>
        <w:t>Aleksandar</w:t>
      </w:r>
      <w:proofErr w:type="spellEnd"/>
      <w:r w:rsidRPr="00A52C54">
        <w:rPr>
          <w:rFonts w:ascii="Times New Roman" w:hAnsi="Times New Roman" w:cs="Times New Roman"/>
          <w:sz w:val="28"/>
          <w:szCs w:val="28"/>
          <w:lang w:val="en-US" w:bidi="en-US"/>
        </w:rPr>
        <w:t xml:space="preserve"> 4</w:t>
      </w:r>
    </w:p>
    <w:p w:rsidR="00042C42" w:rsidRPr="00A52C54" w:rsidRDefault="00042C42" w:rsidP="00042C42">
      <w:pPr>
        <w:spacing w:after="0" w:line="360" w:lineRule="auto"/>
        <w:ind w:firstLine="709"/>
        <w:jc w:val="both"/>
        <w:rPr>
          <w:rFonts w:ascii="Times New Roman" w:hAnsi="Times New Roman" w:cs="Times New Roman"/>
          <w:sz w:val="28"/>
          <w:szCs w:val="28"/>
        </w:rPr>
      </w:pPr>
      <w:proofErr w:type="spellStart"/>
      <w:r w:rsidRPr="00A52C54">
        <w:rPr>
          <w:rFonts w:ascii="Times New Roman" w:hAnsi="Times New Roman" w:cs="Times New Roman"/>
          <w:sz w:val="28"/>
          <w:szCs w:val="28"/>
          <w:lang w:val="en-US" w:bidi="en-US"/>
        </w:rPr>
        <w:t>Castellastva</w:t>
      </w:r>
      <w:proofErr w:type="spellEnd"/>
      <w:r w:rsidRPr="00A52C54">
        <w:rPr>
          <w:rFonts w:ascii="Times New Roman" w:hAnsi="Times New Roman" w:cs="Times New Roman"/>
          <w:sz w:val="28"/>
          <w:szCs w:val="28"/>
          <w:lang w:val="en-US" w:bidi="en-US"/>
        </w:rPr>
        <w:t xml:space="preserve"> 4*</w:t>
      </w:r>
    </w:p>
    <w:p w:rsidR="00042C42" w:rsidRPr="00A52C54" w:rsidRDefault="00042C42" w:rsidP="00042C42">
      <w:pPr>
        <w:spacing w:after="0" w:line="360" w:lineRule="auto"/>
        <w:ind w:firstLine="709"/>
        <w:jc w:val="both"/>
        <w:rPr>
          <w:rFonts w:ascii="Times New Roman" w:hAnsi="Times New Roman" w:cs="Times New Roman"/>
          <w:sz w:val="28"/>
          <w:szCs w:val="28"/>
        </w:rPr>
      </w:pPr>
      <w:r w:rsidRPr="00A52C54">
        <w:rPr>
          <w:rFonts w:ascii="Times New Roman" w:hAnsi="Times New Roman" w:cs="Times New Roman"/>
          <w:sz w:val="28"/>
          <w:szCs w:val="28"/>
          <w:lang w:val="en-US" w:bidi="en-US"/>
        </w:rPr>
        <w:lastRenderedPageBreak/>
        <w:t xml:space="preserve">Garden Resort Calabria (ex. </w:t>
      </w:r>
      <w:proofErr w:type="spellStart"/>
      <w:r w:rsidRPr="00A52C54">
        <w:rPr>
          <w:rFonts w:ascii="Times New Roman" w:hAnsi="Times New Roman" w:cs="Times New Roman"/>
          <w:sz w:val="28"/>
          <w:szCs w:val="28"/>
          <w:lang w:val="en-US" w:bidi="en-US"/>
        </w:rPr>
        <w:t>Valtur</w:t>
      </w:r>
      <w:proofErr w:type="spellEnd"/>
      <w:r w:rsidRPr="00A52C54">
        <w:rPr>
          <w:rFonts w:ascii="Times New Roman" w:hAnsi="Times New Roman" w:cs="Times New Roman"/>
          <w:sz w:val="28"/>
          <w:szCs w:val="28"/>
          <w:lang w:val="en-US" w:bidi="en-US"/>
        </w:rPr>
        <w:t xml:space="preserve"> Garden) 4* Al </w:t>
      </w:r>
      <w:proofErr w:type="spellStart"/>
      <w:r w:rsidRPr="00A52C54">
        <w:rPr>
          <w:rFonts w:ascii="Times New Roman" w:hAnsi="Times New Roman" w:cs="Times New Roman"/>
          <w:sz w:val="28"/>
          <w:szCs w:val="28"/>
          <w:lang w:val="en-US" w:bidi="en-US"/>
        </w:rPr>
        <w:t>Hamra</w:t>
      </w:r>
      <w:proofErr w:type="spellEnd"/>
      <w:r w:rsidRPr="00A52C54">
        <w:rPr>
          <w:rFonts w:ascii="Times New Roman" w:hAnsi="Times New Roman" w:cs="Times New Roman"/>
          <w:sz w:val="28"/>
          <w:szCs w:val="28"/>
          <w:lang w:val="en-US" w:bidi="en-US"/>
        </w:rPr>
        <w:t xml:space="preserve"> Village Golf &amp; Beach Resort 4* Al </w:t>
      </w:r>
      <w:proofErr w:type="spellStart"/>
      <w:r w:rsidRPr="00A52C54">
        <w:rPr>
          <w:rFonts w:ascii="Times New Roman" w:hAnsi="Times New Roman" w:cs="Times New Roman"/>
          <w:sz w:val="28"/>
          <w:szCs w:val="28"/>
          <w:lang w:val="en-US" w:bidi="en-US"/>
        </w:rPr>
        <w:t>Hamra</w:t>
      </w:r>
      <w:proofErr w:type="spellEnd"/>
      <w:r w:rsidRPr="00A52C54">
        <w:rPr>
          <w:rFonts w:ascii="Times New Roman" w:hAnsi="Times New Roman" w:cs="Times New Roman"/>
          <w:sz w:val="28"/>
          <w:szCs w:val="28"/>
          <w:lang w:val="en-US" w:bidi="en-US"/>
        </w:rPr>
        <w:t xml:space="preserve"> Residence 5*</w:t>
      </w:r>
    </w:p>
    <w:p w:rsidR="00042C42" w:rsidRPr="00A52C54" w:rsidRDefault="00042C42" w:rsidP="00042C42">
      <w:pPr>
        <w:tabs>
          <w:tab w:val="left" w:pos="1169"/>
        </w:tabs>
        <w:spacing w:after="0" w:line="360" w:lineRule="auto"/>
        <w:ind w:firstLine="709"/>
        <w:jc w:val="both"/>
        <w:rPr>
          <w:rFonts w:ascii="Times New Roman" w:hAnsi="Times New Roman" w:cs="Times New Roman"/>
          <w:sz w:val="28"/>
          <w:szCs w:val="28"/>
        </w:rPr>
      </w:pPr>
      <w:r w:rsidRPr="00A52C54">
        <w:rPr>
          <w:rFonts w:ascii="Times New Roman" w:hAnsi="Times New Roman" w:cs="Times New Roman"/>
          <w:sz w:val="28"/>
          <w:szCs w:val="28"/>
          <w:lang w:val="en-US" w:bidi="en-US"/>
        </w:rPr>
        <w:t>2.</w:t>
      </w:r>
      <w:r w:rsidRPr="00A52C54">
        <w:rPr>
          <w:rFonts w:ascii="Times New Roman" w:hAnsi="Times New Roman" w:cs="Times New Roman"/>
          <w:sz w:val="28"/>
          <w:szCs w:val="28"/>
          <w:lang w:val="en-US" w:bidi="en-US"/>
        </w:rPr>
        <w:tab/>
      </w:r>
      <w:proofErr w:type="spellStart"/>
      <w:r w:rsidRPr="00A52C54">
        <w:rPr>
          <w:rFonts w:ascii="Times New Roman" w:hAnsi="Times New Roman" w:cs="Times New Roman"/>
          <w:sz w:val="28"/>
          <w:szCs w:val="28"/>
          <w:lang w:val="en-US" w:bidi="en-US"/>
        </w:rPr>
        <w:t>TUI</w:t>
      </w:r>
      <w:proofErr w:type="spellEnd"/>
      <w:r w:rsidRPr="00A52C54">
        <w:rPr>
          <w:rFonts w:ascii="Times New Roman" w:hAnsi="Times New Roman" w:cs="Times New Roman"/>
          <w:sz w:val="28"/>
          <w:szCs w:val="28"/>
          <w:lang w:val="en-US" w:bidi="en-US"/>
        </w:rPr>
        <w:t xml:space="preserve"> </w:t>
      </w:r>
      <w:proofErr w:type="spellStart"/>
      <w:r w:rsidRPr="00A52C54">
        <w:rPr>
          <w:rFonts w:ascii="Times New Roman" w:hAnsi="Times New Roman" w:cs="Times New Roman"/>
          <w:sz w:val="28"/>
          <w:szCs w:val="28"/>
          <w:lang w:val="en-US" w:bidi="en-US"/>
        </w:rPr>
        <w:t>FUN&amp;SUN</w:t>
      </w:r>
      <w:proofErr w:type="spellEnd"/>
    </w:p>
    <w:p w:rsidR="00042C42" w:rsidRPr="00A52C54" w:rsidRDefault="00042C42" w:rsidP="00042C42">
      <w:pPr>
        <w:spacing w:after="0" w:line="360" w:lineRule="auto"/>
        <w:ind w:firstLine="709"/>
        <w:jc w:val="both"/>
        <w:rPr>
          <w:rFonts w:ascii="Times New Roman" w:hAnsi="Times New Roman" w:cs="Times New Roman"/>
          <w:sz w:val="28"/>
          <w:szCs w:val="28"/>
        </w:rPr>
      </w:pPr>
      <w:proofErr w:type="spellStart"/>
      <w:r w:rsidRPr="00A52C54">
        <w:rPr>
          <w:rFonts w:ascii="Times New Roman" w:hAnsi="Times New Roman" w:cs="Times New Roman"/>
          <w:sz w:val="28"/>
          <w:szCs w:val="28"/>
          <w:lang w:val="en-US" w:bidi="en-US"/>
        </w:rPr>
        <w:t>TUI</w:t>
      </w:r>
      <w:proofErr w:type="spellEnd"/>
      <w:r w:rsidRPr="00A52C54">
        <w:rPr>
          <w:rFonts w:ascii="Times New Roman" w:hAnsi="Times New Roman" w:cs="Times New Roman"/>
          <w:sz w:val="28"/>
          <w:szCs w:val="28"/>
          <w:lang w:val="en-US" w:bidi="en-US"/>
        </w:rPr>
        <w:t xml:space="preserve"> </w:t>
      </w:r>
      <w:proofErr w:type="spellStart"/>
      <w:r w:rsidRPr="00A52C54">
        <w:rPr>
          <w:rFonts w:ascii="Times New Roman" w:hAnsi="Times New Roman" w:cs="Times New Roman"/>
          <w:sz w:val="28"/>
          <w:szCs w:val="28"/>
          <w:lang w:val="en-US" w:bidi="en-US"/>
        </w:rPr>
        <w:t>FUN&amp;SUN</w:t>
      </w:r>
      <w:proofErr w:type="spellEnd"/>
      <w:r w:rsidRPr="00A52C54">
        <w:rPr>
          <w:rFonts w:ascii="Times New Roman" w:hAnsi="Times New Roman" w:cs="Times New Roman"/>
          <w:sz w:val="28"/>
          <w:szCs w:val="28"/>
          <w:lang w:val="en-US" w:bidi="en-US"/>
        </w:rPr>
        <w:t xml:space="preserve"> - </w:t>
      </w:r>
      <w:r w:rsidRPr="00A52C54">
        <w:rPr>
          <w:rFonts w:ascii="Times New Roman" w:hAnsi="Times New Roman" w:cs="Times New Roman"/>
          <w:sz w:val="28"/>
          <w:szCs w:val="28"/>
        </w:rPr>
        <w:t>программа отдыха и развлечений для всей семьи в отелях:</w:t>
      </w:r>
    </w:p>
    <w:p w:rsidR="00042C42" w:rsidRPr="00A52C54" w:rsidRDefault="00042C42" w:rsidP="00042C42">
      <w:pPr>
        <w:spacing w:after="0" w:line="360" w:lineRule="auto"/>
        <w:ind w:firstLine="709"/>
        <w:jc w:val="both"/>
        <w:rPr>
          <w:rFonts w:ascii="Times New Roman" w:hAnsi="Times New Roman" w:cs="Times New Roman"/>
          <w:sz w:val="28"/>
          <w:szCs w:val="28"/>
        </w:rPr>
      </w:pPr>
      <w:r w:rsidRPr="00A52C54">
        <w:rPr>
          <w:rFonts w:ascii="Times New Roman" w:hAnsi="Times New Roman" w:cs="Times New Roman"/>
          <w:sz w:val="28"/>
          <w:szCs w:val="28"/>
        </w:rPr>
        <w:t xml:space="preserve">— </w:t>
      </w:r>
      <w:proofErr w:type="spellStart"/>
      <w:r w:rsidRPr="00A52C54">
        <w:rPr>
          <w:rFonts w:ascii="Times New Roman" w:hAnsi="Times New Roman" w:cs="Times New Roman"/>
          <w:sz w:val="28"/>
          <w:szCs w:val="28"/>
          <w:lang w:val="en-US" w:bidi="en-US"/>
        </w:rPr>
        <w:t>TUI</w:t>
      </w:r>
      <w:proofErr w:type="spellEnd"/>
      <w:r w:rsidRPr="00A52C54">
        <w:rPr>
          <w:rFonts w:ascii="Times New Roman" w:hAnsi="Times New Roman" w:cs="Times New Roman"/>
          <w:sz w:val="28"/>
          <w:szCs w:val="28"/>
          <w:lang w:val="en-US" w:bidi="en-US"/>
        </w:rPr>
        <w:t xml:space="preserve"> </w:t>
      </w:r>
      <w:proofErr w:type="spellStart"/>
      <w:r w:rsidRPr="00A52C54">
        <w:rPr>
          <w:rFonts w:ascii="Times New Roman" w:hAnsi="Times New Roman" w:cs="Times New Roman"/>
          <w:sz w:val="28"/>
          <w:szCs w:val="28"/>
          <w:lang w:val="en-US" w:bidi="en-US"/>
        </w:rPr>
        <w:t>FUN&amp;SUN</w:t>
      </w:r>
      <w:proofErr w:type="spellEnd"/>
      <w:r w:rsidRPr="00A52C54">
        <w:rPr>
          <w:rFonts w:ascii="Times New Roman" w:hAnsi="Times New Roman" w:cs="Times New Roman"/>
          <w:sz w:val="28"/>
          <w:szCs w:val="28"/>
          <w:lang w:val="en-US" w:bidi="en-US"/>
        </w:rPr>
        <w:t xml:space="preserve"> Club </w:t>
      </w:r>
      <w:proofErr w:type="spellStart"/>
      <w:r w:rsidRPr="00A52C54">
        <w:rPr>
          <w:rFonts w:ascii="Times New Roman" w:hAnsi="Times New Roman" w:cs="Times New Roman"/>
          <w:sz w:val="28"/>
          <w:szCs w:val="28"/>
          <w:lang w:val="en-US" w:bidi="en-US"/>
        </w:rPr>
        <w:t>Saphire</w:t>
      </w:r>
      <w:proofErr w:type="spellEnd"/>
      <w:r w:rsidRPr="00A52C54">
        <w:rPr>
          <w:rFonts w:ascii="Times New Roman" w:hAnsi="Times New Roman" w:cs="Times New Roman"/>
          <w:sz w:val="28"/>
          <w:szCs w:val="28"/>
          <w:lang w:val="en-US" w:bidi="en-US"/>
        </w:rPr>
        <w:t xml:space="preserve"> </w:t>
      </w:r>
      <w:r w:rsidRPr="00A52C54">
        <w:rPr>
          <w:rFonts w:ascii="Times New Roman" w:hAnsi="Times New Roman" w:cs="Times New Roman"/>
          <w:sz w:val="28"/>
          <w:szCs w:val="28"/>
        </w:rPr>
        <w:t>5*</w:t>
      </w:r>
    </w:p>
    <w:p w:rsidR="00042C42" w:rsidRPr="00A52C54" w:rsidRDefault="00042C42" w:rsidP="00042C42">
      <w:pPr>
        <w:spacing w:after="0" w:line="360" w:lineRule="auto"/>
        <w:ind w:firstLine="709"/>
        <w:jc w:val="both"/>
        <w:rPr>
          <w:rFonts w:ascii="Times New Roman" w:hAnsi="Times New Roman" w:cs="Times New Roman"/>
          <w:sz w:val="28"/>
          <w:szCs w:val="28"/>
        </w:rPr>
      </w:pPr>
      <w:r w:rsidRPr="00A52C54">
        <w:rPr>
          <w:rFonts w:ascii="Times New Roman" w:hAnsi="Times New Roman" w:cs="Times New Roman"/>
          <w:sz w:val="28"/>
          <w:szCs w:val="28"/>
        </w:rPr>
        <w:t xml:space="preserve">— </w:t>
      </w:r>
      <w:proofErr w:type="spellStart"/>
      <w:r w:rsidRPr="00A52C54">
        <w:rPr>
          <w:rFonts w:ascii="Times New Roman" w:hAnsi="Times New Roman" w:cs="Times New Roman"/>
          <w:sz w:val="28"/>
          <w:szCs w:val="28"/>
          <w:lang w:val="en-US" w:bidi="en-US"/>
        </w:rPr>
        <w:t>TUI</w:t>
      </w:r>
      <w:proofErr w:type="spellEnd"/>
      <w:r w:rsidRPr="00A52C54">
        <w:rPr>
          <w:rFonts w:ascii="Times New Roman" w:hAnsi="Times New Roman" w:cs="Times New Roman"/>
          <w:sz w:val="28"/>
          <w:szCs w:val="28"/>
          <w:lang w:val="en-US" w:bidi="en-US"/>
        </w:rPr>
        <w:t xml:space="preserve"> </w:t>
      </w:r>
      <w:proofErr w:type="spellStart"/>
      <w:r w:rsidRPr="00A52C54">
        <w:rPr>
          <w:rFonts w:ascii="Times New Roman" w:hAnsi="Times New Roman" w:cs="Times New Roman"/>
          <w:sz w:val="28"/>
          <w:szCs w:val="28"/>
          <w:lang w:val="en-US" w:bidi="en-US"/>
        </w:rPr>
        <w:t>FUN&amp;SUN</w:t>
      </w:r>
      <w:proofErr w:type="spellEnd"/>
      <w:r w:rsidRPr="00A52C54">
        <w:rPr>
          <w:rFonts w:ascii="Times New Roman" w:hAnsi="Times New Roman" w:cs="Times New Roman"/>
          <w:sz w:val="28"/>
          <w:szCs w:val="28"/>
          <w:lang w:val="en-US" w:bidi="en-US"/>
        </w:rPr>
        <w:t xml:space="preserve"> </w:t>
      </w:r>
      <w:proofErr w:type="spellStart"/>
      <w:r w:rsidRPr="00A52C54">
        <w:rPr>
          <w:rFonts w:ascii="Times New Roman" w:hAnsi="Times New Roman" w:cs="Times New Roman"/>
          <w:sz w:val="28"/>
          <w:szCs w:val="28"/>
          <w:lang w:val="en-US" w:bidi="en-US"/>
        </w:rPr>
        <w:t>Miarosa</w:t>
      </w:r>
      <w:proofErr w:type="spellEnd"/>
      <w:r w:rsidRPr="00A52C54">
        <w:rPr>
          <w:rFonts w:ascii="Times New Roman" w:hAnsi="Times New Roman" w:cs="Times New Roman"/>
          <w:sz w:val="28"/>
          <w:szCs w:val="28"/>
          <w:lang w:val="en-US" w:bidi="en-US"/>
        </w:rPr>
        <w:t xml:space="preserve"> Ghazal Resort 5*</w:t>
      </w:r>
    </w:p>
    <w:p w:rsidR="00042C42" w:rsidRPr="00A52C54" w:rsidRDefault="00042C42" w:rsidP="00042C42">
      <w:pPr>
        <w:spacing w:after="0" w:line="360" w:lineRule="auto"/>
        <w:ind w:firstLine="709"/>
        <w:jc w:val="both"/>
        <w:rPr>
          <w:rFonts w:ascii="Times New Roman" w:hAnsi="Times New Roman" w:cs="Times New Roman"/>
          <w:sz w:val="28"/>
          <w:szCs w:val="28"/>
        </w:rPr>
      </w:pPr>
      <w:proofErr w:type="spellStart"/>
      <w:r w:rsidRPr="00A52C54">
        <w:rPr>
          <w:rFonts w:ascii="Times New Roman" w:hAnsi="Times New Roman" w:cs="Times New Roman"/>
          <w:sz w:val="28"/>
          <w:szCs w:val="28"/>
          <w:lang w:val="en-US" w:bidi="en-US"/>
        </w:rPr>
        <w:t>TUI</w:t>
      </w:r>
      <w:proofErr w:type="spellEnd"/>
      <w:r w:rsidRPr="00A52C54">
        <w:rPr>
          <w:rFonts w:ascii="Times New Roman" w:hAnsi="Times New Roman" w:cs="Times New Roman"/>
          <w:sz w:val="28"/>
          <w:szCs w:val="28"/>
          <w:lang w:val="en-US" w:bidi="en-US"/>
        </w:rPr>
        <w:t xml:space="preserve"> </w:t>
      </w:r>
      <w:proofErr w:type="spellStart"/>
      <w:r w:rsidRPr="00A52C54">
        <w:rPr>
          <w:rFonts w:ascii="Times New Roman" w:hAnsi="Times New Roman" w:cs="Times New Roman"/>
          <w:sz w:val="28"/>
          <w:szCs w:val="28"/>
          <w:lang w:val="en-US" w:bidi="en-US"/>
        </w:rPr>
        <w:t>FUN&amp;SUN</w:t>
      </w:r>
      <w:proofErr w:type="spellEnd"/>
      <w:r w:rsidRPr="00A52C54">
        <w:rPr>
          <w:rFonts w:ascii="Times New Roman" w:hAnsi="Times New Roman" w:cs="Times New Roman"/>
          <w:sz w:val="28"/>
          <w:szCs w:val="28"/>
          <w:lang w:val="en-US" w:bidi="en-US"/>
        </w:rPr>
        <w:t xml:space="preserve"> River Resort </w:t>
      </w:r>
      <w:proofErr w:type="spellStart"/>
      <w:r w:rsidRPr="00A52C54">
        <w:rPr>
          <w:rFonts w:ascii="Times New Roman" w:hAnsi="Times New Roman" w:cs="Times New Roman"/>
          <w:sz w:val="28"/>
          <w:szCs w:val="28"/>
          <w:lang w:val="en-US" w:bidi="en-US"/>
        </w:rPr>
        <w:t>Belek</w:t>
      </w:r>
      <w:proofErr w:type="spellEnd"/>
      <w:r w:rsidRPr="00A52C54">
        <w:rPr>
          <w:rFonts w:ascii="Times New Roman" w:hAnsi="Times New Roman" w:cs="Times New Roman"/>
          <w:sz w:val="28"/>
          <w:szCs w:val="28"/>
          <w:lang w:val="en-US" w:bidi="en-US"/>
        </w:rPr>
        <w:t xml:space="preserve"> 5*</w:t>
      </w:r>
    </w:p>
    <w:p w:rsidR="00042C42" w:rsidRPr="00A52C54" w:rsidRDefault="00042C42" w:rsidP="00042C42">
      <w:pPr>
        <w:spacing w:after="0" w:line="360" w:lineRule="auto"/>
        <w:ind w:firstLine="709"/>
        <w:jc w:val="both"/>
        <w:rPr>
          <w:rFonts w:ascii="Times New Roman" w:hAnsi="Times New Roman" w:cs="Times New Roman"/>
          <w:sz w:val="28"/>
          <w:szCs w:val="28"/>
        </w:rPr>
      </w:pPr>
      <w:proofErr w:type="spellStart"/>
      <w:r w:rsidRPr="00A52C54">
        <w:rPr>
          <w:rFonts w:ascii="Times New Roman" w:hAnsi="Times New Roman" w:cs="Times New Roman"/>
          <w:sz w:val="28"/>
          <w:szCs w:val="28"/>
          <w:lang w:val="en-US" w:bidi="en-US"/>
        </w:rPr>
        <w:t>TUI</w:t>
      </w:r>
      <w:proofErr w:type="spellEnd"/>
      <w:r w:rsidRPr="00A52C54">
        <w:rPr>
          <w:rFonts w:ascii="Times New Roman" w:hAnsi="Times New Roman" w:cs="Times New Roman"/>
          <w:sz w:val="28"/>
          <w:szCs w:val="28"/>
          <w:lang w:val="en-US" w:bidi="en-US"/>
        </w:rPr>
        <w:t xml:space="preserve"> </w:t>
      </w:r>
      <w:proofErr w:type="spellStart"/>
      <w:r w:rsidRPr="00A52C54">
        <w:rPr>
          <w:rFonts w:ascii="Times New Roman" w:hAnsi="Times New Roman" w:cs="Times New Roman"/>
          <w:sz w:val="28"/>
          <w:szCs w:val="28"/>
          <w:lang w:val="en-US" w:bidi="en-US"/>
        </w:rPr>
        <w:t>FUN&amp;SUN</w:t>
      </w:r>
      <w:proofErr w:type="spellEnd"/>
      <w:r w:rsidRPr="00A52C54">
        <w:rPr>
          <w:rFonts w:ascii="Times New Roman" w:hAnsi="Times New Roman" w:cs="Times New Roman"/>
          <w:sz w:val="28"/>
          <w:szCs w:val="28"/>
          <w:lang w:val="en-US" w:bidi="en-US"/>
        </w:rPr>
        <w:t xml:space="preserve"> Club </w:t>
      </w:r>
      <w:proofErr w:type="spellStart"/>
      <w:r w:rsidRPr="00A52C54">
        <w:rPr>
          <w:rFonts w:ascii="Times New Roman" w:hAnsi="Times New Roman" w:cs="Times New Roman"/>
          <w:sz w:val="28"/>
          <w:szCs w:val="28"/>
          <w:lang w:val="en-US" w:bidi="en-US"/>
        </w:rPr>
        <w:t>Belek</w:t>
      </w:r>
      <w:proofErr w:type="spellEnd"/>
      <w:r w:rsidRPr="00A52C54">
        <w:rPr>
          <w:rFonts w:ascii="Times New Roman" w:hAnsi="Times New Roman" w:cs="Times New Roman"/>
          <w:sz w:val="28"/>
          <w:szCs w:val="28"/>
          <w:lang w:val="en-US" w:bidi="en-US"/>
        </w:rPr>
        <w:t xml:space="preserve"> 5*</w:t>
      </w:r>
    </w:p>
    <w:p w:rsidR="00042C42" w:rsidRPr="00A52C54" w:rsidRDefault="00042C42" w:rsidP="00042C42">
      <w:pPr>
        <w:spacing w:after="0" w:line="360" w:lineRule="auto"/>
        <w:ind w:firstLine="709"/>
        <w:jc w:val="both"/>
        <w:rPr>
          <w:rFonts w:ascii="Times New Roman" w:hAnsi="Times New Roman" w:cs="Times New Roman"/>
          <w:sz w:val="28"/>
          <w:szCs w:val="28"/>
        </w:rPr>
      </w:pPr>
      <w:proofErr w:type="spellStart"/>
      <w:r w:rsidRPr="00A52C54">
        <w:rPr>
          <w:rFonts w:ascii="Times New Roman" w:hAnsi="Times New Roman" w:cs="Times New Roman"/>
          <w:sz w:val="28"/>
          <w:szCs w:val="28"/>
          <w:lang w:val="en-US" w:bidi="en-US"/>
        </w:rPr>
        <w:t>TUI</w:t>
      </w:r>
      <w:proofErr w:type="spellEnd"/>
      <w:r w:rsidRPr="00A52C54">
        <w:rPr>
          <w:rFonts w:ascii="Times New Roman" w:hAnsi="Times New Roman" w:cs="Times New Roman"/>
          <w:sz w:val="28"/>
          <w:szCs w:val="28"/>
          <w:lang w:val="en-US" w:bidi="en-US"/>
        </w:rPr>
        <w:t xml:space="preserve"> </w:t>
      </w:r>
      <w:proofErr w:type="spellStart"/>
      <w:r w:rsidRPr="00A52C54">
        <w:rPr>
          <w:rFonts w:ascii="Times New Roman" w:hAnsi="Times New Roman" w:cs="Times New Roman"/>
          <w:sz w:val="28"/>
          <w:szCs w:val="28"/>
          <w:lang w:val="en-US" w:bidi="en-US"/>
        </w:rPr>
        <w:t>FUN&amp;SUN</w:t>
      </w:r>
      <w:proofErr w:type="spellEnd"/>
      <w:r w:rsidRPr="00A52C54">
        <w:rPr>
          <w:rFonts w:ascii="Times New Roman" w:hAnsi="Times New Roman" w:cs="Times New Roman"/>
          <w:sz w:val="28"/>
          <w:szCs w:val="28"/>
          <w:lang w:val="en-US" w:bidi="en-US"/>
        </w:rPr>
        <w:t xml:space="preserve"> Club Serra Palace 5*</w:t>
      </w:r>
    </w:p>
    <w:p w:rsidR="00042C42" w:rsidRPr="00A52C54" w:rsidRDefault="00042C42" w:rsidP="00042C42">
      <w:pPr>
        <w:spacing w:after="0" w:line="360" w:lineRule="auto"/>
        <w:ind w:firstLine="709"/>
        <w:jc w:val="both"/>
        <w:rPr>
          <w:rFonts w:ascii="Times New Roman" w:hAnsi="Times New Roman" w:cs="Times New Roman"/>
          <w:sz w:val="28"/>
          <w:szCs w:val="28"/>
        </w:rPr>
      </w:pPr>
      <w:proofErr w:type="spellStart"/>
      <w:r w:rsidRPr="00A52C54">
        <w:rPr>
          <w:rFonts w:ascii="Times New Roman" w:hAnsi="Times New Roman" w:cs="Times New Roman"/>
          <w:sz w:val="28"/>
          <w:szCs w:val="28"/>
          <w:lang w:val="en-US" w:bidi="en-US"/>
        </w:rPr>
        <w:t>TUI</w:t>
      </w:r>
      <w:proofErr w:type="spellEnd"/>
      <w:r w:rsidRPr="00A52C54">
        <w:rPr>
          <w:rFonts w:ascii="Times New Roman" w:hAnsi="Times New Roman" w:cs="Times New Roman"/>
          <w:sz w:val="28"/>
          <w:szCs w:val="28"/>
          <w:lang w:val="en-US" w:bidi="en-US"/>
        </w:rPr>
        <w:t xml:space="preserve"> </w:t>
      </w:r>
      <w:proofErr w:type="spellStart"/>
      <w:r w:rsidRPr="00A52C54">
        <w:rPr>
          <w:rFonts w:ascii="Times New Roman" w:hAnsi="Times New Roman" w:cs="Times New Roman"/>
          <w:sz w:val="28"/>
          <w:szCs w:val="28"/>
          <w:lang w:val="en-US" w:bidi="en-US"/>
        </w:rPr>
        <w:t>FUN&amp;SUN</w:t>
      </w:r>
      <w:proofErr w:type="spellEnd"/>
      <w:r w:rsidRPr="00A52C54">
        <w:rPr>
          <w:rFonts w:ascii="Times New Roman" w:hAnsi="Times New Roman" w:cs="Times New Roman"/>
          <w:sz w:val="28"/>
          <w:szCs w:val="28"/>
          <w:lang w:val="en-US" w:bidi="en-US"/>
        </w:rPr>
        <w:t xml:space="preserve"> Comfort Beach Resort 5*</w:t>
      </w:r>
    </w:p>
    <w:p w:rsidR="00042C42" w:rsidRPr="00A52C54" w:rsidRDefault="00042C42" w:rsidP="00042C42">
      <w:pPr>
        <w:spacing w:after="0" w:line="360" w:lineRule="auto"/>
        <w:ind w:firstLine="709"/>
        <w:jc w:val="both"/>
        <w:rPr>
          <w:rFonts w:ascii="Times New Roman" w:hAnsi="Times New Roman" w:cs="Times New Roman"/>
          <w:sz w:val="28"/>
          <w:szCs w:val="28"/>
        </w:rPr>
      </w:pPr>
      <w:r w:rsidRPr="00A52C54">
        <w:rPr>
          <w:rFonts w:ascii="Times New Roman" w:hAnsi="Times New Roman" w:cs="Times New Roman"/>
          <w:sz w:val="28"/>
          <w:szCs w:val="28"/>
          <w:lang w:val="en-US" w:bidi="en-US"/>
        </w:rPr>
        <w:t xml:space="preserve">— </w:t>
      </w:r>
      <w:proofErr w:type="spellStart"/>
      <w:r w:rsidRPr="00A52C54">
        <w:rPr>
          <w:rFonts w:ascii="Times New Roman" w:hAnsi="Times New Roman" w:cs="Times New Roman"/>
          <w:sz w:val="28"/>
          <w:szCs w:val="28"/>
          <w:lang w:val="en-US" w:bidi="en-US"/>
        </w:rPr>
        <w:t>TUI</w:t>
      </w:r>
      <w:proofErr w:type="spellEnd"/>
      <w:r w:rsidRPr="00A52C54">
        <w:rPr>
          <w:rFonts w:ascii="Times New Roman" w:hAnsi="Times New Roman" w:cs="Times New Roman"/>
          <w:sz w:val="28"/>
          <w:szCs w:val="28"/>
          <w:lang w:val="en-US" w:bidi="en-US"/>
        </w:rPr>
        <w:t xml:space="preserve"> </w:t>
      </w:r>
      <w:proofErr w:type="spellStart"/>
      <w:r w:rsidRPr="00A52C54">
        <w:rPr>
          <w:rFonts w:ascii="Times New Roman" w:hAnsi="Times New Roman" w:cs="Times New Roman"/>
          <w:sz w:val="28"/>
          <w:szCs w:val="28"/>
          <w:lang w:val="en-US" w:bidi="en-US"/>
        </w:rPr>
        <w:t>FUN&amp;SUN</w:t>
      </w:r>
      <w:proofErr w:type="spellEnd"/>
      <w:r w:rsidRPr="00A52C54">
        <w:rPr>
          <w:rFonts w:ascii="Times New Roman" w:hAnsi="Times New Roman" w:cs="Times New Roman"/>
          <w:sz w:val="28"/>
          <w:szCs w:val="28"/>
          <w:lang w:val="en-US" w:bidi="en-US"/>
        </w:rPr>
        <w:t xml:space="preserve"> Club Di </w:t>
      </w:r>
      <w:proofErr w:type="spellStart"/>
      <w:r w:rsidRPr="00A52C54">
        <w:rPr>
          <w:rFonts w:ascii="Times New Roman" w:hAnsi="Times New Roman" w:cs="Times New Roman"/>
          <w:sz w:val="28"/>
          <w:szCs w:val="28"/>
          <w:lang w:val="en-US" w:bidi="en-US"/>
        </w:rPr>
        <w:t>Finica</w:t>
      </w:r>
      <w:proofErr w:type="spellEnd"/>
      <w:r w:rsidRPr="00A52C54">
        <w:rPr>
          <w:rFonts w:ascii="Times New Roman" w:hAnsi="Times New Roman" w:cs="Times New Roman"/>
          <w:sz w:val="28"/>
          <w:szCs w:val="28"/>
          <w:lang w:val="en-US" w:bidi="en-US"/>
        </w:rPr>
        <w:t xml:space="preserve"> 5*</w:t>
      </w:r>
    </w:p>
    <w:p w:rsidR="00042C42" w:rsidRPr="00A52C54" w:rsidRDefault="00042C42" w:rsidP="00042C42">
      <w:pPr>
        <w:tabs>
          <w:tab w:val="left" w:pos="1169"/>
        </w:tabs>
        <w:spacing w:after="0" w:line="360" w:lineRule="auto"/>
        <w:ind w:firstLine="709"/>
        <w:jc w:val="both"/>
        <w:rPr>
          <w:rFonts w:ascii="Times New Roman" w:hAnsi="Times New Roman" w:cs="Times New Roman"/>
          <w:sz w:val="28"/>
          <w:szCs w:val="28"/>
        </w:rPr>
      </w:pPr>
      <w:r w:rsidRPr="00A52C54">
        <w:rPr>
          <w:rFonts w:ascii="Times New Roman" w:hAnsi="Times New Roman" w:cs="Times New Roman"/>
          <w:sz w:val="28"/>
          <w:szCs w:val="28"/>
          <w:lang w:val="en-US" w:bidi="en-US"/>
        </w:rPr>
        <w:t>—</w:t>
      </w:r>
      <w:r w:rsidRPr="00A52C54">
        <w:rPr>
          <w:rFonts w:ascii="Times New Roman" w:hAnsi="Times New Roman" w:cs="Times New Roman"/>
          <w:sz w:val="28"/>
          <w:szCs w:val="28"/>
          <w:lang w:val="en-US" w:bidi="en-US"/>
        </w:rPr>
        <w:tab/>
      </w:r>
      <w:proofErr w:type="spellStart"/>
      <w:r w:rsidRPr="00A52C54">
        <w:rPr>
          <w:rFonts w:ascii="Times New Roman" w:hAnsi="Times New Roman" w:cs="Times New Roman"/>
          <w:sz w:val="28"/>
          <w:szCs w:val="28"/>
          <w:lang w:val="en-US" w:bidi="en-US"/>
        </w:rPr>
        <w:t>TUI</w:t>
      </w:r>
      <w:proofErr w:type="spellEnd"/>
      <w:r w:rsidRPr="00A52C54">
        <w:rPr>
          <w:rFonts w:ascii="Times New Roman" w:hAnsi="Times New Roman" w:cs="Times New Roman"/>
          <w:sz w:val="28"/>
          <w:szCs w:val="28"/>
          <w:lang w:val="en-US" w:bidi="en-US"/>
        </w:rPr>
        <w:t xml:space="preserve"> </w:t>
      </w:r>
      <w:proofErr w:type="spellStart"/>
      <w:r w:rsidRPr="00A52C54">
        <w:rPr>
          <w:rFonts w:ascii="Times New Roman" w:hAnsi="Times New Roman" w:cs="Times New Roman"/>
          <w:sz w:val="28"/>
          <w:szCs w:val="28"/>
          <w:lang w:val="en-US" w:bidi="en-US"/>
        </w:rPr>
        <w:t>FUN&amp;SUN</w:t>
      </w:r>
      <w:proofErr w:type="spellEnd"/>
      <w:r w:rsidRPr="00A52C54">
        <w:rPr>
          <w:rFonts w:ascii="Times New Roman" w:hAnsi="Times New Roman" w:cs="Times New Roman"/>
          <w:sz w:val="28"/>
          <w:szCs w:val="28"/>
          <w:lang w:val="en-US" w:bidi="en-US"/>
        </w:rPr>
        <w:t xml:space="preserve"> Vangelis Hotel &amp; Suite 4*</w:t>
      </w:r>
    </w:p>
    <w:p w:rsidR="00042C42" w:rsidRPr="00A52C54" w:rsidRDefault="00042C42" w:rsidP="00042C42">
      <w:pPr>
        <w:spacing w:after="0" w:line="360" w:lineRule="auto"/>
        <w:ind w:firstLine="709"/>
        <w:jc w:val="both"/>
        <w:rPr>
          <w:rFonts w:ascii="Times New Roman" w:hAnsi="Times New Roman" w:cs="Times New Roman"/>
          <w:sz w:val="28"/>
          <w:szCs w:val="28"/>
        </w:rPr>
      </w:pPr>
      <w:proofErr w:type="spellStart"/>
      <w:r w:rsidRPr="00A52C54">
        <w:rPr>
          <w:rFonts w:ascii="Times New Roman" w:hAnsi="Times New Roman" w:cs="Times New Roman"/>
          <w:sz w:val="28"/>
          <w:szCs w:val="28"/>
          <w:lang w:val="en-US" w:bidi="en-US"/>
        </w:rPr>
        <w:t>TUI</w:t>
      </w:r>
      <w:proofErr w:type="spellEnd"/>
      <w:r w:rsidRPr="00A52C54">
        <w:rPr>
          <w:rFonts w:ascii="Times New Roman" w:hAnsi="Times New Roman" w:cs="Times New Roman"/>
          <w:sz w:val="28"/>
          <w:szCs w:val="28"/>
          <w:lang w:val="en-US" w:bidi="en-US"/>
        </w:rPr>
        <w:t xml:space="preserve"> </w:t>
      </w:r>
      <w:proofErr w:type="spellStart"/>
      <w:r w:rsidRPr="00A52C54">
        <w:rPr>
          <w:rFonts w:ascii="Times New Roman" w:hAnsi="Times New Roman" w:cs="Times New Roman"/>
          <w:sz w:val="28"/>
          <w:szCs w:val="28"/>
          <w:lang w:val="en-US" w:bidi="en-US"/>
        </w:rPr>
        <w:t>FUN&amp;SUN</w:t>
      </w:r>
      <w:proofErr w:type="spellEnd"/>
      <w:r w:rsidRPr="00A52C54">
        <w:rPr>
          <w:rFonts w:ascii="Times New Roman" w:hAnsi="Times New Roman" w:cs="Times New Roman"/>
          <w:sz w:val="28"/>
          <w:szCs w:val="28"/>
          <w:lang w:val="en-US" w:bidi="en-US"/>
        </w:rPr>
        <w:t xml:space="preserve"> </w:t>
      </w:r>
      <w:proofErr w:type="spellStart"/>
      <w:r w:rsidRPr="00A52C54">
        <w:rPr>
          <w:rFonts w:ascii="Times New Roman" w:hAnsi="Times New Roman" w:cs="Times New Roman"/>
          <w:sz w:val="28"/>
          <w:szCs w:val="28"/>
          <w:lang w:val="en-US" w:bidi="en-US"/>
        </w:rPr>
        <w:t>Panthea</w:t>
      </w:r>
      <w:proofErr w:type="spellEnd"/>
      <w:r w:rsidRPr="00A52C54">
        <w:rPr>
          <w:rFonts w:ascii="Times New Roman" w:hAnsi="Times New Roman" w:cs="Times New Roman"/>
          <w:sz w:val="28"/>
          <w:szCs w:val="28"/>
          <w:lang w:val="en-US" w:bidi="en-US"/>
        </w:rPr>
        <w:t xml:space="preserve"> Waterpark 4*</w:t>
      </w:r>
    </w:p>
    <w:p w:rsidR="00042C42" w:rsidRPr="00A52C54" w:rsidRDefault="00042C42" w:rsidP="00042C42">
      <w:pPr>
        <w:tabs>
          <w:tab w:val="left" w:pos="1169"/>
        </w:tabs>
        <w:spacing w:after="0" w:line="360" w:lineRule="auto"/>
        <w:ind w:firstLine="709"/>
        <w:jc w:val="both"/>
        <w:rPr>
          <w:rFonts w:ascii="Times New Roman" w:hAnsi="Times New Roman" w:cs="Times New Roman"/>
          <w:sz w:val="28"/>
          <w:szCs w:val="28"/>
        </w:rPr>
      </w:pPr>
      <w:r w:rsidRPr="00A52C54">
        <w:rPr>
          <w:rFonts w:ascii="Times New Roman" w:hAnsi="Times New Roman" w:cs="Times New Roman"/>
          <w:sz w:val="28"/>
          <w:szCs w:val="28"/>
          <w:lang w:val="en-US" w:bidi="en-US"/>
        </w:rPr>
        <w:t>3.</w:t>
      </w:r>
      <w:r w:rsidRPr="00A52C54">
        <w:rPr>
          <w:rFonts w:ascii="Times New Roman" w:hAnsi="Times New Roman" w:cs="Times New Roman"/>
          <w:sz w:val="28"/>
          <w:szCs w:val="28"/>
          <w:lang w:val="en-US" w:bidi="en-US"/>
        </w:rPr>
        <w:tab/>
      </w:r>
      <w:proofErr w:type="spellStart"/>
      <w:r w:rsidRPr="00A52C54">
        <w:rPr>
          <w:rFonts w:ascii="Times New Roman" w:hAnsi="Times New Roman" w:cs="Times New Roman"/>
          <w:sz w:val="28"/>
          <w:szCs w:val="28"/>
          <w:lang w:val="en-US" w:bidi="en-US"/>
        </w:rPr>
        <w:t>TUI</w:t>
      </w:r>
      <w:proofErr w:type="spellEnd"/>
      <w:r w:rsidRPr="00A52C54">
        <w:rPr>
          <w:rFonts w:ascii="Times New Roman" w:hAnsi="Times New Roman" w:cs="Times New Roman"/>
          <w:sz w:val="28"/>
          <w:szCs w:val="28"/>
          <w:lang w:val="en-US" w:bidi="en-US"/>
        </w:rPr>
        <w:t xml:space="preserve"> </w:t>
      </w:r>
      <w:proofErr w:type="spellStart"/>
      <w:r w:rsidRPr="00A52C54">
        <w:rPr>
          <w:rFonts w:ascii="Times New Roman" w:hAnsi="Times New Roman" w:cs="Times New Roman"/>
          <w:sz w:val="28"/>
          <w:szCs w:val="28"/>
          <w:lang w:val="en-US" w:bidi="en-US"/>
        </w:rPr>
        <w:t>FUN&amp;SUN</w:t>
      </w:r>
      <w:proofErr w:type="spellEnd"/>
    </w:p>
    <w:p w:rsidR="00042C42" w:rsidRPr="00A52C54" w:rsidRDefault="00042C42" w:rsidP="00042C42">
      <w:pPr>
        <w:spacing w:after="0" w:line="360" w:lineRule="auto"/>
        <w:ind w:firstLine="709"/>
        <w:jc w:val="both"/>
        <w:rPr>
          <w:rFonts w:ascii="Times New Roman" w:hAnsi="Times New Roman" w:cs="Times New Roman"/>
          <w:sz w:val="28"/>
          <w:szCs w:val="28"/>
        </w:rPr>
      </w:pPr>
      <w:proofErr w:type="spellStart"/>
      <w:r w:rsidRPr="00A52C54">
        <w:rPr>
          <w:rFonts w:ascii="Times New Roman" w:hAnsi="Times New Roman" w:cs="Times New Roman"/>
          <w:sz w:val="28"/>
          <w:szCs w:val="28"/>
          <w:lang w:val="en-US" w:bidi="en-US"/>
        </w:rPr>
        <w:t>TUI</w:t>
      </w:r>
      <w:proofErr w:type="spellEnd"/>
      <w:r w:rsidRPr="00A52C54">
        <w:rPr>
          <w:rFonts w:ascii="Times New Roman" w:hAnsi="Times New Roman" w:cs="Times New Roman"/>
          <w:sz w:val="28"/>
          <w:szCs w:val="28"/>
          <w:lang w:val="en-US" w:bidi="en-US"/>
        </w:rPr>
        <w:t xml:space="preserve"> </w:t>
      </w:r>
      <w:proofErr w:type="spellStart"/>
      <w:r w:rsidRPr="00A52C54">
        <w:rPr>
          <w:rFonts w:ascii="Times New Roman" w:hAnsi="Times New Roman" w:cs="Times New Roman"/>
          <w:sz w:val="28"/>
          <w:szCs w:val="28"/>
          <w:lang w:val="en-US" w:bidi="en-US"/>
        </w:rPr>
        <w:t>FUN&amp;SUN</w:t>
      </w:r>
      <w:proofErr w:type="spellEnd"/>
      <w:r w:rsidRPr="00A52C54">
        <w:rPr>
          <w:rFonts w:ascii="Times New Roman" w:hAnsi="Times New Roman" w:cs="Times New Roman"/>
          <w:sz w:val="28"/>
          <w:szCs w:val="28"/>
          <w:lang w:val="en-US" w:bidi="en-US"/>
        </w:rPr>
        <w:t xml:space="preserve"> - </w:t>
      </w:r>
      <w:r w:rsidRPr="00A52C54">
        <w:rPr>
          <w:rFonts w:ascii="Times New Roman" w:hAnsi="Times New Roman" w:cs="Times New Roman"/>
          <w:sz w:val="28"/>
          <w:szCs w:val="28"/>
        </w:rPr>
        <w:t>программа отдыха и развлечений для всей семьи в отелях:</w:t>
      </w:r>
    </w:p>
    <w:p w:rsidR="00042C42" w:rsidRPr="00A52C54" w:rsidRDefault="00042C42" w:rsidP="00042C42">
      <w:pPr>
        <w:spacing w:after="0" w:line="360" w:lineRule="auto"/>
        <w:ind w:firstLine="709"/>
        <w:jc w:val="both"/>
        <w:rPr>
          <w:rFonts w:ascii="Times New Roman" w:hAnsi="Times New Roman" w:cs="Times New Roman"/>
          <w:sz w:val="28"/>
          <w:szCs w:val="28"/>
        </w:rPr>
      </w:pPr>
      <w:r w:rsidRPr="00A52C54">
        <w:rPr>
          <w:rFonts w:ascii="Times New Roman" w:hAnsi="Times New Roman" w:cs="Times New Roman"/>
          <w:sz w:val="28"/>
          <w:szCs w:val="28"/>
        </w:rPr>
        <w:t xml:space="preserve">— </w:t>
      </w:r>
      <w:proofErr w:type="spellStart"/>
      <w:r w:rsidRPr="00A52C54">
        <w:rPr>
          <w:rFonts w:ascii="Times New Roman" w:hAnsi="Times New Roman" w:cs="Times New Roman"/>
          <w:sz w:val="28"/>
          <w:szCs w:val="28"/>
          <w:lang w:val="en-US" w:bidi="en-US"/>
        </w:rPr>
        <w:t>TUI</w:t>
      </w:r>
      <w:proofErr w:type="spellEnd"/>
      <w:r w:rsidRPr="00A52C54">
        <w:rPr>
          <w:rFonts w:ascii="Times New Roman" w:hAnsi="Times New Roman" w:cs="Times New Roman"/>
          <w:sz w:val="28"/>
          <w:szCs w:val="28"/>
          <w:lang w:val="en-US" w:bidi="en-US"/>
        </w:rPr>
        <w:t xml:space="preserve"> </w:t>
      </w:r>
      <w:proofErr w:type="spellStart"/>
      <w:r w:rsidRPr="00A52C54">
        <w:rPr>
          <w:rFonts w:ascii="Times New Roman" w:hAnsi="Times New Roman" w:cs="Times New Roman"/>
          <w:sz w:val="28"/>
          <w:szCs w:val="28"/>
          <w:lang w:val="en-US" w:bidi="en-US"/>
        </w:rPr>
        <w:t>FUN&amp;SUN</w:t>
      </w:r>
      <w:proofErr w:type="spellEnd"/>
      <w:r w:rsidRPr="00A52C54">
        <w:rPr>
          <w:rFonts w:ascii="Times New Roman" w:hAnsi="Times New Roman" w:cs="Times New Roman"/>
          <w:sz w:val="28"/>
          <w:szCs w:val="28"/>
          <w:lang w:val="en-US" w:bidi="en-US"/>
        </w:rPr>
        <w:t xml:space="preserve"> Club </w:t>
      </w:r>
      <w:proofErr w:type="spellStart"/>
      <w:r w:rsidRPr="00A52C54">
        <w:rPr>
          <w:rFonts w:ascii="Times New Roman" w:hAnsi="Times New Roman" w:cs="Times New Roman"/>
          <w:sz w:val="28"/>
          <w:szCs w:val="28"/>
          <w:lang w:val="en-US" w:bidi="en-US"/>
        </w:rPr>
        <w:t>Saphire</w:t>
      </w:r>
      <w:proofErr w:type="spellEnd"/>
      <w:r w:rsidRPr="00A52C54">
        <w:rPr>
          <w:rFonts w:ascii="Times New Roman" w:hAnsi="Times New Roman" w:cs="Times New Roman"/>
          <w:sz w:val="28"/>
          <w:szCs w:val="28"/>
          <w:lang w:val="en-US" w:bidi="en-US"/>
        </w:rPr>
        <w:t xml:space="preserve"> </w:t>
      </w:r>
      <w:r w:rsidRPr="00A52C54">
        <w:rPr>
          <w:rFonts w:ascii="Times New Roman" w:hAnsi="Times New Roman" w:cs="Times New Roman"/>
          <w:sz w:val="28"/>
          <w:szCs w:val="28"/>
        </w:rPr>
        <w:t>5*</w:t>
      </w:r>
    </w:p>
    <w:p w:rsidR="00042C42" w:rsidRPr="00A52C54" w:rsidRDefault="00042C42" w:rsidP="00042C42">
      <w:pPr>
        <w:spacing w:after="0" w:line="360" w:lineRule="auto"/>
        <w:ind w:firstLine="709"/>
        <w:jc w:val="both"/>
        <w:rPr>
          <w:rFonts w:ascii="Times New Roman" w:hAnsi="Times New Roman" w:cs="Times New Roman"/>
          <w:sz w:val="28"/>
          <w:szCs w:val="28"/>
        </w:rPr>
      </w:pPr>
      <w:proofErr w:type="spellStart"/>
      <w:r w:rsidRPr="00A52C54">
        <w:rPr>
          <w:rFonts w:ascii="Times New Roman" w:hAnsi="Times New Roman" w:cs="Times New Roman"/>
          <w:sz w:val="28"/>
          <w:szCs w:val="28"/>
          <w:lang w:val="en-US" w:bidi="en-US"/>
        </w:rPr>
        <w:t>TUI</w:t>
      </w:r>
      <w:proofErr w:type="spellEnd"/>
      <w:r w:rsidRPr="00A52C54">
        <w:rPr>
          <w:rFonts w:ascii="Times New Roman" w:hAnsi="Times New Roman" w:cs="Times New Roman"/>
          <w:sz w:val="28"/>
          <w:szCs w:val="28"/>
          <w:lang w:val="en-US" w:bidi="en-US"/>
        </w:rPr>
        <w:t xml:space="preserve"> </w:t>
      </w:r>
      <w:proofErr w:type="spellStart"/>
      <w:r w:rsidRPr="00A52C54">
        <w:rPr>
          <w:rFonts w:ascii="Times New Roman" w:hAnsi="Times New Roman" w:cs="Times New Roman"/>
          <w:sz w:val="28"/>
          <w:szCs w:val="28"/>
          <w:lang w:val="en-US" w:bidi="en-US"/>
        </w:rPr>
        <w:t>FUN&amp;SUN</w:t>
      </w:r>
      <w:proofErr w:type="spellEnd"/>
      <w:r w:rsidRPr="00A52C54">
        <w:rPr>
          <w:rFonts w:ascii="Times New Roman" w:hAnsi="Times New Roman" w:cs="Times New Roman"/>
          <w:sz w:val="28"/>
          <w:szCs w:val="28"/>
          <w:lang w:val="en-US" w:bidi="en-US"/>
        </w:rPr>
        <w:t xml:space="preserve"> </w:t>
      </w:r>
      <w:proofErr w:type="spellStart"/>
      <w:r w:rsidRPr="00A52C54">
        <w:rPr>
          <w:rFonts w:ascii="Times New Roman" w:hAnsi="Times New Roman" w:cs="Times New Roman"/>
          <w:sz w:val="28"/>
          <w:szCs w:val="28"/>
          <w:lang w:val="en-US" w:bidi="en-US"/>
        </w:rPr>
        <w:t>Miarosa</w:t>
      </w:r>
      <w:proofErr w:type="spellEnd"/>
      <w:r w:rsidRPr="00A52C54">
        <w:rPr>
          <w:rFonts w:ascii="Times New Roman" w:hAnsi="Times New Roman" w:cs="Times New Roman"/>
          <w:sz w:val="28"/>
          <w:szCs w:val="28"/>
          <w:lang w:val="en-US" w:bidi="en-US"/>
        </w:rPr>
        <w:t xml:space="preserve"> Ghazal Resort 5*</w:t>
      </w:r>
    </w:p>
    <w:p w:rsidR="00042C42" w:rsidRPr="00A52C54" w:rsidRDefault="00042C42" w:rsidP="00042C42">
      <w:pPr>
        <w:spacing w:after="0" w:line="360" w:lineRule="auto"/>
        <w:ind w:firstLine="709"/>
        <w:jc w:val="both"/>
        <w:rPr>
          <w:rFonts w:ascii="Times New Roman" w:hAnsi="Times New Roman" w:cs="Times New Roman"/>
          <w:sz w:val="28"/>
          <w:szCs w:val="28"/>
        </w:rPr>
      </w:pPr>
      <w:r w:rsidRPr="00A52C54">
        <w:rPr>
          <w:rFonts w:ascii="Times New Roman" w:hAnsi="Times New Roman" w:cs="Times New Roman"/>
          <w:sz w:val="28"/>
          <w:szCs w:val="28"/>
          <w:lang w:val="en-US" w:bidi="en-US"/>
        </w:rPr>
        <w:t xml:space="preserve">— </w:t>
      </w:r>
      <w:proofErr w:type="spellStart"/>
      <w:r w:rsidRPr="00A52C54">
        <w:rPr>
          <w:rFonts w:ascii="Times New Roman" w:hAnsi="Times New Roman" w:cs="Times New Roman"/>
          <w:sz w:val="28"/>
          <w:szCs w:val="28"/>
          <w:lang w:val="en-US" w:bidi="en-US"/>
        </w:rPr>
        <w:t>TUI</w:t>
      </w:r>
      <w:proofErr w:type="spellEnd"/>
      <w:r w:rsidRPr="00A52C54">
        <w:rPr>
          <w:rFonts w:ascii="Times New Roman" w:hAnsi="Times New Roman" w:cs="Times New Roman"/>
          <w:sz w:val="28"/>
          <w:szCs w:val="28"/>
          <w:lang w:val="en-US" w:bidi="en-US"/>
        </w:rPr>
        <w:t xml:space="preserve"> </w:t>
      </w:r>
      <w:proofErr w:type="spellStart"/>
      <w:r w:rsidRPr="00A52C54">
        <w:rPr>
          <w:rFonts w:ascii="Times New Roman" w:hAnsi="Times New Roman" w:cs="Times New Roman"/>
          <w:sz w:val="28"/>
          <w:szCs w:val="28"/>
          <w:lang w:val="en-US" w:bidi="en-US"/>
        </w:rPr>
        <w:t>FUN&amp;SUN</w:t>
      </w:r>
      <w:proofErr w:type="spellEnd"/>
      <w:r w:rsidRPr="00A52C54">
        <w:rPr>
          <w:rFonts w:ascii="Times New Roman" w:hAnsi="Times New Roman" w:cs="Times New Roman"/>
          <w:sz w:val="28"/>
          <w:szCs w:val="28"/>
          <w:lang w:val="en-US" w:bidi="en-US"/>
        </w:rPr>
        <w:t xml:space="preserve"> River Resort </w:t>
      </w:r>
      <w:proofErr w:type="spellStart"/>
      <w:r w:rsidRPr="00A52C54">
        <w:rPr>
          <w:rFonts w:ascii="Times New Roman" w:hAnsi="Times New Roman" w:cs="Times New Roman"/>
          <w:sz w:val="28"/>
          <w:szCs w:val="28"/>
          <w:lang w:val="en-US" w:bidi="en-US"/>
        </w:rPr>
        <w:t>Belek</w:t>
      </w:r>
      <w:proofErr w:type="spellEnd"/>
      <w:r w:rsidRPr="00A52C54">
        <w:rPr>
          <w:rFonts w:ascii="Times New Roman" w:hAnsi="Times New Roman" w:cs="Times New Roman"/>
          <w:sz w:val="28"/>
          <w:szCs w:val="28"/>
          <w:lang w:val="en-US" w:bidi="en-US"/>
        </w:rPr>
        <w:t xml:space="preserve"> 5*</w:t>
      </w:r>
    </w:p>
    <w:p w:rsidR="00042C42" w:rsidRPr="00A52C54" w:rsidRDefault="00042C42" w:rsidP="00042C42">
      <w:pPr>
        <w:spacing w:after="0" w:line="360" w:lineRule="auto"/>
        <w:ind w:firstLine="709"/>
        <w:jc w:val="both"/>
        <w:rPr>
          <w:rFonts w:ascii="Times New Roman" w:hAnsi="Times New Roman" w:cs="Times New Roman"/>
          <w:sz w:val="28"/>
          <w:szCs w:val="28"/>
        </w:rPr>
      </w:pPr>
      <w:proofErr w:type="spellStart"/>
      <w:r w:rsidRPr="00A52C54">
        <w:rPr>
          <w:rFonts w:ascii="Times New Roman" w:hAnsi="Times New Roman" w:cs="Times New Roman"/>
          <w:sz w:val="28"/>
          <w:szCs w:val="28"/>
          <w:lang w:val="en-US" w:bidi="en-US"/>
        </w:rPr>
        <w:t>TUI</w:t>
      </w:r>
      <w:proofErr w:type="spellEnd"/>
      <w:r w:rsidRPr="00A52C54">
        <w:rPr>
          <w:rFonts w:ascii="Times New Roman" w:hAnsi="Times New Roman" w:cs="Times New Roman"/>
          <w:sz w:val="28"/>
          <w:szCs w:val="28"/>
          <w:lang w:val="en-US" w:bidi="en-US"/>
        </w:rPr>
        <w:t xml:space="preserve"> </w:t>
      </w:r>
      <w:proofErr w:type="spellStart"/>
      <w:r w:rsidRPr="00A52C54">
        <w:rPr>
          <w:rFonts w:ascii="Times New Roman" w:hAnsi="Times New Roman" w:cs="Times New Roman"/>
          <w:sz w:val="28"/>
          <w:szCs w:val="28"/>
          <w:lang w:val="en-US" w:bidi="en-US"/>
        </w:rPr>
        <w:t>FUN&amp;SUN</w:t>
      </w:r>
      <w:proofErr w:type="spellEnd"/>
      <w:r w:rsidRPr="00A52C54">
        <w:rPr>
          <w:rFonts w:ascii="Times New Roman" w:hAnsi="Times New Roman" w:cs="Times New Roman"/>
          <w:sz w:val="28"/>
          <w:szCs w:val="28"/>
          <w:lang w:val="en-US" w:bidi="en-US"/>
        </w:rPr>
        <w:t xml:space="preserve"> Club </w:t>
      </w:r>
      <w:proofErr w:type="spellStart"/>
      <w:r w:rsidRPr="00A52C54">
        <w:rPr>
          <w:rFonts w:ascii="Times New Roman" w:hAnsi="Times New Roman" w:cs="Times New Roman"/>
          <w:sz w:val="28"/>
          <w:szCs w:val="28"/>
          <w:lang w:val="en-US" w:bidi="en-US"/>
        </w:rPr>
        <w:t>Belek</w:t>
      </w:r>
      <w:proofErr w:type="spellEnd"/>
      <w:r w:rsidRPr="00A52C54">
        <w:rPr>
          <w:rFonts w:ascii="Times New Roman" w:hAnsi="Times New Roman" w:cs="Times New Roman"/>
          <w:sz w:val="28"/>
          <w:szCs w:val="28"/>
          <w:lang w:val="en-US" w:bidi="en-US"/>
        </w:rPr>
        <w:t xml:space="preserve"> 5*</w:t>
      </w:r>
    </w:p>
    <w:p w:rsidR="00042C42" w:rsidRPr="00A52C54" w:rsidRDefault="00042C42" w:rsidP="00042C42">
      <w:pPr>
        <w:spacing w:after="0" w:line="360" w:lineRule="auto"/>
        <w:ind w:firstLine="709"/>
        <w:jc w:val="both"/>
        <w:rPr>
          <w:rFonts w:ascii="Times New Roman" w:hAnsi="Times New Roman" w:cs="Times New Roman"/>
          <w:sz w:val="28"/>
          <w:szCs w:val="28"/>
        </w:rPr>
      </w:pPr>
      <w:r w:rsidRPr="00A52C54">
        <w:rPr>
          <w:rFonts w:ascii="Times New Roman" w:hAnsi="Times New Roman" w:cs="Times New Roman"/>
          <w:sz w:val="28"/>
          <w:szCs w:val="28"/>
          <w:lang w:val="en-US" w:bidi="en-US"/>
        </w:rPr>
        <w:t xml:space="preserve">— </w:t>
      </w:r>
      <w:proofErr w:type="spellStart"/>
      <w:r w:rsidRPr="00A52C54">
        <w:rPr>
          <w:rFonts w:ascii="Times New Roman" w:hAnsi="Times New Roman" w:cs="Times New Roman"/>
          <w:sz w:val="28"/>
          <w:szCs w:val="28"/>
          <w:lang w:val="en-US" w:bidi="en-US"/>
        </w:rPr>
        <w:t>TUI</w:t>
      </w:r>
      <w:proofErr w:type="spellEnd"/>
      <w:r w:rsidRPr="00A52C54">
        <w:rPr>
          <w:rFonts w:ascii="Times New Roman" w:hAnsi="Times New Roman" w:cs="Times New Roman"/>
          <w:sz w:val="28"/>
          <w:szCs w:val="28"/>
          <w:lang w:val="en-US" w:bidi="en-US"/>
        </w:rPr>
        <w:t xml:space="preserve"> </w:t>
      </w:r>
      <w:proofErr w:type="spellStart"/>
      <w:r w:rsidRPr="00A52C54">
        <w:rPr>
          <w:rFonts w:ascii="Times New Roman" w:hAnsi="Times New Roman" w:cs="Times New Roman"/>
          <w:sz w:val="28"/>
          <w:szCs w:val="28"/>
          <w:lang w:val="en-US" w:bidi="en-US"/>
        </w:rPr>
        <w:t>FUN&amp;SUN</w:t>
      </w:r>
      <w:proofErr w:type="spellEnd"/>
      <w:r w:rsidRPr="00A52C54">
        <w:rPr>
          <w:rFonts w:ascii="Times New Roman" w:hAnsi="Times New Roman" w:cs="Times New Roman"/>
          <w:sz w:val="28"/>
          <w:szCs w:val="28"/>
          <w:lang w:val="en-US" w:bidi="en-US"/>
        </w:rPr>
        <w:t xml:space="preserve"> Club Serra Palace 5*</w:t>
      </w:r>
    </w:p>
    <w:p w:rsidR="00042C42" w:rsidRPr="00A52C54" w:rsidRDefault="00042C42" w:rsidP="00042C42">
      <w:pPr>
        <w:spacing w:after="0" w:line="360" w:lineRule="auto"/>
        <w:ind w:firstLine="709"/>
        <w:jc w:val="both"/>
        <w:rPr>
          <w:rFonts w:ascii="Times New Roman" w:hAnsi="Times New Roman" w:cs="Times New Roman"/>
          <w:sz w:val="28"/>
          <w:szCs w:val="28"/>
        </w:rPr>
      </w:pPr>
      <w:proofErr w:type="spellStart"/>
      <w:r w:rsidRPr="00A52C54">
        <w:rPr>
          <w:rFonts w:ascii="Times New Roman" w:hAnsi="Times New Roman" w:cs="Times New Roman"/>
          <w:sz w:val="28"/>
          <w:szCs w:val="28"/>
          <w:lang w:val="en-US" w:bidi="en-US"/>
        </w:rPr>
        <w:t>TUI</w:t>
      </w:r>
      <w:proofErr w:type="spellEnd"/>
      <w:r w:rsidRPr="00A52C54">
        <w:rPr>
          <w:rFonts w:ascii="Times New Roman" w:hAnsi="Times New Roman" w:cs="Times New Roman"/>
          <w:sz w:val="28"/>
          <w:szCs w:val="28"/>
          <w:lang w:val="en-US" w:bidi="en-US"/>
        </w:rPr>
        <w:t xml:space="preserve"> </w:t>
      </w:r>
      <w:proofErr w:type="spellStart"/>
      <w:r w:rsidRPr="00A52C54">
        <w:rPr>
          <w:rFonts w:ascii="Times New Roman" w:hAnsi="Times New Roman" w:cs="Times New Roman"/>
          <w:sz w:val="28"/>
          <w:szCs w:val="28"/>
          <w:lang w:val="en-US" w:bidi="en-US"/>
        </w:rPr>
        <w:t>FUN&amp;SUN</w:t>
      </w:r>
      <w:proofErr w:type="spellEnd"/>
      <w:r w:rsidRPr="00A52C54">
        <w:rPr>
          <w:rFonts w:ascii="Times New Roman" w:hAnsi="Times New Roman" w:cs="Times New Roman"/>
          <w:sz w:val="28"/>
          <w:szCs w:val="28"/>
          <w:lang w:val="en-US" w:bidi="en-US"/>
        </w:rPr>
        <w:t xml:space="preserve"> Comfort Beach Resort 5*</w:t>
      </w:r>
    </w:p>
    <w:p w:rsidR="00042C42" w:rsidRPr="00A52C54" w:rsidRDefault="00042C42" w:rsidP="00042C42">
      <w:pPr>
        <w:spacing w:after="0" w:line="360" w:lineRule="auto"/>
        <w:ind w:firstLine="709"/>
        <w:jc w:val="both"/>
        <w:rPr>
          <w:rFonts w:ascii="Times New Roman" w:hAnsi="Times New Roman" w:cs="Times New Roman"/>
          <w:sz w:val="28"/>
          <w:szCs w:val="28"/>
        </w:rPr>
      </w:pPr>
      <w:r w:rsidRPr="00A52C54">
        <w:rPr>
          <w:rFonts w:ascii="Times New Roman" w:hAnsi="Times New Roman" w:cs="Times New Roman"/>
          <w:sz w:val="28"/>
          <w:szCs w:val="28"/>
          <w:lang w:val="en-US" w:bidi="en-US"/>
        </w:rPr>
        <w:t xml:space="preserve">— </w:t>
      </w:r>
      <w:proofErr w:type="spellStart"/>
      <w:r w:rsidRPr="00A52C54">
        <w:rPr>
          <w:rFonts w:ascii="Times New Roman" w:hAnsi="Times New Roman" w:cs="Times New Roman"/>
          <w:sz w:val="28"/>
          <w:szCs w:val="28"/>
          <w:lang w:val="en-US" w:bidi="en-US"/>
        </w:rPr>
        <w:t>TUI</w:t>
      </w:r>
      <w:proofErr w:type="spellEnd"/>
      <w:r w:rsidRPr="00A52C54">
        <w:rPr>
          <w:rFonts w:ascii="Times New Roman" w:hAnsi="Times New Roman" w:cs="Times New Roman"/>
          <w:sz w:val="28"/>
          <w:szCs w:val="28"/>
          <w:lang w:val="en-US" w:bidi="en-US"/>
        </w:rPr>
        <w:t xml:space="preserve"> </w:t>
      </w:r>
      <w:proofErr w:type="spellStart"/>
      <w:r w:rsidRPr="00A52C54">
        <w:rPr>
          <w:rFonts w:ascii="Times New Roman" w:hAnsi="Times New Roman" w:cs="Times New Roman"/>
          <w:sz w:val="28"/>
          <w:szCs w:val="28"/>
          <w:lang w:val="en-US" w:bidi="en-US"/>
        </w:rPr>
        <w:t>FUN&amp;SUN</w:t>
      </w:r>
      <w:proofErr w:type="spellEnd"/>
      <w:r w:rsidRPr="00A52C54">
        <w:rPr>
          <w:rFonts w:ascii="Times New Roman" w:hAnsi="Times New Roman" w:cs="Times New Roman"/>
          <w:sz w:val="28"/>
          <w:szCs w:val="28"/>
          <w:lang w:val="en-US" w:bidi="en-US"/>
        </w:rPr>
        <w:t xml:space="preserve"> Club Di </w:t>
      </w:r>
      <w:proofErr w:type="spellStart"/>
      <w:r w:rsidRPr="00A52C54">
        <w:rPr>
          <w:rFonts w:ascii="Times New Roman" w:hAnsi="Times New Roman" w:cs="Times New Roman"/>
          <w:sz w:val="28"/>
          <w:szCs w:val="28"/>
          <w:lang w:val="en-US" w:bidi="en-US"/>
        </w:rPr>
        <w:t>Finica</w:t>
      </w:r>
      <w:proofErr w:type="spellEnd"/>
      <w:r w:rsidRPr="00A52C54">
        <w:rPr>
          <w:rFonts w:ascii="Times New Roman" w:hAnsi="Times New Roman" w:cs="Times New Roman"/>
          <w:sz w:val="28"/>
          <w:szCs w:val="28"/>
          <w:lang w:val="en-US" w:bidi="en-US"/>
        </w:rPr>
        <w:t xml:space="preserve"> 5*</w:t>
      </w:r>
    </w:p>
    <w:p w:rsidR="00042C42" w:rsidRPr="00A52C54" w:rsidRDefault="00042C42" w:rsidP="00042C42">
      <w:pPr>
        <w:spacing w:after="0" w:line="360" w:lineRule="auto"/>
        <w:ind w:firstLine="709"/>
        <w:jc w:val="both"/>
        <w:rPr>
          <w:rFonts w:ascii="Times New Roman" w:hAnsi="Times New Roman" w:cs="Times New Roman"/>
          <w:sz w:val="28"/>
          <w:szCs w:val="28"/>
        </w:rPr>
      </w:pPr>
      <w:r w:rsidRPr="00A52C54">
        <w:rPr>
          <w:rFonts w:ascii="Times New Roman" w:hAnsi="Times New Roman" w:cs="Times New Roman"/>
          <w:sz w:val="28"/>
          <w:szCs w:val="28"/>
          <w:lang w:val="en-US" w:bidi="en-US"/>
        </w:rPr>
        <w:t xml:space="preserve">— </w:t>
      </w:r>
      <w:proofErr w:type="spellStart"/>
      <w:r w:rsidRPr="00A52C54">
        <w:rPr>
          <w:rFonts w:ascii="Times New Roman" w:hAnsi="Times New Roman" w:cs="Times New Roman"/>
          <w:sz w:val="28"/>
          <w:szCs w:val="28"/>
          <w:lang w:val="en-US" w:bidi="en-US"/>
        </w:rPr>
        <w:t>TUI</w:t>
      </w:r>
      <w:proofErr w:type="spellEnd"/>
      <w:r w:rsidRPr="00A52C54">
        <w:rPr>
          <w:rFonts w:ascii="Times New Roman" w:hAnsi="Times New Roman" w:cs="Times New Roman"/>
          <w:sz w:val="28"/>
          <w:szCs w:val="28"/>
          <w:lang w:val="en-US" w:bidi="en-US"/>
        </w:rPr>
        <w:t xml:space="preserve"> </w:t>
      </w:r>
      <w:proofErr w:type="spellStart"/>
      <w:r w:rsidRPr="00A52C54">
        <w:rPr>
          <w:rFonts w:ascii="Times New Roman" w:hAnsi="Times New Roman" w:cs="Times New Roman"/>
          <w:sz w:val="28"/>
          <w:szCs w:val="28"/>
          <w:lang w:val="en-US" w:bidi="en-US"/>
        </w:rPr>
        <w:t>FUN&amp;SUN</w:t>
      </w:r>
      <w:proofErr w:type="spellEnd"/>
      <w:r w:rsidRPr="00A52C54">
        <w:rPr>
          <w:rFonts w:ascii="Times New Roman" w:hAnsi="Times New Roman" w:cs="Times New Roman"/>
          <w:sz w:val="28"/>
          <w:szCs w:val="28"/>
          <w:lang w:val="en-US" w:bidi="en-US"/>
        </w:rPr>
        <w:t xml:space="preserve"> Vangelis Hotel &amp; Suite 4*</w:t>
      </w:r>
    </w:p>
    <w:p w:rsidR="00042C42" w:rsidRPr="00A52C54" w:rsidRDefault="00042C42" w:rsidP="00042C42">
      <w:pPr>
        <w:spacing w:after="0" w:line="360" w:lineRule="auto"/>
        <w:ind w:firstLine="709"/>
        <w:jc w:val="both"/>
        <w:rPr>
          <w:rFonts w:ascii="Times New Roman" w:hAnsi="Times New Roman" w:cs="Times New Roman"/>
          <w:sz w:val="28"/>
          <w:szCs w:val="28"/>
        </w:rPr>
      </w:pPr>
      <w:proofErr w:type="spellStart"/>
      <w:r w:rsidRPr="00A52C54">
        <w:rPr>
          <w:rFonts w:ascii="Times New Roman" w:hAnsi="Times New Roman" w:cs="Times New Roman"/>
          <w:sz w:val="28"/>
          <w:szCs w:val="28"/>
          <w:lang w:val="en-US" w:bidi="en-US"/>
        </w:rPr>
        <w:t>TUI</w:t>
      </w:r>
      <w:proofErr w:type="spellEnd"/>
      <w:r w:rsidRPr="00A52C54">
        <w:rPr>
          <w:rFonts w:ascii="Times New Roman" w:hAnsi="Times New Roman" w:cs="Times New Roman"/>
          <w:sz w:val="28"/>
          <w:szCs w:val="28"/>
          <w:lang w:val="en-US" w:bidi="en-US"/>
        </w:rPr>
        <w:t xml:space="preserve"> </w:t>
      </w:r>
      <w:proofErr w:type="spellStart"/>
      <w:r w:rsidRPr="00A52C54">
        <w:rPr>
          <w:rFonts w:ascii="Times New Roman" w:hAnsi="Times New Roman" w:cs="Times New Roman"/>
          <w:sz w:val="28"/>
          <w:szCs w:val="28"/>
          <w:lang w:val="en-US" w:bidi="en-US"/>
        </w:rPr>
        <w:t>FUN&amp;SUN</w:t>
      </w:r>
      <w:proofErr w:type="spellEnd"/>
      <w:r w:rsidRPr="00A52C54">
        <w:rPr>
          <w:rFonts w:ascii="Times New Roman" w:hAnsi="Times New Roman" w:cs="Times New Roman"/>
          <w:sz w:val="28"/>
          <w:szCs w:val="28"/>
          <w:lang w:val="en-US" w:bidi="en-US"/>
        </w:rPr>
        <w:t xml:space="preserve"> </w:t>
      </w:r>
      <w:proofErr w:type="spellStart"/>
      <w:r w:rsidRPr="00A52C54">
        <w:rPr>
          <w:rFonts w:ascii="Times New Roman" w:hAnsi="Times New Roman" w:cs="Times New Roman"/>
          <w:sz w:val="28"/>
          <w:szCs w:val="28"/>
          <w:lang w:val="en-US" w:bidi="en-US"/>
        </w:rPr>
        <w:t>Panthea</w:t>
      </w:r>
      <w:proofErr w:type="spellEnd"/>
      <w:r w:rsidRPr="00A52C54">
        <w:rPr>
          <w:rFonts w:ascii="Times New Roman" w:hAnsi="Times New Roman" w:cs="Times New Roman"/>
          <w:sz w:val="28"/>
          <w:szCs w:val="28"/>
          <w:lang w:val="en-US" w:bidi="en-US"/>
        </w:rPr>
        <w:t xml:space="preserve"> Waterpark 4* 114].</w:t>
      </w:r>
    </w:p>
    <w:p w:rsidR="00042C42" w:rsidRPr="00A52C54" w:rsidRDefault="00042C42" w:rsidP="00042C42">
      <w:pPr>
        <w:pStyle w:val="a3"/>
        <w:shd w:val="clear" w:color="auto" w:fill="FFFFFF"/>
        <w:spacing w:before="0" w:beforeAutospacing="0" w:after="0" w:afterAutospacing="0" w:line="360" w:lineRule="auto"/>
        <w:ind w:firstLine="709"/>
        <w:jc w:val="both"/>
        <w:textAlignment w:val="top"/>
        <w:rPr>
          <w:bCs/>
          <w:sz w:val="28"/>
          <w:szCs w:val="28"/>
        </w:rPr>
      </w:pPr>
      <w:r w:rsidRPr="00A52C54">
        <w:rPr>
          <w:bCs/>
          <w:sz w:val="28"/>
          <w:szCs w:val="28"/>
        </w:rPr>
        <w:t>С 01 февраля 2020 года финансовым обеспечением ООО «</w:t>
      </w:r>
      <w:proofErr w:type="spellStart"/>
      <w:r w:rsidRPr="00A52C54">
        <w:rPr>
          <w:bCs/>
          <w:sz w:val="28"/>
          <w:szCs w:val="28"/>
        </w:rPr>
        <w:t>ТТ</w:t>
      </w:r>
      <w:proofErr w:type="spellEnd"/>
      <w:r w:rsidRPr="00A52C54">
        <w:rPr>
          <w:bCs/>
          <w:sz w:val="28"/>
          <w:szCs w:val="28"/>
        </w:rPr>
        <w:t>- Трэвел» является:</w:t>
      </w:r>
    </w:p>
    <w:p w:rsidR="00042C42" w:rsidRPr="00A52C54" w:rsidRDefault="00042C42" w:rsidP="00042C42">
      <w:pPr>
        <w:pStyle w:val="a3"/>
        <w:shd w:val="clear" w:color="auto" w:fill="FFFFFF"/>
        <w:spacing w:before="0" w:beforeAutospacing="0" w:after="0" w:afterAutospacing="0" w:line="360" w:lineRule="auto"/>
        <w:ind w:firstLine="709"/>
        <w:jc w:val="both"/>
        <w:textAlignment w:val="top"/>
        <w:rPr>
          <w:bCs/>
          <w:sz w:val="28"/>
          <w:szCs w:val="28"/>
        </w:rPr>
      </w:pPr>
      <w:r w:rsidRPr="00A52C54">
        <w:rPr>
          <w:bCs/>
          <w:sz w:val="28"/>
          <w:szCs w:val="28"/>
        </w:rPr>
        <w:t>Договор страхования гражданской ответственности туроператора</w:t>
      </w:r>
      <w:r w:rsidR="0087681A">
        <w:rPr>
          <w:bCs/>
          <w:sz w:val="28"/>
          <w:szCs w:val="28"/>
        </w:rPr>
        <w:t>.</w:t>
      </w:r>
      <w:r w:rsidRPr="00A52C54">
        <w:rPr>
          <w:bCs/>
          <w:sz w:val="28"/>
          <w:szCs w:val="28"/>
        </w:rPr>
        <w:t>  г.</w:t>
      </w:r>
      <w:r w:rsidRPr="00A52C54">
        <w:rPr>
          <w:bCs/>
          <w:sz w:val="28"/>
          <w:szCs w:val="28"/>
        </w:rPr>
        <w:br/>
        <w:t xml:space="preserve">Размер финансового обеспечения составляет 452 070 837 (Четыреста пятьдесят </w:t>
      </w:r>
      <w:r w:rsidRPr="00A52C54">
        <w:rPr>
          <w:bCs/>
          <w:sz w:val="28"/>
          <w:szCs w:val="28"/>
        </w:rPr>
        <w:lastRenderedPageBreak/>
        <w:t>два миллиона семьдесят тысяч восемьсот тридцать семь) рублей.</w:t>
      </w:r>
      <w:r w:rsidRPr="00A52C54">
        <w:rPr>
          <w:bCs/>
          <w:sz w:val="28"/>
          <w:szCs w:val="28"/>
        </w:rPr>
        <w:br/>
        <w:t>Финансовое обеспечение предоставлено: АО «</w:t>
      </w:r>
      <w:proofErr w:type="spellStart"/>
      <w:r w:rsidRPr="00A52C54">
        <w:rPr>
          <w:bCs/>
          <w:sz w:val="28"/>
          <w:szCs w:val="28"/>
        </w:rPr>
        <w:t>Согаз</w:t>
      </w:r>
      <w:proofErr w:type="spellEnd"/>
      <w:r w:rsidRPr="00A52C54">
        <w:rPr>
          <w:bCs/>
          <w:sz w:val="28"/>
          <w:szCs w:val="28"/>
        </w:rPr>
        <w:t xml:space="preserve">» находящееся по адресу: 107078, г. Москва, </w:t>
      </w:r>
      <w:proofErr w:type="spellStart"/>
      <w:r w:rsidRPr="00A52C54">
        <w:rPr>
          <w:bCs/>
          <w:sz w:val="28"/>
          <w:szCs w:val="28"/>
        </w:rPr>
        <w:t>пр-кт</w:t>
      </w:r>
      <w:proofErr w:type="spellEnd"/>
      <w:r w:rsidRPr="00A52C54">
        <w:rPr>
          <w:bCs/>
          <w:sz w:val="28"/>
          <w:szCs w:val="28"/>
        </w:rPr>
        <w:t xml:space="preserve"> Академика Сахарова, дом 10.</w:t>
      </w:r>
    </w:p>
    <w:p w:rsidR="00042C42" w:rsidRPr="00A52C54" w:rsidRDefault="00042C42" w:rsidP="00042C42">
      <w:pPr>
        <w:pStyle w:val="a3"/>
        <w:shd w:val="clear" w:color="auto" w:fill="FFFFFF"/>
        <w:spacing w:before="0" w:beforeAutospacing="0" w:after="0" w:afterAutospacing="0" w:line="360" w:lineRule="auto"/>
        <w:ind w:firstLine="709"/>
        <w:jc w:val="both"/>
        <w:textAlignment w:val="top"/>
        <w:rPr>
          <w:bCs/>
          <w:sz w:val="28"/>
          <w:szCs w:val="28"/>
        </w:rPr>
      </w:pPr>
      <w:r w:rsidRPr="00A52C54">
        <w:rPr>
          <w:bCs/>
          <w:sz w:val="28"/>
          <w:szCs w:val="28"/>
        </w:rPr>
        <w:t>Размер финансового обеспечения составляет 588 401 400 (Пятьсот восемьдесят восемь миллионов четыреста одна тысяча четыреста) рублей.</w:t>
      </w:r>
    </w:p>
    <w:p w:rsidR="00042C42" w:rsidRPr="00A52C54" w:rsidRDefault="00042C42" w:rsidP="00042C42">
      <w:pPr>
        <w:pStyle w:val="a3"/>
        <w:shd w:val="clear" w:color="auto" w:fill="FFFFFF"/>
        <w:spacing w:before="0" w:beforeAutospacing="0" w:after="0" w:afterAutospacing="0" w:line="360" w:lineRule="auto"/>
        <w:ind w:firstLine="709"/>
        <w:jc w:val="both"/>
        <w:textAlignment w:val="top"/>
        <w:rPr>
          <w:bCs/>
          <w:sz w:val="28"/>
          <w:szCs w:val="28"/>
        </w:rPr>
      </w:pPr>
      <w:r w:rsidRPr="00A52C54">
        <w:rPr>
          <w:bCs/>
          <w:sz w:val="28"/>
          <w:szCs w:val="28"/>
        </w:rPr>
        <w:t xml:space="preserve">Финансовое обеспечение предоставлено: </w:t>
      </w:r>
      <w:proofErr w:type="spellStart"/>
      <w:r w:rsidRPr="00A52C54">
        <w:rPr>
          <w:bCs/>
          <w:sz w:val="28"/>
          <w:szCs w:val="28"/>
        </w:rPr>
        <w:t>CПАО</w:t>
      </w:r>
      <w:proofErr w:type="spellEnd"/>
      <w:r w:rsidRPr="00A52C54">
        <w:rPr>
          <w:bCs/>
          <w:sz w:val="28"/>
          <w:szCs w:val="28"/>
        </w:rPr>
        <w:t xml:space="preserve"> «Ингосстрах», находящееся по адресу 115035,г Москва, р-н Замоскворечье, ул. Пятницкая, дом 12 стр. 2</w:t>
      </w:r>
    </w:p>
    <w:p w:rsidR="00042C42" w:rsidRPr="00A52C54" w:rsidRDefault="00042C42" w:rsidP="00042C42">
      <w:pPr>
        <w:pStyle w:val="a3"/>
        <w:shd w:val="clear" w:color="auto" w:fill="FFFFFF"/>
        <w:spacing w:before="0" w:beforeAutospacing="0" w:after="0" w:afterAutospacing="0" w:line="360" w:lineRule="auto"/>
        <w:ind w:firstLine="709"/>
        <w:jc w:val="both"/>
        <w:textAlignment w:val="top"/>
        <w:rPr>
          <w:bCs/>
          <w:sz w:val="28"/>
          <w:szCs w:val="28"/>
        </w:rPr>
      </w:pPr>
    </w:p>
    <w:p w:rsidR="00042C42" w:rsidRPr="00A52C54" w:rsidRDefault="00042C42" w:rsidP="00042C42">
      <w:pPr>
        <w:pStyle w:val="2"/>
        <w:keepNext w:val="0"/>
        <w:keepLines w:val="0"/>
        <w:spacing w:before="0" w:line="360" w:lineRule="auto"/>
        <w:ind w:firstLine="709"/>
        <w:jc w:val="both"/>
        <w:rPr>
          <w:rFonts w:ascii="Times New Roman" w:hAnsi="Times New Roman" w:cs="Times New Roman"/>
          <w:b w:val="0"/>
          <w:color w:val="auto"/>
          <w:sz w:val="28"/>
          <w:szCs w:val="28"/>
        </w:rPr>
      </w:pPr>
      <w:bookmarkStart w:id="9" w:name="_Toc32768597"/>
      <w:bookmarkStart w:id="10" w:name="_Toc70245200"/>
      <w:r w:rsidRPr="00A52C54">
        <w:rPr>
          <w:rFonts w:ascii="Times New Roman" w:hAnsi="Times New Roman" w:cs="Times New Roman"/>
          <w:b w:val="0"/>
          <w:color w:val="auto"/>
          <w:sz w:val="28"/>
          <w:szCs w:val="28"/>
        </w:rPr>
        <w:t xml:space="preserve">2.2 </w:t>
      </w:r>
      <w:r w:rsidRPr="00A52C54">
        <w:rPr>
          <w:rFonts w:ascii="Times New Roman" w:hAnsi="Times New Roman" w:cs="Times New Roman"/>
          <w:b w:val="0"/>
          <w:iCs/>
          <w:color w:val="auto"/>
          <w:sz w:val="28"/>
          <w:szCs w:val="28"/>
        </w:rPr>
        <w:t>Анализ рыночного предложения</w:t>
      </w:r>
      <w:r w:rsidRPr="00A52C54">
        <w:rPr>
          <w:rFonts w:ascii="Times New Roman" w:hAnsi="Times New Roman" w:cs="Times New Roman"/>
          <w:b w:val="0"/>
          <w:color w:val="auto"/>
          <w:sz w:val="28"/>
          <w:szCs w:val="28"/>
        </w:rPr>
        <w:t xml:space="preserve"> </w:t>
      </w:r>
      <w:r w:rsidRPr="00A52C54">
        <w:rPr>
          <w:rFonts w:ascii="Times New Roman" w:hAnsi="Times New Roman" w:cs="Times New Roman"/>
          <w:b w:val="0"/>
          <w:iCs/>
          <w:color w:val="auto"/>
          <w:sz w:val="28"/>
          <w:szCs w:val="28"/>
        </w:rPr>
        <w:t>турфирмы «</w:t>
      </w:r>
      <w:proofErr w:type="spellStart"/>
      <w:r w:rsidRPr="00A52C54">
        <w:rPr>
          <w:rFonts w:ascii="Times New Roman" w:hAnsi="Times New Roman" w:cs="Times New Roman"/>
          <w:b w:val="0"/>
          <w:iCs/>
          <w:color w:val="auto"/>
          <w:sz w:val="28"/>
          <w:szCs w:val="28"/>
        </w:rPr>
        <w:t>Tui</w:t>
      </w:r>
      <w:proofErr w:type="spellEnd"/>
      <w:r w:rsidRPr="00A52C54">
        <w:rPr>
          <w:rFonts w:ascii="Times New Roman" w:hAnsi="Times New Roman" w:cs="Times New Roman"/>
          <w:b w:val="0"/>
          <w:iCs/>
          <w:color w:val="auto"/>
          <w:sz w:val="28"/>
          <w:szCs w:val="28"/>
        </w:rPr>
        <w:t xml:space="preserve"> </w:t>
      </w:r>
      <w:proofErr w:type="spellStart"/>
      <w:r w:rsidRPr="00A52C54">
        <w:rPr>
          <w:rFonts w:ascii="Times New Roman" w:hAnsi="Times New Roman" w:cs="Times New Roman"/>
          <w:b w:val="0"/>
          <w:iCs/>
          <w:color w:val="auto"/>
          <w:sz w:val="28"/>
          <w:szCs w:val="28"/>
        </w:rPr>
        <w:t>Russia</w:t>
      </w:r>
      <w:proofErr w:type="spellEnd"/>
      <w:r w:rsidRPr="00A52C54">
        <w:rPr>
          <w:rFonts w:ascii="Times New Roman" w:hAnsi="Times New Roman" w:cs="Times New Roman"/>
          <w:b w:val="0"/>
          <w:iCs/>
          <w:color w:val="auto"/>
          <w:sz w:val="28"/>
          <w:szCs w:val="28"/>
        </w:rPr>
        <w:t>» программ, способствующих развитию впечатлений в экскурсионном обслуживании</w:t>
      </w:r>
      <w:bookmarkEnd w:id="9"/>
      <w:bookmarkEnd w:id="10"/>
    </w:p>
    <w:p w:rsidR="00042C42" w:rsidRPr="00A52C54" w:rsidRDefault="00042C42" w:rsidP="00042C42">
      <w:pPr>
        <w:pStyle w:val="a3"/>
        <w:shd w:val="clear" w:color="auto" w:fill="FFFFFF"/>
        <w:spacing w:before="0" w:beforeAutospacing="0" w:after="0" w:afterAutospacing="0" w:line="360" w:lineRule="auto"/>
        <w:ind w:firstLine="709"/>
        <w:jc w:val="both"/>
        <w:textAlignment w:val="top"/>
        <w:rPr>
          <w:bCs/>
          <w:sz w:val="28"/>
          <w:szCs w:val="28"/>
          <w:lang w:val="en-US"/>
        </w:rPr>
      </w:pPr>
    </w:p>
    <w:p w:rsidR="00042C42" w:rsidRPr="00A52C54" w:rsidRDefault="00042C42" w:rsidP="00042C42">
      <w:pPr>
        <w:pStyle w:val="a3"/>
        <w:shd w:val="clear" w:color="auto" w:fill="FFFFFF"/>
        <w:spacing w:before="0" w:beforeAutospacing="0" w:after="0" w:afterAutospacing="0" w:line="360" w:lineRule="auto"/>
        <w:ind w:firstLine="709"/>
        <w:jc w:val="both"/>
        <w:textAlignment w:val="top"/>
        <w:rPr>
          <w:bCs/>
          <w:sz w:val="28"/>
          <w:szCs w:val="28"/>
        </w:rPr>
      </w:pPr>
      <w:r w:rsidRPr="00A52C54">
        <w:rPr>
          <w:bCs/>
          <w:sz w:val="28"/>
          <w:szCs w:val="28"/>
        </w:rPr>
        <w:t xml:space="preserve">Для определения конкурентных позиций компании  </w:t>
      </w:r>
      <w:r w:rsidRPr="00A52C54">
        <w:rPr>
          <w:bCs/>
          <w:sz w:val="28"/>
          <w:szCs w:val="28"/>
          <w:lang w:val="en-US"/>
        </w:rPr>
        <w:t xml:space="preserve"> </w:t>
      </w:r>
      <w:proofErr w:type="spellStart"/>
      <w:r w:rsidRPr="00A52C54">
        <w:rPr>
          <w:bCs/>
          <w:sz w:val="28"/>
          <w:szCs w:val="28"/>
          <w:lang w:val="en-US"/>
        </w:rPr>
        <w:t>TUI</w:t>
      </w:r>
      <w:proofErr w:type="spellEnd"/>
      <w:r w:rsidRPr="00A52C54">
        <w:rPr>
          <w:bCs/>
          <w:sz w:val="28"/>
          <w:szCs w:val="28"/>
          <w:lang w:val="en-US"/>
        </w:rPr>
        <w:t xml:space="preserve"> Russia </w:t>
      </w:r>
      <w:r w:rsidRPr="00A52C54">
        <w:rPr>
          <w:bCs/>
          <w:sz w:val="28"/>
          <w:szCs w:val="28"/>
        </w:rPr>
        <w:t>нам необходимо будет провести анализ внешней и внутренней среды предприятия. Для этого первоначально оценим  существующие рыночные предложения компании.</w:t>
      </w:r>
    </w:p>
    <w:p w:rsidR="00042C42" w:rsidRPr="00A52C54" w:rsidRDefault="00042C42" w:rsidP="00042C42">
      <w:pPr>
        <w:pStyle w:val="a3"/>
        <w:shd w:val="clear" w:color="auto" w:fill="FFFFFF"/>
        <w:spacing w:before="0" w:beforeAutospacing="0" w:after="0" w:afterAutospacing="0" w:line="360" w:lineRule="auto"/>
        <w:ind w:firstLine="709"/>
        <w:jc w:val="both"/>
        <w:textAlignment w:val="top"/>
        <w:rPr>
          <w:sz w:val="28"/>
          <w:szCs w:val="28"/>
          <w:shd w:val="clear" w:color="auto" w:fill="FFFFFF"/>
        </w:rPr>
      </w:pPr>
      <w:r w:rsidRPr="00A52C54">
        <w:rPr>
          <w:sz w:val="28"/>
          <w:szCs w:val="28"/>
          <w:shd w:val="clear" w:color="auto" w:fill="FFFFFF"/>
        </w:rPr>
        <w:t xml:space="preserve">На основании отчетности туроператора </w:t>
      </w:r>
      <w:proofErr w:type="spellStart"/>
      <w:r w:rsidRPr="00A52C54">
        <w:rPr>
          <w:sz w:val="28"/>
          <w:szCs w:val="28"/>
          <w:shd w:val="clear" w:color="auto" w:fill="FFFFFF"/>
        </w:rPr>
        <w:t>Tui</w:t>
      </w:r>
      <w:proofErr w:type="spellEnd"/>
      <w:r w:rsidRPr="00A52C54">
        <w:rPr>
          <w:sz w:val="28"/>
          <w:szCs w:val="28"/>
          <w:shd w:val="clear" w:color="auto" w:fill="FFFFFF"/>
        </w:rPr>
        <w:t xml:space="preserve"> </w:t>
      </w:r>
      <w:proofErr w:type="spellStart"/>
      <w:r w:rsidRPr="00A52C54">
        <w:rPr>
          <w:sz w:val="28"/>
          <w:szCs w:val="28"/>
          <w:shd w:val="clear" w:color="auto" w:fill="FFFFFF"/>
        </w:rPr>
        <w:t>Russia</w:t>
      </w:r>
      <w:proofErr w:type="spellEnd"/>
      <w:r w:rsidRPr="00A52C54">
        <w:rPr>
          <w:sz w:val="28"/>
          <w:szCs w:val="28"/>
          <w:shd w:val="clear" w:color="auto" w:fill="FFFFFF"/>
        </w:rPr>
        <w:t xml:space="preserve"> мы проанализировали спрос на новогодние каникулы и составили рейтинг туристических направлений, куда россияне планируют путешествовать со своими детьми. </w:t>
      </w:r>
    </w:p>
    <w:p w:rsidR="00042C42" w:rsidRPr="00A52C54" w:rsidRDefault="00042C42" w:rsidP="00042C42">
      <w:pPr>
        <w:pStyle w:val="a3"/>
        <w:shd w:val="clear" w:color="auto" w:fill="FFFFFF"/>
        <w:spacing w:before="0" w:beforeAutospacing="0" w:after="0" w:afterAutospacing="0" w:line="360" w:lineRule="auto"/>
        <w:ind w:firstLine="709"/>
        <w:jc w:val="both"/>
        <w:textAlignment w:val="top"/>
        <w:rPr>
          <w:sz w:val="28"/>
          <w:szCs w:val="28"/>
          <w:shd w:val="clear" w:color="auto" w:fill="FFFFFF"/>
        </w:rPr>
      </w:pPr>
      <w:r w:rsidRPr="00A52C54">
        <w:rPr>
          <w:sz w:val="28"/>
          <w:szCs w:val="28"/>
          <w:shd w:val="clear" w:color="auto" w:fill="FFFFFF"/>
        </w:rPr>
        <w:t xml:space="preserve">Новогодняя Турция находится на третьей позиции в рейтинге туристов туроператора </w:t>
      </w:r>
      <w:proofErr w:type="spellStart"/>
      <w:r w:rsidRPr="00A52C54">
        <w:rPr>
          <w:sz w:val="28"/>
          <w:szCs w:val="28"/>
          <w:shd w:val="clear" w:color="auto" w:fill="FFFFFF"/>
        </w:rPr>
        <w:t>Tui</w:t>
      </w:r>
      <w:proofErr w:type="spellEnd"/>
      <w:r w:rsidRPr="00A52C54">
        <w:rPr>
          <w:sz w:val="28"/>
          <w:szCs w:val="28"/>
          <w:shd w:val="clear" w:color="auto" w:fill="FFFFFF"/>
        </w:rPr>
        <w:t xml:space="preserve"> </w:t>
      </w:r>
      <w:proofErr w:type="spellStart"/>
      <w:r w:rsidRPr="00A52C54">
        <w:rPr>
          <w:sz w:val="28"/>
          <w:szCs w:val="28"/>
          <w:shd w:val="clear" w:color="auto" w:fill="FFFFFF"/>
        </w:rPr>
        <w:t>Russia</w:t>
      </w:r>
      <w:proofErr w:type="spellEnd"/>
      <w:r w:rsidRPr="00A52C54">
        <w:rPr>
          <w:sz w:val="28"/>
          <w:szCs w:val="28"/>
          <w:shd w:val="clear" w:color="auto" w:fill="FFFFFF"/>
        </w:rPr>
        <w:t>. Более 15% клиентов туроператора выбрали «Турецкий берег» в качестве курорта для новогодних праздников. Подавляющее большинство из них зимой ездят с детьми в Турцию. </w:t>
      </w:r>
    </w:p>
    <w:p w:rsidR="00042C42" w:rsidRPr="00A52C54" w:rsidRDefault="00042C42" w:rsidP="00042C42">
      <w:pPr>
        <w:pStyle w:val="a3"/>
        <w:shd w:val="clear" w:color="auto" w:fill="FFFFFF"/>
        <w:spacing w:before="0" w:beforeAutospacing="0" w:after="0" w:afterAutospacing="0" w:line="360" w:lineRule="auto"/>
        <w:ind w:firstLine="709"/>
        <w:jc w:val="both"/>
        <w:textAlignment w:val="top"/>
        <w:rPr>
          <w:sz w:val="28"/>
          <w:szCs w:val="28"/>
          <w:shd w:val="clear" w:color="auto" w:fill="FFFFFF"/>
        </w:rPr>
      </w:pPr>
      <w:r w:rsidRPr="00A52C54">
        <w:rPr>
          <w:sz w:val="28"/>
          <w:szCs w:val="28"/>
          <w:shd w:val="clear" w:color="auto" w:fill="FFFFFF"/>
        </w:rPr>
        <w:t>Зимой цены в отелях Турции значительно ниже, чем в высокий сезон, и легко можно отдохнуть в премиум-отеле. </w:t>
      </w:r>
    </w:p>
    <w:p w:rsidR="00042C42" w:rsidRPr="00A52C54" w:rsidRDefault="00042C42" w:rsidP="00042C42">
      <w:pPr>
        <w:pStyle w:val="a3"/>
        <w:shd w:val="clear" w:color="auto" w:fill="FFFFFF"/>
        <w:spacing w:before="0" w:beforeAutospacing="0" w:after="0" w:afterAutospacing="0" w:line="360" w:lineRule="auto"/>
        <w:ind w:firstLine="709"/>
        <w:jc w:val="both"/>
        <w:textAlignment w:val="top"/>
        <w:rPr>
          <w:sz w:val="28"/>
          <w:szCs w:val="28"/>
          <w:shd w:val="clear" w:color="auto" w:fill="FFFFFF"/>
        </w:rPr>
      </w:pPr>
      <w:r w:rsidRPr="00A52C54">
        <w:rPr>
          <w:sz w:val="28"/>
          <w:szCs w:val="28"/>
          <w:shd w:val="clear" w:color="auto" w:fill="FFFFFF"/>
        </w:rPr>
        <w:t xml:space="preserve">Второй самый популярный курорт среди семейных клиентов для этих новогодних праздников - Таиланд. В настоящее время на этот пункт приходится около 16% бронирований на новогодние праздники, половина из которых с детьми.  </w:t>
      </w:r>
      <w:proofErr w:type="spellStart"/>
      <w:r w:rsidRPr="00A52C54">
        <w:rPr>
          <w:sz w:val="28"/>
          <w:szCs w:val="28"/>
          <w:shd w:val="clear" w:color="auto" w:fill="FFFFFF"/>
        </w:rPr>
        <w:t>Tui</w:t>
      </w:r>
      <w:proofErr w:type="spellEnd"/>
      <w:r w:rsidRPr="00A52C54">
        <w:rPr>
          <w:sz w:val="28"/>
          <w:szCs w:val="28"/>
          <w:shd w:val="clear" w:color="auto" w:fill="FFFFFF"/>
        </w:rPr>
        <w:t xml:space="preserve"> </w:t>
      </w:r>
      <w:proofErr w:type="spellStart"/>
      <w:r w:rsidRPr="00A52C54">
        <w:rPr>
          <w:sz w:val="28"/>
          <w:szCs w:val="28"/>
          <w:shd w:val="clear" w:color="auto" w:fill="FFFFFF"/>
        </w:rPr>
        <w:t>Russia</w:t>
      </w:r>
      <w:proofErr w:type="spellEnd"/>
      <w:r w:rsidRPr="00A52C54">
        <w:rPr>
          <w:sz w:val="28"/>
          <w:szCs w:val="28"/>
          <w:shd w:val="clear" w:color="auto" w:fill="FFFFFF"/>
        </w:rPr>
        <w:t xml:space="preserve"> осуществляет полеты в Таиланд как из Москвы, так и из 12 регионов. </w:t>
      </w:r>
    </w:p>
    <w:p w:rsidR="00042C42" w:rsidRPr="00A52C54" w:rsidRDefault="00042C42" w:rsidP="00042C42">
      <w:pPr>
        <w:pStyle w:val="a3"/>
        <w:shd w:val="clear" w:color="auto" w:fill="FFFFFF"/>
        <w:spacing w:before="0" w:beforeAutospacing="0" w:after="0" w:afterAutospacing="0" w:line="360" w:lineRule="auto"/>
        <w:ind w:firstLine="709"/>
        <w:jc w:val="both"/>
        <w:textAlignment w:val="top"/>
        <w:rPr>
          <w:sz w:val="28"/>
          <w:szCs w:val="28"/>
          <w:shd w:val="clear" w:color="auto" w:fill="FFFFFF"/>
        </w:rPr>
      </w:pPr>
      <w:r w:rsidRPr="00A52C54">
        <w:rPr>
          <w:sz w:val="28"/>
          <w:szCs w:val="28"/>
          <w:shd w:val="clear" w:color="auto" w:fill="FFFFFF"/>
        </w:rPr>
        <w:lastRenderedPageBreak/>
        <w:t>На первой позиции, согласно предпочтениям семейных туристов на Новый год, находится ОАЭ. Более 20% клиентов туроператора планируют провести новогодние каникулы в Эмиратах, а более 60% отправятся в отпуск со своими детьми. </w:t>
      </w:r>
    </w:p>
    <w:p w:rsidR="00042C42" w:rsidRPr="00A52C54" w:rsidRDefault="00042C42" w:rsidP="00042C42">
      <w:pPr>
        <w:pStyle w:val="a3"/>
        <w:shd w:val="clear" w:color="auto" w:fill="FFFFFF"/>
        <w:spacing w:before="0" w:beforeAutospacing="0" w:after="0" w:afterAutospacing="0" w:line="360" w:lineRule="auto"/>
        <w:ind w:firstLine="709"/>
        <w:jc w:val="both"/>
        <w:textAlignment w:val="top"/>
        <w:rPr>
          <w:sz w:val="28"/>
          <w:szCs w:val="28"/>
          <w:shd w:val="clear" w:color="auto" w:fill="FFFFFF"/>
        </w:rPr>
      </w:pPr>
      <w:r w:rsidRPr="00A52C54">
        <w:rPr>
          <w:sz w:val="28"/>
          <w:szCs w:val="28"/>
          <w:shd w:val="clear" w:color="auto" w:fill="FFFFFF"/>
        </w:rPr>
        <w:t xml:space="preserve">Учитывая высокую долю семейных туристов на этом маршруте, в этом зимнем сезоне туроператор открыл собственные детские клубы </w:t>
      </w:r>
      <w:proofErr w:type="spellStart"/>
      <w:r w:rsidRPr="00A52C54">
        <w:rPr>
          <w:sz w:val="28"/>
          <w:szCs w:val="28"/>
          <w:shd w:val="clear" w:color="auto" w:fill="FFFFFF"/>
        </w:rPr>
        <w:t>Tui</w:t>
      </w:r>
      <w:proofErr w:type="spellEnd"/>
      <w:r w:rsidRPr="00A52C54">
        <w:rPr>
          <w:sz w:val="28"/>
          <w:szCs w:val="28"/>
          <w:shd w:val="clear" w:color="auto" w:fill="FFFFFF"/>
        </w:rPr>
        <w:t xml:space="preserve"> </w:t>
      </w:r>
      <w:proofErr w:type="spellStart"/>
      <w:r w:rsidRPr="00A52C54">
        <w:rPr>
          <w:sz w:val="28"/>
          <w:szCs w:val="28"/>
          <w:shd w:val="clear" w:color="auto" w:fill="FFFFFF"/>
        </w:rPr>
        <w:t>Mini</w:t>
      </w:r>
      <w:proofErr w:type="spellEnd"/>
      <w:r w:rsidRPr="00A52C54">
        <w:rPr>
          <w:sz w:val="28"/>
          <w:szCs w:val="28"/>
          <w:shd w:val="clear" w:color="auto" w:fill="FFFFFF"/>
        </w:rPr>
        <w:t xml:space="preserve"> </w:t>
      </w:r>
      <w:proofErr w:type="spellStart"/>
      <w:r w:rsidRPr="00A52C54">
        <w:rPr>
          <w:sz w:val="28"/>
          <w:szCs w:val="28"/>
          <w:shd w:val="clear" w:color="auto" w:fill="FFFFFF"/>
        </w:rPr>
        <w:t>Tukan</w:t>
      </w:r>
      <w:proofErr w:type="spellEnd"/>
      <w:r w:rsidRPr="00A52C54">
        <w:rPr>
          <w:sz w:val="28"/>
          <w:szCs w:val="28"/>
          <w:shd w:val="clear" w:color="auto" w:fill="FFFFFF"/>
        </w:rPr>
        <w:t xml:space="preserve"> в ряде отелей ОАЭ. Клубы предназначены для маленьких гостей в отелях Al </w:t>
      </w:r>
      <w:proofErr w:type="spellStart"/>
      <w:r w:rsidRPr="00A52C54">
        <w:rPr>
          <w:sz w:val="28"/>
          <w:szCs w:val="28"/>
          <w:shd w:val="clear" w:color="auto" w:fill="FFFFFF"/>
        </w:rPr>
        <w:t>Hamra</w:t>
      </w:r>
      <w:proofErr w:type="spellEnd"/>
      <w:r w:rsidRPr="00A52C54">
        <w:rPr>
          <w:sz w:val="28"/>
          <w:szCs w:val="28"/>
          <w:shd w:val="clear" w:color="auto" w:fill="FFFFFF"/>
        </w:rPr>
        <w:t xml:space="preserve"> </w:t>
      </w:r>
      <w:proofErr w:type="spellStart"/>
      <w:r w:rsidRPr="00A52C54">
        <w:rPr>
          <w:sz w:val="28"/>
          <w:szCs w:val="28"/>
          <w:shd w:val="clear" w:color="auto" w:fill="FFFFFF"/>
        </w:rPr>
        <w:t>Residence</w:t>
      </w:r>
      <w:proofErr w:type="spellEnd"/>
      <w:r w:rsidRPr="00A52C54">
        <w:rPr>
          <w:sz w:val="28"/>
          <w:szCs w:val="28"/>
          <w:shd w:val="clear" w:color="auto" w:fill="FFFFFF"/>
        </w:rPr>
        <w:t xml:space="preserve"> 5 * и Al </w:t>
      </w:r>
      <w:proofErr w:type="spellStart"/>
      <w:r w:rsidRPr="00A52C54">
        <w:rPr>
          <w:sz w:val="28"/>
          <w:szCs w:val="28"/>
          <w:shd w:val="clear" w:color="auto" w:fill="FFFFFF"/>
        </w:rPr>
        <w:t>Hamra</w:t>
      </w:r>
      <w:proofErr w:type="spellEnd"/>
      <w:r w:rsidRPr="00A52C54">
        <w:rPr>
          <w:sz w:val="28"/>
          <w:szCs w:val="28"/>
          <w:shd w:val="clear" w:color="auto" w:fill="FFFFFF"/>
        </w:rPr>
        <w:t xml:space="preserve"> </w:t>
      </w:r>
      <w:proofErr w:type="spellStart"/>
      <w:r w:rsidRPr="00A52C54">
        <w:rPr>
          <w:sz w:val="28"/>
          <w:szCs w:val="28"/>
          <w:shd w:val="clear" w:color="auto" w:fill="FFFFFF"/>
        </w:rPr>
        <w:t>Village</w:t>
      </w:r>
      <w:proofErr w:type="spellEnd"/>
      <w:r w:rsidRPr="00A52C54">
        <w:rPr>
          <w:sz w:val="28"/>
          <w:szCs w:val="28"/>
          <w:shd w:val="clear" w:color="auto" w:fill="FFFFFF"/>
        </w:rPr>
        <w:t xml:space="preserve"> </w:t>
      </w:r>
      <w:proofErr w:type="spellStart"/>
      <w:r w:rsidRPr="00A52C54">
        <w:rPr>
          <w:sz w:val="28"/>
          <w:szCs w:val="28"/>
          <w:shd w:val="clear" w:color="auto" w:fill="FFFFFF"/>
        </w:rPr>
        <w:t>Golf</w:t>
      </w:r>
      <w:proofErr w:type="spellEnd"/>
      <w:r w:rsidRPr="00A52C54">
        <w:rPr>
          <w:sz w:val="28"/>
          <w:szCs w:val="28"/>
          <w:shd w:val="clear" w:color="auto" w:fill="FFFFFF"/>
        </w:rPr>
        <w:t xml:space="preserve"> &amp; </w:t>
      </w:r>
      <w:proofErr w:type="spellStart"/>
      <w:r w:rsidRPr="00A52C54">
        <w:rPr>
          <w:sz w:val="28"/>
          <w:szCs w:val="28"/>
          <w:shd w:val="clear" w:color="auto" w:fill="FFFFFF"/>
        </w:rPr>
        <w:t>Beach</w:t>
      </w:r>
      <w:proofErr w:type="spellEnd"/>
      <w:r w:rsidRPr="00A52C54">
        <w:rPr>
          <w:sz w:val="28"/>
          <w:szCs w:val="28"/>
          <w:shd w:val="clear" w:color="auto" w:fill="FFFFFF"/>
        </w:rPr>
        <w:t xml:space="preserve"> </w:t>
      </w:r>
      <w:proofErr w:type="spellStart"/>
      <w:r w:rsidRPr="00A52C54">
        <w:rPr>
          <w:sz w:val="28"/>
          <w:szCs w:val="28"/>
          <w:shd w:val="clear" w:color="auto" w:fill="FFFFFF"/>
        </w:rPr>
        <w:t>Resort</w:t>
      </w:r>
      <w:proofErr w:type="spellEnd"/>
      <w:r w:rsidRPr="00A52C54">
        <w:rPr>
          <w:sz w:val="28"/>
          <w:szCs w:val="28"/>
          <w:shd w:val="clear" w:color="auto" w:fill="FFFFFF"/>
        </w:rPr>
        <w:t xml:space="preserve"> 4 * в Рас-эль-</w:t>
      </w:r>
      <w:proofErr w:type="spellStart"/>
      <w:r w:rsidRPr="00A52C54">
        <w:rPr>
          <w:sz w:val="28"/>
          <w:szCs w:val="28"/>
          <w:shd w:val="clear" w:color="auto" w:fill="FFFFFF"/>
        </w:rPr>
        <w:t>Хайме</w:t>
      </w:r>
      <w:proofErr w:type="spellEnd"/>
      <w:r w:rsidRPr="00A52C54">
        <w:rPr>
          <w:sz w:val="28"/>
          <w:szCs w:val="28"/>
          <w:shd w:val="clear" w:color="auto" w:fill="FFFFFF"/>
        </w:rPr>
        <w:t xml:space="preserve"> и отелях </w:t>
      </w:r>
      <w:proofErr w:type="spellStart"/>
      <w:r w:rsidRPr="00A52C54">
        <w:rPr>
          <w:sz w:val="28"/>
          <w:szCs w:val="28"/>
          <w:shd w:val="clear" w:color="auto" w:fill="FFFFFF"/>
        </w:rPr>
        <w:t>Blue</w:t>
      </w:r>
      <w:proofErr w:type="spellEnd"/>
      <w:r w:rsidRPr="00A52C54">
        <w:rPr>
          <w:sz w:val="28"/>
          <w:szCs w:val="28"/>
          <w:shd w:val="clear" w:color="auto" w:fill="FFFFFF"/>
        </w:rPr>
        <w:t xml:space="preserve"> </w:t>
      </w:r>
      <w:proofErr w:type="spellStart"/>
      <w:r w:rsidRPr="00A52C54">
        <w:rPr>
          <w:sz w:val="28"/>
          <w:szCs w:val="28"/>
          <w:shd w:val="clear" w:color="auto" w:fill="FFFFFF"/>
        </w:rPr>
        <w:t>Diamond</w:t>
      </w:r>
      <w:proofErr w:type="spellEnd"/>
      <w:r w:rsidRPr="00A52C54">
        <w:rPr>
          <w:sz w:val="28"/>
          <w:szCs w:val="28"/>
          <w:shd w:val="clear" w:color="auto" w:fill="FFFFFF"/>
        </w:rPr>
        <w:t xml:space="preserve"> </w:t>
      </w:r>
      <w:proofErr w:type="spellStart"/>
      <w:r w:rsidRPr="00A52C54">
        <w:rPr>
          <w:sz w:val="28"/>
          <w:szCs w:val="28"/>
          <w:shd w:val="clear" w:color="auto" w:fill="FFFFFF"/>
        </w:rPr>
        <w:t>Alsalam</w:t>
      </w:r>
      <w:proofErr w:type="spellEnd"/>
      <w:r w:rsidRPr="00A52C54">
        <w:rPr>
          <w:sz w:val="28"/>
          <w:szCs w:val="28"/>
          <w:shd w:val="clear" w:color="auto" w:fill="FFFFFF"/>
        </w:rPr>
        <w:t xml:space="preserve"> </w:t>
      </w:r>
      <w:proofErr w:type="spellStart"/>
      <w:r w:rsidRPr="00A52C54">
        <w:rPr>
          <w:sz w:val="28"/>
          <w:szCs w:val="28"/>
          <w:shd w:val="clear" w:color="auto" w:fill="FFFFFF"/>
        </w:rPr>
        <w:t>Resort</w:t>
      </w:r>
      <w:proofErr w:type="spellEnd"/>
      <w:r w:rsidRPr="00A52C54">
        <w:rPr>
          <w:sz w:val="28"/>
          <w:szCs w:val="28"/>
          <w:shd w:val="clear" w:color="auto" w:fill="FFFFFF"/>
        </w:rPr>
        <w:t xml:space="preserve"> 5 * в Эмирате </w:t>
      </w:r>
      <w:proofErr w:type="spellStart"/>
      <w:r w:rsidRPr="00A52C54">
        <w:rPr>
          <w:sz w:val="28"/>
          <w:szCs w:val="28"/>
          <w:shd w:val="clear" w:color="auto" w:fill="FFFFFF"/>
        </w:rPr>
        <w:t>Фуджейра</w:t>
      </w:r>
      <w:proofErr w:type="spellEnd"/>
      <w:r w:rsidRPr="00A52C54">
        <w:rPr>
          <w:sz w:val="28"/>
          <w:szCs w:val="28"/>
          <w:shd w:val="clear" w:color="auto" w:fill="FFFFFF"/>
        </w:rPr>
        <w:t>. Русскоязычные аниматоры будут заниматься с детьми. </w:t>
      </w:r>
    </w:p>
    <w:p w:rsidR="00042C42" w:rsidRPr="00A52C54" w:rsidRDefault="00042C42" w:rsidP="00042C42">
      <w:pPr>
        <w:pStyle w:val="a3"/>
        <w:shd w:val="clear" w:color="auto" w:fill="FFFFFF"/>
        <w:spacing w:before="0" w:beforeAutospacing="0" w:after="0" w:afterAutospacing="0" w:line="360" w:lineRule="auto"/>
        <w:ind w:firstLine="709"/>
        <w:jc w:val="both"/>
        <w:textAlignment w:val="top"/>
        <w:rPr>
          <w:sz w:val="28"/>
          <w:szCs w:val="28"/>
          <w:shd w:val="clear" w:color="auto" w:fill="FFFFFF"/>
        </w:rPr>
      </w:pPr>
      <w:r w:rsidRPr="00A52C54">
        <w:rPr>
          <w:sz w:val="28"/>
          <w:szCs w:val="28"/>
          <w:shd w:val="clear" w:color="auto" w:fill="FFFFFF"/>
        </w:rPr>
        <w:t>В этом сезоне 202</w:t>
      </w:r>
      <w:r w:rsidR="0087681A">
        <w:rPr>
          <w:sz w:val="28"/>
          <w:szCs w:val="28"/>
          <w:shd w:val="clear" w:color="auto" w:fill="FFFFFF"/>
        </w:rPr>
        <w:t>3</w:t>
      </w:r>
      <w:r w:rsidRPr="00A52C54">
        <w:rPr>
          <w:sz w:val="28"/>
          <w:szCs w:val="28"/>
          <w:shd w:val="clear" w:color="auto" w:fill="FFFFFF"/>
        </w:rPr>
        <w:t xml:space="preserve"> года </w:t>
      </w:r>
      <w:r w:rsidR="0087681A">
        <w:rPr>
          <w:sz w:val="28"/>
          <w:szCs w:val="28"/>
          <w:shd w:val="clear" w:color="auto" w:fill="FFFFFF"/>
        </w:rPr>
        <w:t xml:space="preserve">даже  с учетом </w:t>
      </w:r>
      <w:proofErr w:type="spellStart"/>
      <w:r w:rsidR="0087681A">
        <w:rPr>
          <w:sz w:val="28"/>
          <w:szCs w:val="28"/>
          <w:shd w:val="clear" w:color="auto" w:fill="FFFFFF"/>
        </w:rPr>
        <w:t>заподных</w:t>
      </w:r>
      <w:proofErr w:type="spellEnd"/>
      <w:r w:rsidR="0087681A">
        <w:rPr>
          <w:sz w:val="28"/>
          <w:szCs w:val="28"/>
          <w:shd w:val="clear" w:color="auto" w:fill="FFFFFF"/>
        </w:rPr>
        <w:t xml:space="preserve"> санкций и ограничений в странах для посещений </w:t>
      </w:r>
      <w:proofErr w:type="spellStart"/>
      <w:r w:rsidRPr="00A52C54">
        <w:rPr>
          <w:sz w:val="28"/>
          <w:szCs w:val="28"/>
          <w:shd w:val="clear" w:color="auto" w:fill="FFFFFF"/>
        </w:rPr>
        <w:t>Tui</w:t>
      </w:r>
      <w:proofErr w:type="spellEnd"/>
      <w:r w:rsidRPr="00A52C54">
        <w:rPr>
          <w:sz w:val="28"/>
          <w:szCs w:val="28"/>
          <w:shd w:val="clear" w:color="auto" w:fill="FFFFFF"/>
        </w:rPr>
        <w:t xml:space="preserve"> имеет обширную программу зимних рейсов в ОАЭ из Москвы и 12 городов России, включая собственные чартерные сети из Москвы в </w:t>
      </w:r>
      <w:proofErr w:type="spellStart"/>
      <w:r w:rsidRPr="00A52C54">
        <w:rPr>
          <w:sz w:val="28"/>
          <w:szCs w:val="28"/>
          <w:shd w:val="clear" w:color="auto" w:fill="FFFFFF"/>
        </w:rPr>
        <w:t>Дубаи</w:t>
      </w:r>
      <w:proofErr w:type="spellEnd"/>
      <w:r w:rsidRPr="00A52C54">
        <w:rPr>
          <w:sz w:val="28"/>
          <w:szCs w:val="28"/>
          <w:shd w:val="clear" w:color="auto" w:fill="FFFFFF"/>
        </w:rPr>
        <w:t xml:space="preserve"> и Рас-эль-</w:t>
      </w:r>
      <w:proofErr w:type="spellStart"/>
      <w:r w:rsidRPr="00A52C54">
        <w:rPr>
          <w:sz w:val="28"/>
          <w:szCs w:val="28"/>
          <w:shd w:val="clear" w:color="auto" w:fill="FFFFFF"/>
        </w:rPr>
        <w:t>Хайма</w:t>
      </w:r>
      <w:proofErr w:type="spellEnd"/>
      <w:r w:rsidRPr="00A52C54">
        <w:rPr>
          <w:sz w:val="28"/>
          <w:szCs w:val="28"/>
          <w:shd w:val="clear" w:color="auto" w:fill="FFFFFF"/>
        </w:rPr>
        <w:t>. </w:t>
      </w:r>
    </w:p>
    <w:p w:rsidR="00042C42" w:rsidRPr="00A52C54" w:rsidRDefault="00042C42" w:rsidP="0087681A">
      <w:pPr>
        <w:pStyle w:val="a3"/>
        <w:shd w:val="clear" w:color="auto" w:fill="FFFFFF"/>
        <w:spacing w:after="0" w:line="360" w:lineRule="auto"/>
        <w:ind w:firstLine="709"/>
        <w:jc w:val="both"/>
        <w:textAlignment w:val="top"/>
        <w:rPr>
          <w:sz w:val="28"/>
          <w:szCs w:val="28"/>
          <w:shd w:val="clear" w:color="auto" w:fill="FFFFFF"/>
        </w:rPr>
      </w:pPr>
      <w:r w:rsidRPr="00A52C54">
        <w:rPr>
          <w:sz w:val="28"/>
          <w:szCs w:val="28"/>
          <w:shd w:val="clear" w:color="auto" w:fill="FFFFFF"/>
        </w:rPr>
        <w:t xml:space="preserve">В ТОП-10 новогодних предпочтений среди туристов из Туи также входят Россия, </w:t>
      </w:r>
      <w:r w:rsidR="0087681A">
        <w:rPr>
          <w:sz w:val="28"/>
          <w:szCs w:val="28"/>
          <w:shd w:val="clear" w:color="auto" w:fill="FFFFFF"/>
        </w:rPr>
        <w:t xml:space="preserve">Вьетнам, </w:t>
      </w:r>
      <w:r w:rsidRPr="00A52C54">
        <w:rPr>
          <w:sz w:val="28"/>
          <w:szCs w:val="28"/>
          <w:shd w:val="clear" w:color="auto" w:fill="FFFFFF"/>
        </w:rPr>
        <w:t xml:space="preserve"> Андорра, Иордания</w:t>
      </w:r>
      <w:r w:rsidR="0087681A">
        <w:rPr>
          <w:sz w:val="28"/>
          <w:szCs w:val="28"/>
          <w:shd w:val="clear" w:color="auto" w:fill="FFFFFF"/>
        </w:rPr>
        <w:t xml:space="preserve">, </w:t>
      </w:r>
      <w:r w:rsidR="0087681A" w:rsidRPr="0087681A">
        <w:rPr>
          <w:sz w:val="28"/>
          <w:szCs w:val="28"/>
          <w:shd w:val="clear" w:color="auto" w:fill="FFFFFF"/>
        </w:rPr>
        <w:t>Турция</w:t>
      </w:r>
      <w:r w:rsidR="0087681A">
        <w:rPr>
          <w:sz w:val="28"/>
          <w:szCs w:val="28"/>
          <w:shd w:val="clear" w:color="auto" w:fill="FFFFFF"/>
        </w:rPr>
        <w:t xml:space="preserve">, </w:t>
      </w:r>
      <w:r w:rsidR="0087681A" w:rsidRPr="0087681A">
        <w:rPr>
          <w:sz w:val="28"/>
          <w:szCs w:val="28"/>
          <w:shd w:val="clear" w:color="auto" w:fill="FFFFFF"/>
        </w:rPr>
        <w:t>Египет</w:t>
      </w:r>
      <w:r w:rsidR="0087681A">
        <w:rPr>
          <w:sz w:val="28"/>
          <w:szCs w:val="28"/>
          <w:shd w:val="clear" w:color="auto" w:fill="FFFFFF"/>
        </w:rPr>
        <w:t xml:space="preserve">, </w:t>
      </w:r>
      <w:r w:rsidR="0087681A" w:rsidRPr="0087681A">
        <w:rPr>
          <w:sz w:val="28"/>
          <w:szCs w:val="28"/>
          <w:shd w:val="clear" w:color="auto" w:fill="FFFFFF"/>
        </w:rPr>
        <w:t>ОАЭ</w:t>
      </w:r>
      <w:r w:rsidR="0087681A">
        <w:rPr>
          <w:sz w:val="28"/>
          <w:szCs w:val="28"/>
          <w:shd w:val="clear" w:color="auto" w:fill="FFFFFF"/>
        </w:rPr>
        <w:t xml:space="preserve">, </w:t>
      </w:r>
      <w:r w:rsidR="0087681A" w:rsidRPr="0087681A">
        <w:rPr>
          <w:sz w:val="28"/>
          <w:szCs w:val="28"/>
          <w:shd w:val="clear" w:color="auto" w:fill="FFFFFF"/>
        </w:rPr>
        <w:t>Тунис</w:t>
      </w:r>
      <w:r w:rsidR="0087681A">
        <w:rPr>
          <w:sz w:val="28"/>
          <w:szCs w:val="28"/>
          <w:shd w:val="clear" w:color="auto" w:fill="FFFFFF"/>
        </w:rPr>
        <w:t xml:space="preserve">, </w:t>
      </w:r>
      <w:r w:rsidR="0087681A" w:rsidRPr="0087681A">
        <w:rPr>
          <w:sz w:val="28"/>
          <w:szCs w:val="28"/>
          <w:shd w:val="clear" w:color="auto" w:fill="FFFFFF"/>
        </w:rPr>
        <w:t>Азербайджан</w:t>
      </w:r>
      <w:r w:rsidRPr="00A52C54">
        <w:rPr>
          <w:sz w:val="28"/>
          <w:szCs w:val="28"/>
          <w:shd w:val="clear" w:color="auto" w:fill="FFFFFF"/>
        </w:rPr>
        <w:t>. </w:t>
      </w:r>
    </w:p>
    <w:p w:rsidR="00042C42" w:rsidRPr="00A52C54" w:rsidRDefault="00042C42" w:rsidP="00042C42">
      <w:pPr>
        <w:pStyle w:val="a3"/>
        <w:shd w:val="clear" w:color="auto" w:fill="FFFFFF"/>
        <w:spacing w:before="0" w:beforeAutospacing="0" w:after="0" w:afterAutospacing="0" w:line="360" w:lineRule="auto"/>
        <w:ind w:firstLine="709"/>
        <w:jc w:val="both"/>
        <w:textAlignment w:val="top"/>
        <w:rPr>
          <w:sz w:val="28"/>
          <w:szCs w:val="28"/>
          <w:shd w:val="clear" w:color="auto" w:fill="FFFFFF"/>
        </w:rPr>
      </w:pPr>
      <w:r w:rsidRPr="00A52C54">
        <w:rPr>
          <w:sz w:val="28"/>
          <w:szCs w:val="28"/>
          <w:shd w:val="clear" w:color="auto" w:fill="FFFFFF"/>
        </w:rPr>
        <w:t>Большое внимание компания уделяет экскурсионным турам по РФ:</w:t>
      </w:r>
    </w:p>
    <w:p w:rsidR="00042C42" w:rsidRPr="00A52C54" w:rsidRDefault="00042C42" w:rsidP="00042C42">
      <w:pPr>
        <w:pStyle w:val="a3"/>
        <w:shd w:val="clear" w:color="auto" w:fill="FFFFFF"/>
        <w:spacing w:before="0" w:beforeAutospacing="0" w:after="0" w:afterAutospacing="0" w:line="360" w:lineRule="auto"/>
        <w:ind w:firstLine="709"/>
        <w:jc w:val="both"/>
        <w:textAlignment w:val="top"/>
        <w:rPr>
          <w:sz w:val="28"/>
          <w:szCs w:val="28"/>
          <w:shd w:val="clear" w:color="auto" w:fill="FFFFFF"/>
        </w:rPr>
      </w:pPr>
      <w:r w:rsidRPr="00A52C54">
        <w:rPr>
          <w:sz w:val="28"/>
          <w:szCs w:val="28"/>
          <w:shd w:val="clear" w:color="auto" w:fill="FFFFFF"/>
        </w:rPr>
        <w:t>•</w:t>
      </w:r>
      <w:r w:rsidRPr="00A52C54">
        <w:rPr>
          <w:sz w:val="28"/>
          <w:szCs w:val="28"/>
          <w:shd w:val="clear" w:color="auto" w:fill="FFFFFF"/>
        </w:rPr>
        <w:tab/>
        <w:t>Алтай</w:t>
      </w:r>
    </w:p>
    <w:p w:rsidR="00042C42" w:rsidRPr="00A52C54" w:rsidRDefault="00042C42" w:rsidP="00042C42">
      <w:pPr>
        <w:pStyle w:val="a3"/>
        <w:shd w:val="clear" w:color="auto" w:fill="FFFFFF"/>
        <w:spacing w:before="0" w:beforeAutospacing="0" w:after="0" w:afterAutospacing="0" w:line="360" w:lineRule="auto"/>
        <w:ind w:firstLine="709"/>
        <w:jc w:val="both"/>
        <w:textAlignment w:val="top"/>
        <w:rPr>
          <w:sz w:val="28"/>
          <w:szCs w:val="28"/>
          <w:shd w:val="clear" w:color="auto" w:fill="FFFFFF"/>
        </w:rPr>
      </w:pPr>
      <w:r w:rsidRPr="00A52C54">
        <w:rPr>
          <w:sz w:val="28"/>
          <w:szCs w:val="28"/>
          <w:shd w:val="clear" w:color="auto" w:fill="FFFFFF"/>
        </w:rPr>
        <w:t>•</w:t>
      </w:r>
      <w:r w:rsidRPr="00A52C54">
        <w:rPr>
          <w:sz w:val="28"/>
          <w:szCs w:val="28"/>
          <w:shd w:val="clear" w:color="auto" w:fill="FFFFFF"/>
        </w:rPr>
        <w:tab/>
        <w:t>Байкал</w:t>
      </w:r>
    </w:p>
    <w:p w:rsidR="00042C42" w:rsidRPr="00A52C54" w:rsidRDefault="00042C42" w:rsidP="00042C42">
      <w:pPr>
        <w:pStyle w:val="a3"/>
        <w:shd w:val="clear" w:color="auto" w:fill="FFFFFF"/>
        <w:spacing w:before="0" w:beforeAutospacing="0" w:after="0" w:afterAutospacing="0" w:line="360" w:lineRule="auto"/>
        <w:ind w:firstLine="709"/>
        <w:jc w:val="both"/>
        <w:textAlignment w:val="top"/>
        <w:rPr>
          <w:sz w:val="28"/>
          <w:szCs w:val="28"/>
          <w:shd w:val="clear" w:color="auto" w:fill="FFFFFF"/>
        </w:rPr>
      </w:pPr>
      <w:r w:rsidRPr="00A52C54">
        <w:rPr>
          <w:sz w:val="28"/>
          <w:szCs w:val="28"/>
          <w:shd w:val="clear" w:color="auto" w:fill="FFFFFF"/>
        </w:rPr>
        <w:t>•</w:t>
      </w:r>
      <w:r w:rsidRPr="00A52C54">
        <w:rPr>
          <w:sz w:val="28"/>
          <w:szCs w:val="28"/>
          <w:shd w:val="clear" w:color="auto" w:fill="FFFFFF"/>
        </w:rPr>
        <w:tab/>
        <w:t>Сахалин</w:t>
      </w:r>
    </w:p>
    <w:p w:rsidR="00042C42" w:rsidRPr="00A52C54" w:rsidRDefault="00042C42" w:rsidP="00042C42">
      <w:pPr>
        <w:pStyle w:val="a3"/>
        <w:shd w:val="clear" w:color="auto" w:fill="FFFFFF"/>
        <w:spacing w:before="0" w:beforeAutospacing="0" w:after="0" w:afterAutospacing="0" w:line="360" w:lineRule="auto"/>
        <w:ind w:firstLine="709"/>
        <w:jc w:val="both"/>
        <w:textAlignment w:val="top"/>
        <w:rPr>
          <w:sz w:val="28"/>
          <w:szCs w:val="28"/>
          <w:shd w:val="clear" w:color="auto" w:fill="FFFFFF"/>
        </w:rPr>
      </w:pPr>
      <w:r w:rsidRPr="00A52C54">
        <w:rPr>
          <w:sz w:val="28"/>
          <w:szCs w:val="28"/>
          <w:shd w:val="clear" w:color="auto" w:fill="FFFFFF"/>
        </w:rPr>
        <w:t>•</w:t>
      </w:r>
      <w:r w:rsidRPr="00A52C54">
        <w:rPr>
          <w:sz w:val="28"/>
          <w:szCs w:val="28"/>
          <w:shd w:val="clear" w:color="auto" w:fill="FFFFFF"/>
        </w:rPr>
        <w:tab/>
        <w:t>Камчатка</w:t>
      </w:r>
    </w:p>
    <w:p w:rsidR="00042C42" w:rsidRPr="00A52C54" w:rsidRDefault="00042C42" w:rsidP="00042C42">
      <w:pPr>
        <w:pStyle w:val="a3"/>
        <w:shd w:val="clear" w:color="auto" w:fill="FFFFFF"/>
        <w:spacing w:before="0" w:beforeAutospacing="0" w:after="0" w:afterAutospacing="0" w:line="360" w:lineRule="auto"/>
        <w:ind w:firstLine="709"/>
        <w:jc w:val="both"/>
        <w:textAlignment w:val="top"/>
        <w:rPr>
          <w:sz w:val="28"/>
          <w:szCs w:val="28"/>
          <w:shd w:val="clear" w:color="auto" w:fill="FFFFFF"/>
        </w:rPr>
      </w:pPr>
      <w:r w:rsidRPr="00A52C54">
        <w:rPr>
          <w:sz w:val="28"/>
          <w:szCs w:val="28"/>
          <w:shd w:val="clear" w:color="auto" w:fill="FFFFFF"/>
        </w:rPr>
        <w:t>•</w:t>
      </w:r>
      <w:r w:rsidRPr="00A52C54">
        <w:rPr>
          <w:sz w:val="28"/>
          <w:szCs w:val="28"/>
          <w:shd w:val="clear" w:color="auto" w:fill="FFFFFF"/>
        </w:rPr>
        <w:tab/>
        <w:t>Калининград</w:t>
      </w:r>
    </w:p>
    <w:p w:rsidR="00042C42" w:rsidRPr="00A52C54" w:rsidRDefault="00042C42" w:rsidP="00042C42">
      <w:pPr>
        <w:pStyle w:val="a3"/>
        <w:shd w:val="clear" w:color="auto" w:fill="FFFFFF"/>
        <w:spacing w:before="0" w:beforeAutospacing="0" w:after="0" w:afterAutospacing="0" w:line="360" w:lineRule="auto"/>
        <w:ind w:firstLine="709"/>
        <w:jc w:val="both"/>
        <w:textAlignment w:val="top"/>
        <w:rPr>
          <w:sz w:val="28"/>
          <w:szCs w:val="28"/>
          <w:shd w:val="clear" w:color="auto" w:fill="FFFFFF"/>
        </w:rPr>
      </w:pPr>
      <w:r w:rsidRPr="00A52C54">
        <w:rPr>
          <w:sz w:val="28"/>
          <w:szCs w:val="28"/>
          <w:shd w:val="clear" w:color="auto" w:fill="FFFFFF"/>
        </w:rPr>
        <w:t>•</w:t>
      </w:r>
      <w:r w:rsidRPr="00A52C54">
        <w:rPr>
          <w:sz w:val="28"/>
          <w:szCs w:val="28"/>
          <w:shd w:val="clear" w:color="auto" w:fill="FFFFFF"/>
        </w:rPr>
        <w:tab/>
        <w:t>Золотое Кольцо</w:t>
      </w:r>
    </w:p>
    <w:p w:rsidR="00042C42" w:rsidRPr="00A52C54" w:rsidRDefault="00042C42" w:rsidP="00042C42">
      <w:pPr>
        <w:pStyle w:val="a3"/>
        <w:shd w:val="clear" w:color="auto" w:fill="FFFFFF"/>
        <w:spacing w:before="0" w:beforeAutospacing="0" w:after="0" w:afterAutospacing="0" w:line="360" w:lineRule="auto"/>
        <w:ind w:firstLine="709"/>
        <w:jc w:val="both"/>
        <w:textAlignment w:val="top"/>
        <w:rPr>
          <w:sz w:val="28"/>
          <w:szCs w:val="28"/>
          <w:shd w:val="clear" w:color="auto" w:fill="FFFFFF"/>
        </w:rPr>
      </w:pPr>
      <w:r w:rsidRPr="00A52C54">
        <w:rPr>
          <w:sz w:val="28"/>
          <w:szCs w:val="28"/>
          <w:shd w:val="clear" w:color="auto" w:fill="FFFFFF"/>
        </w:rPr>
        <w:t>•</w:t>
      </w:r>
      <w:r w:rsidRPr="00A52C54">
        <w:rPr>
          <w:sz w:val="28"/>
          <w:szCs w:val="28"/>
          <w:shd w:val="clear" w:color="auto" w:fill="FFFFFF"/>
        </w:rPr>
        <w:tab/>
        <w:t>Великий Устюг</w:t>
      </w:r>
    </w:p>
    <w:p w:rsidR="00042C42" w:rsidRPr="00A52C54" w:rsidRDefault="00042C42" w:rsidP="00042C42">
      <w:pPr>
        <w:pStyle w:val="a3"/>
        <w:shd w:val="clear" w:color="auto" w:fill="FFFFFF"/>
        <w:spacing w:before="0" w:beforeAutospacing="0" w:after="0" w:afterAutospacing="0" w:line="360" w:lineRule="auto"/>
        <w:ind w:firstLine="709"/>
        <w:jc w:val="both"/>
        <w:textAlignment w:val="top"/>
        <w:rPr>
          <w:sz w:val="28"/>
          <w:szCs w:val="28"/>
          <w:shd w:val="clear" w:color="auto" w:fill="FFFFFF"/>
        </w:rPr>
      </w:pPr>
      <w:r w:rsidRPr="00A52C54">
        <w:rPr>
          <w:sz w:val="28"/>
          <w:szCs w:val="28"/>
          <w:shd w:val="clear" w:color="auto" w:fill="FFFFFF"/>
        </w:rPr>
        <w:t>•</w:t>
      </w:r>
      <w:r w:rsidRPr="00A52C54">
        <w:rPr>
          <w:sz w:val="28"/>
          <w:szCs w:val="28"/>
          <w:shd w:val="clear" w:color="auto" w:fill="FFFFFF"/>
        </w:rPr>
        <w:tab/>
        <w:t>Санкт-Петербург</w:t>
      </w:r>
    </w:p>
    <w:p w:rsidR="00042C42" w:rsidRPr="00A52C54" w:rsidRDefault="00042C42" w:rsidP="00042C42">
      <w:pPr>
        <w:pStyle w:val="a3"/>
        <w:shd w:val="clear" w:color="auto" w:fill="FFFFFF"/>
        <w:spacing w:before="0" w:beforeAutospacing="0" w:after="0" w:afterAutospacing="0" w:line="360" w:lineRule="auto"/>
        <w:ind w:firstLine="709"/>
        <w:jc w:val="both"/>
        <w:textAlignment w:val="top"/>
        <w:rPr>
          <w:sz w:val="28"/>
          <w:szCs w:val="28"/>
          <w:shd w:val="clear" w:color="auto" w:fill="FFFFFF"/>
        </w:rPr>
      </w:pPr>
      <w:r w:rsidRPr="00A52C54">
        <w:rPr>
          <w:sz w:val="28"/>
          <w:szCs w:val="28"/>
          <w:shd w:val="clear" w:color="auto" w:fill="FFFFFF"/>
        </w:rPr>
        <w:t>•</w:t>
      </w:r>
      <w:r w:rsidRPr="00A52C54">
        <w:rPr>
          <w:sz w:val="28"/>
          <w:szCs w:val="28"/>
          <w:shd w:val="clear" w:color="auto" w:fill="FFFFFF"/>
        </w:rPr>
        <w:tab/>
        <w:t>Казань</w:t>
      </w:r>
    </w:p>
    <w:p w:rsidR="00042C42" w:rsidRPr="00A52C54" w:rsidRDefault="00042C42" w:rsidP="00042C42">
      <w:pPr>
        <w:pStyle w:val="a3"/>
        <w:shd w:val="clear" w:color="auto" w:fill="FFFFFF"/>
        <w:spacing w:before="0" w:beforeAutospacing="0" w:after="0" w:afterAutospacing="0" w:line="360" w:lineRule="auto"/>
        <w:ind w:firstLine="709"/>
        <w:jc w:val="both"/>
        <w:textAlignment w:val="top"/>
        <w:rPr>
          <w:sz w:val="28"/>
          <w:szCs w:val="28"/>
          <w:shd w:val="clear" w:color="auto" w:fill="FFFFFF"/>
        </w:rPr>
      </w:pPr>
      <w:r w:rsidRPr="00A52C54">
        <w:rPr>
          <w:sz w:val="28"/>
          <w:szCs w:val="28"/>
          <w:shd w:val="clear" w:color="auto" w:fill="FFFFFF"/>
        </w:rPr>
        <w:t>•</w:t>
      </w:r>
      <w:r w:rsidRPr="00A52C54">
        <w:rPr>
          <w:sz w:val="28"/>
          <w:szCs w:val="28"/>
          <w:shd w:val="clear" w:color="auto" w:fill="FFFFFF"/>
        </w:rPr>
        <w:tab/>
        <w:t>Карелия и Соловецкие о-ва</w:t>
      </w:r>
    </w:p>
    <w:p w:rsidR="00042C42" w:rsidRPr="00A52C54" w:rsidRDefault="00042C42" w:rsidP="00042C42">
      <w:pPr>
        <w:pStyle w:val="a3"/>
        <w:shd w:val="clear" w:color="auto" w:fill="FFFFFF"/>
        <w:spacing w:before="0" w:beforeAutospacing="0" w:after="0" w:afterAutospacing="0" w:line="360" w:lineRule="auto"/>
        <w:ind w:firstLine="709"/>
        <w:jc w:val="both"/>
        <w:textAlignment w:val="top"/>
        <w:rPr>
          <w:sz w:val="28"/>
          <w:szCs w:val="28"/>
          <w:shd w:val="clear" w:color="auto" w:fill="FFFFFF"/>
        </w:rPr>
      </w:pPr>
      <w:r w:rsidRPr="00A52C54">
        <w:rPr>
          <w:sz w:val="28"/>
          <w:szCs w:val="28"/>
          <w:shd w:val="clear" w:color="auto" w:fill="FFFFFF"/>
        </w:rPr>
        <w:t>•</w:t>
      </w:r>
      <w:r w:rsidRPr="00A52C54">
        <w:rPr>
          <w:sz w:val="28"/>
          <w:szCs w:val="28"/>
          <w:shd w:val="clear" w:color="auto" w:fill="FFFFFF"/>
        </w:rPr>
        <w:tab/>
        <w:t>и др.</w:t>
      </w:r>
    </w:p>
    <w:p w:rsidR="00042C42" w:rsidRPr="00A52C54" w:rsidRDefault="00042C42" w:rsidP="00042C42">
      <w:pPr>
        <w:spacing w:after="0" w:line="360" w:lineRule="auto"/>
        <w:ind w:firstLine="709"/>
        <w:jc w:val="both"/>
        <w:rPr>
          <w:rFonts w:ascii="Times New Roman" w:hAnsi="Times New Roman" w:cs="Times New Roman"/>
          <w:sz w:val="28"/>
          <w:szCs w:val="28"/>
        </w:rPr>
      </w:pPr>
      <w:r w:rsidRPr="00A52C54">
        <w:rPr>
          <w:rFonts w:ascii="Times New Roman" w:hAnsi="Times New Roman" w:cs="Times New Roman"/>
          <w:sz w:val="28"/>
          <w:szCs w:val="28"/>
        </w:rPr>
        <w:lastRenderedPageBreak/>
        <w:t xml:space="preserve">Туроператор </w:t>
      </w:r>
      <w:proofErr w:type="spellStart"/>
      <w:r w:rsidRPr="00A52C54">
        <w:rPr>
          <w:rFonts w:ascii="Times New Roman" w:hAnsi="Times New Roman" w:cs="Times New Roman"/>
          <w:sz w:val="28"/>
          <w:szCs w:val="28"/>
        </w:rPr>
        <w:t>TUI</w:t>
      </w:r>
      <w:proofErr w:type="spellEnd"/>
      <w:r w:rsidRPr="00A52C54">
        <w:rPr>
          <w:rFonts w:ascii="Times New Roman" w:hAnsi="Times New Roman" w:cs="Times New Roman"/>
          <w:sz w:val="28"/>
          <w:szCs w:val="28"/>
        </w:rPr>
        <w:t xml:space="preserve"> Россия и СНГ вышел на рынок внутреннего туризма в 2015 году, впервые предложив клиентам пакетные туры на Родину Деда Мороза – Великий Устюг и горнолыжный отдых в Красной поляне. В 2016 году компания запустила летнюю программу в Сочи, а также увлекательные экскурсионные туры в Санкт-Петербург, Калининград и область, Казань и по городам маршрута «Золотое кольцо России».</w:t>
      </w:r>
    </w:p>
    <w:p w:rsidR="00042C42" w:rsidRPr="00A52C54" w:rsidRDefault="00042C42" w:rsidP="00042C42">
      <w:pPr>
        <w:spacing w:after="0" w:line="360" w:lineRule="auto"/>
        <w:ind w:firstLine="709"/>
        <w:jc w:val="both"/>
        <w:rPr>
          <w:rFonts w:ascii="Times New Roman" w:hAnsi="Times New Roman" w:cs="Times New Roman"/>
          <w:sz w:val="28"/>
          <w:szCs w:val="28"/>
        </w:rPr>
      </w:pPr>
      <w:r w:rsidRPr="00A52C54">
        <w:rPr>
          <w:rFonts w:ascii="Times New Roman" w:hAnsi="Times New Roman" w:cs="Times New Roman"/>
          <w:sz w:val="28"/>
          <w:szCs w:val="28"/>
        </w:rPr>
        <w:t xml:space="preserve">Для анализа внешней среды </w:t>
      </w:r>
      <w:proofErr w:type="spellStart"/>
      <w:r w:rsidRPr="00A52C54">
        <w:rPr>
          <w:rFonts w:ascii="Times New Roman" w:hAnsi="Times New Roman" w:cs="Times New Roman"/>
          <w:sz w:val="28"/>
          <w:szCs w:val="28"/>
        </w:rPr>
        <w:t>TUI</w:t>
      </w:r>
      <w:proofErr w:type="spellEnd"/>
      <w:r w:rsidRPr="00A52C54">
        <w:rPr>
          <w:rFonts w:ascii="Times New Roman" w:hAnsi="Times New Roman" w:cs="Times New Roman"/>
          <w:sz w:val="28"/>
          <w:szCs w:val="28"/>
        </w:rPr>
        <w:t xml:space="preserve"> </w:t>
      </w:r>
      <w:proofErr w:type="spellStart"/>
      <w:r w:rsidRPr="00A52C54">
        <w:rPr>
          <w:rFonts w:ascii="Times New Roman" w:hAnsi="Times New Roman" w:cs="Times New Roman"/>
          <w:sz w:val="28"/>
          <w:szCs w:val="28"/>
        </w:rPr>
        <w:t>Russia</w:t>
      </w:r>
      <w:proofErr w:type="spellEnd"/>
      <w:r w:rsidRPr="00A52C54">
        <w:rPr>
          <w:rFonts w:ascii="Times New Roman" w:hAnsi="Times New Roman" w:cs="Times New Roman"/>
          <w:sz w:val="28"/>
          <w:szCs w:val="28"/>
        </w:rPr>
        <w:t xml:space="preserve">  используется </w:t>
      </w:r>
      <w:proofErr w:type="spellStart"/>
      <w:r w:rsidRPr="00A52C54">
        <w:rPr>
          <w:rFonts w:ascii="Times New Roman" w:hAnsi="Times New Roman" w:cs="Times New Roman"/>
          <w:sz w:val="28"/>
          <w:szCs w:val="28"/>
        </w:rPr>
        <w:t>PEST</w:t>
      </w:r>
      <w:proofErr w:type="spellEnd"/>
      <w:r w:rsidRPr="00A52C54">
        <w:rPr>
          <w:rFonts w:ascii="Times New Roman" w:hAnsi="Times New Roman" w:cs="Times New Roman"/>
          <w:sz w:val="28"/>
          <w:szCs w:val="28"/>
        </w:rPr>
        <w:t>-анализ.</w:t>
      </w:r>
    </w:p>
    <w:p w:rsidR="00042C42" w:rsidRPr="00A52C54" w:rsidRDefault="00042C42" w:rsidP="00042C42">
      <w:pPr>
        <w:spacing w:after="0" w:line="360" w:lineRule="auto"/>
        <w:ind w:firstLine="709"/>
        <w:jc w:val="both"/>
        <w:rPr>
          <w:rFonts w:ascii="Times New Roman" w:hAnsi="Times New Roman" w:cs="Times New Roman"/>
          <w:sz w:val="28"/>
          <w:szCs w:val="28"/>
        </w:rPr>
      </w:pPr>
      <w:r w:rsidRPr="00A52C54">
        <w:rPr>
          <w:rFonts w:ascii="Times New Roman" w:hAnsi="Times New Roman" w:cs="Times New Roman"/>
          <w:sz w:val="28"/>
          <w:szCs w:val="28"/>
        </w:rPr>
        <w:t>Разработан перечень внешних стратегических факторов, имеющих высокую вероятность реализации и воздействия на деятельность организации.</w:t>
      </w:r>
    </w:p>
    <w:p w:rsidR="00042C42" w:rsidRPr="00A52C54" w:rsidRDefault="00042C42" w:rsidP="00042C42">
      <w:pPr>
        <w:spacing w:after="0" w:line="360" w:lineRule="auto"/>
        <w:ind w:firstLine="709"/>
        <w:jc w:val="both"/>
        <w:rPr>
          <w:rFonts w:ascii="Times New Roman" w:hAnsi="Times New Roman" w:cs="Times New Roman"/>
          <w:sz w:val="28"/>
          <w:szCs w:val="28"/>
        </w:rPr>
      </w:pPr>
      <w:r w:rsidRPr="00A52C54">
        <w:rPr>
          <w:rFonts w:ascii="Times New Roman" w:hAnsi="Times New Roman" w:cs="Times New Roman"/>
          <w:sz w:val="28"/>
          <w:szCs w:val="28"/>
        </w:rPr>
        <w:t xml:space="preserve">Для оценивания значимости (вероятности осуществления) каждого события для организации, необходимо присвоить событию вес. Сумма весов должна быть равна единице, что обеспечивается нормированием, и дать оценку степени влияния каждого фактора- события на стратегию организации по 5-бальной шкале (5-сильное воздействие, серьезная опасность, 1-наименьшее воздействия, угрозы). Данные анализа представлены в таблице </w:t>
      </w:r>
      <w:r w:rsidR="001B1F1E" w:rsidRPr="00A52C54">
        <w:rPr>
          <w:rFonts w:ascii="Times New Roman" w:hAnsi="Times New Roman" w:cs="Times New Roman"/>
          <w:sz w:val="28"/>
          <w:szCs w:val="28"/>
        </w:rPr>
        <w:t>2</w:t>
      </w:r>
      <w:r w:rsidRPr="00A52C54">
        <w:rPr>
          <w:rFonts w:ascii="Times New Roman" w:hAnsi="Times New Roman" w:cs="Times New Roman"/>
          <w:sz w:val="28"/>
          <w:szCs w:val="28"/>
        </w:rPr>
        <w:t>.</w:t>
      </w:r>
    </w:p>
    <w:p w:rsidR="0087681A" w:rsidRDefault="0087681A" w:rsidP="00042C42">
      <w:pPr>
        <w:spacing w:after="0" w:line="360" w:lineRule="auto"/>
        <w:ind w:firstLine="709"/>
        <w:jc w:val="both"/>
        <w:rPr>
          <w:rFonts w:ascii="Times New Roman" w:hAnsi="Times New Roman" w:cs="Times New Roman"/>
          <w:sz w:val="28"/>
          <w:szCs w:val="28"/>
        </w:rPr>
      </w:pPr>
    </w:p>
    <w:p w:rsidR="00042C42" w:rsidRPr="00A52C54" w:rsidRDefault="00042C42" w:rsidP="00042C42">
      <w:pPr>
        <w:spacing w:after="0" w:line="360" w:lineRule="auto"/>
        <w:ind w:firstLine="709"/>
        <w:jc w:val="both"/>
        <w:rPr>
          <w:rFonts w:ascii="Times New Roman" w:hAnsi="Times New Roman" w:cs="Times New Roman"/>
          <w:sz w:val="28"/>
          <w:szCs w:val="28"/>
        </w:rPr>
      </w:pPr>
      <w:r w:rsidRPr="00A52C54">
        <w:rPr>
          <w:rFonts w:ascii="Times New Roman" w:hAnsi="Times New Roman" w:cs="Times New Roman"/>
          <w:sz w:val="28"/>
          <w:szCs w:val="28"/>
        </w:rPr>
        <w:t xml:space="preserve">Таблица </w:t>
      </w:r>
      <w:r w:rsidR="001B1F1E" w:rsidRPr="00A52C54">
        <w:rPr>
          <w:rFonts w:ascii="Times New Roman" w:hAnsi="Times New Roman" w:cs="Times New Roman"/>
          <w:sz w:val="28"/>
          <w:szCs w:val="28"/>
        </w:rPr>
        <w:t>2</w:t>
      </w:r>
      <w:r w:rsidRPr="00A52C54">
        <w:rPr>
          <w:rFonts w:ascii="Times New Roman" w:hAnsi="Times New Roman" w:cs="Times New Roman"/>
          <w:sz w:val="28"/>
          <w:szCs w:val="28"/>
        </w:rPr>
        <w:t xml:space="preserve">. - </w:t>
      </w:r>
      <w:r w:rsidRPr="00A52C54">
        <w:rPr>
          <w:rFonts w:ascii="Times New Roman" w:hAnsi="Times New Roman" w:cs="Times New Roman"/>
          <w:sz w:val="28"/>
          <w:szCs w:val="28"/>
          <w:lang w:val="en-US" w:bidi="en-US"/>
        </w:rPr>
        <w:t>PEST</w:t>
      </w:r>
      <w:r w:rsidRPr="00A52C54">
        <w:rPr>
          <w:rFonts w:ascii="Times New Roman" w:hAnsi="Times New Roman" w:cs="Times New Roman"/>
          <w:sz w:val="28"/>
          <w:szCs w:val="28"/>
        </w:rPr>
        <w:t xml:space="preserve">-анализ тенденций, имеющих существенное значение для конкурентной стратегии </w:t>
      </w:r>
      <w:proofErr w:type="spellStart"/>
      <w:r w:rsidRPr="00A52C54">
        <w:rPr>
          <w:rFonts w:ascii="Times New Roman" w:hAnsi="Times New Roman" w:cs="Times New Roman"/>
          <w:sz w:val="28"/>
          <w:szCs w:val="28"/>
        </w:rPr>
        <w:t>TUI</w:t>
      </w:r>
      <w:proofErr w:type="spellEnd"/>
      <w:r w:rsidRPr="00A52C54">
        <w:rPr>
          <w:rFonts w:ascii="Times New Roman" w:hAnsi="Times New Roman" w:cs="Times New Roman"/>
          <w:sz w:val="28"/>
          <w:szCs w:val="28"/>
        </w:rPr>
        <w:t xml:space="preserve"> </w:t>
      </w:r>
      <w:proofErr w:type="spellStart"/>
      <w:r w:rsidRPr="00A52C54">
        <w:rPr>
          <w:rFonts w:ascii="Times New Roman" w:hAnsi="Times New Roman" w:cs="Times New Roman"/>
          <w:sz w:val="28"/>
          <w:szCs w:val="28"/>
        </w:rPr>
        <w:t>Russia</w:t>
      </w:r>
      <w:proofErr w:type="spellEnd"/>
      <w:r w:rsidRPr="00A52C54">
        <w:rPr>
          <w:rFonts w:ascii="Times New Roman" w:hAnsi="Times New Roman" w:cs="Times New Roman"/>
          <w:sz w:val="28"/>
          <w:szCs w:val="28"/>
        </w:rPr>
        <w:t xml:space="preserve"> </w:t>
      </w:r>
    </w:p>
    <w:tbl>
      <w:tblPr>
        <w:tblOverlap w:val="never"/>
        <w:tblW w:w="5000" w:type="pct"/>
        <w:tblCellMar>
          <w:left w:w="10" w:type="dxa"/>
          <w:right w:w="10" w:type="dxa"/>
        </w:tblCellMar>
        <w:tblLook w:val="04A0" w:firstRow="1" w:lastRow="0" w:firstColumn="1" w:lastColumn="0" w:noHBand="0" w:noVBand="1"/>
      </w:tblPr>
      <w:tblGrid>
        <w:gridCol w:w="3917"/>
        <w:gridCol w:w="2126"/>
        <w:gridCol w:w="8"/>
        <w:gridCol w:w="2072"/>
        <w:gridCol w:w="1534"/>
      </w:tblGrid>
      <w:tr w:rsidR="00BA5967" w:rsidRPr="00A52C54" w:rsidTr="00042C42">
        <w:trPr>
          <w:trHeight w:val="706"/>
        </w:trPr>
        <w:tc>
          <w:tcPr>
            <w:tcW w:w="2028" w:type="pct"/>
            <w:tcBorders>
              <w:top w:val="single" w:sz="4" w:space="0" w:color="auto"/>
              <w:left w:val="single" w:sz="4" w:space="0" w:color="auto"/>
            </w:tcBorders>
            <w:shd w:val="clear" w:color="auto" w:fill="FFFFFF"/>
            <w:vAlign w:val="center"/>
          </w:tcPr>
          <w:p w:rsidR="00042C42" w:rsidRPr="00A52C54" w:rsidRDefault="00042C42" w:rsidP="00042C42">
            <w:pPr>
              <w:spacing w:after="0" w:line="360" w:lineRule="auto"/>
              <w:jc w:val="both"/>
              <w:rPr>
                <w:rFonts w:ascii="Times New Roman" w:hAnsi="Times New Roman" w:cs="Times New Roman"/>
                <w:sz w:val="24"/>
                <w:szCs w:val="24"/>
              </w:rPr>
            </w:pPr>
            <w:r w:rsidRPr="00A52C54">
              <w:rPr>
                <w:rFonts w:ascii="Times New Roman" w:hAnsi="Times New Roman" w:cs="Times New Roman"/>
                <w:sz w:val="24"/>
                <w:szCs w:val="24"/>
              </w:rPr>
              <w:t>Стратегические факторы</w:t>
            </w:r>
          </w:p>
        </w:tc>
        <w:tc>
          <w:tcPr>
            <w:tcW w:w="1105" w:type="pct"/>
            <w:gridSpan w:val="2"/>
            <w:tcBorders>
              <w:top w:val="single" w:sz="4" w:space="0" w:color="auto"/>
              <w:left w:val="single" w:sz="4" w:space="0" w:color="auto"/>
            </w:tcBorders>
            <w:shd w:val="clear" w:color="auto" w:fill="FFFFFF"/>
            <w:vAlign w:val="bottom"/>
          </w:tcPr>
          <w:p w:rsidR="00042C42" w:rsidRPr="00A52C54" w:rsidRDefault="00042C42" w:rsidP="00042C42">
            <w:pPr>
              <w:spacing w:after="0" w:line="360" w:lineRule="auto"/>
              <w:jc w:val="both"/>
              <w:rPr>
                <w:rFonts w:ascii="Times New Roman" w:hAnsi="Times New Roman" w:cs="Times New Roman"/>
                <w:sz w:val="24"/>
                <w:szCs w:val="24"/>
              </w:rPr>
            </w:pPr>
            <w:r w:rsidRPr="00A52C54">
              <w:rPr>
                <w:rFonts w:ascii="Times New Roman" w:hAnsi="Times New Roman" w:cs="Times New Roman"/>
                <w:sz w:val="24"/>
                <w:szCs w:val="24"/>
              </w:rPr>
              <w:t>Абсолютное значение показателя</w:t>
            </w:r>
          </w:p>
        </w:tc>
        <w:tc>
          <w:tcPr>
            <w:tcW w:w="1073" w:type="pct"/>
            <w:tcBorders>
              <w:top w:val="single" w:sz="4" w:space="0" w:color="auto"/>
              <w:left w:val="single" w:sz="4" w:space="0" w:color="auto"/>
            </w:tcBorders>
            <w:shd w:val="clear" w:color="auto" w:fill="FFFFFF"/>
            <w:vAlign w:val="bottom"/>
          </w:tcPr>
          <w:p w:rsidR="00042C42" w:rsidRPr="00A52C54" w:rsidRDefault="00042C42" w:rsidP="00042C42">
            <w:pPr>
              <w:spacing w:after="0" w:line="360" w:lineRule="auto"/>
              <w:jc w:val="both"/>
              <w:rPr>
                <w:rFonts w:ascii="Times New Roman" w:hAnsi="Times New Roman" w:cs="Times New Roman"/>
                <w:sz w:val="24"/>
                <w:szCs w:val="24"/>
              </w:rPr>
            </w:pPr>
            <w:r w:rsidRPr="00A52C54">
              <w:rPr>
                <w:rFonts w:ascii="Times New Roman" w:hAnsi="Times New Roman" w:cs="Times New Roman"/>
                <w:sz w:val="24"/>
                <w:szCs w:val="24"/>
              </w:rPr>
              <w:t>Взвешенное значение показателя</w:t>
            </w:r>
          </w:p>
        </w:tc>
        <w:tc>
          <w:tcPr>
            <w:tcW w:w="794" w:type="pct"/>
            <w:tcBorders>
              <w:top w:val="single" w:sz="4" w:space="0" w:color="auto"/>
              <w:left w:val="single" w:sz="4" w:space="0" w:color="auto"/>
              <w:right w:val="single" w:sz="4" w:space="0" w:color="auto"/>
            </w:tcBorders>
            <w:shd w:val="clear" w:color="auto" w:fill="FFFFFF"/>
            <w:vAlign w:val="bottom"/>
          </w:tcPr>
          <w:p w:rsidR="00042C42" w:rsidRPr="00A52C54" w:rsidRDefault="00042C42" w:rsidP="00042C42">
            <w:pPr>
              <w:spacing w:after="0" w:line="360" w:lineRule="auto"/>
              <w:jc w:val="both"/>
              <w:rPr>
                <w:rFonts w:ascii="Times New Roman" w:hAnsi="Times New Roman" w:cs="Times New Roman"/>
                <w:sz w:val="24"/>
                <w:szCs w:val="24"/>
              </w:rPr>
            </w:pPr>
            <w:r w:rsidRPr="00A52C54">
              <w:rPr>
                <w:rFonts w:ascii="Times New Roman" w:hAnsi="Times New Roman" w:cs="Times New Roman"/>
                <w:sz w:val="24"/>
                <w:szCs w:val="24"/>
              </w:rPr>
              <w:t>Степень влияния фактора</w:t>
            </w:r>
          </w:p>
        </w:tc>
      </w:tr>
      <w:tr w:rsidR="00BA5967" w:rsidRPr="00A52C54" w:rsidTr="00042C42">
        <w:trPr>
          <w:trHeight w:val="240"/>
        </w:trPr>
        <w:tc>
          <w:tcPr>
            <w:tcW w:w="2028" w:type="pct"/>
            <w:tcBorders>
              <w:top w:val="single" w:sz="4" w:space="0" w:color="auto"/>
              <w:left w:val="single" w:sz="4" w:space="0" w:color="auto"/>
            </w:tcBorders>
            <w:shd w:val="clear" w:color="auto" w:fill="FFFFFF"/>
            <w:vAlign w:val="bottom"/>
          </w:tcPr>
          <w:p w:rsidR="00042C42" w:rsidRPr="00A52C54" w:rsidRDefault="00042C42" w:rsidP="00042C42">
            <w:pPr>
              <w:spacing w:after="0" w:line="360" w:lineRule="auto"/>
              <w:jc w:val="both"/>
              <w:rPr>
                <w:rFonts w:ascii="Times New Roman" w:hAnsi="Times New Roman" w:cs="Times New Roman"/>
                <w:sz w:val="24"/>
                <w:szCs w:val="24"/>
              </w:rPr>
            </w:pPr>
            <w:r w:rsidRPr="00A52C54">
              <w:rPr>
                <w:rFonts w:ascii="Times New Roman" w:hAnsi="Times New Roman" w:cs="Times New Roman"/>
                <w:sz w:val="24"/>
                <w:szCs w:val="24"/>
              </w:rPr>
              <w:t>1</w:t>
            </w:r>
          </w:p>
        </w:tc>
        <w:tc>
          <w:tcPr>
            <w:tcW w:w="1105" w:type="pct"/>
            <w:gridSpan w:val="2"/>
            <w:tcBorders>
              <w:top w:val="single" w:sz="4" w:space="0" w:color="auto"/>
              <w:left w:val="single" w:sz="4" w:space="0" w:color="auto"/>
            </w:tcBorders>
            <w:shd w:val="clear" w:color="auto" w:fill="FFFFFF"/>
            <w:vAlign w:val="bottom"/>
          </w:tcPr>
          <w:p w:rsidR="00042C42" w:rsidRPr="00A52C54" w:rsidRDefault="00042C42" w:rsidP="00042C42">
            <w:pPr>
              <w:spacing w:after="0" w:line="360" w:lineRule="auto"/>
              <w:jc w:val="both"/>
              <w:rPr>
                <w:rFonts w:ascii="Times New Roman" w:hAnsi="Times New Roman" w:cs="Times New Roman"/>
                <w:sz w:val="24"/>
                <w:szCs w:val="24"/>
              </w:rPr>
            </w:pPr>
            <w:r w:rsidRPr="00A52C54">
              <w:rPr>
                <w:rFonts w:ascii="Times New Roman" w:hAnsi="Times New Roman" w:cs="Times New Roman"/>
                <w:sz w:val="24"/>
                <w:szCs w:val="24"/>
              </w:rPr>
              <w:t>2</w:t>
            </w:r>
          </w:p>
        </w:tc>
        <w:tc>
          <w:tcPr>
            <w:tcW w:w="1073" w:type="pct"/>
            <w:tcBorders>
              <w:top w:val="single" w:sz="4" w:space="0" w:color="auto"/>
              <w:left w:val="single" w:sz="4" w:space="0" w:color="auto"/>
            </w:tcBorders>
            <w:shd w:val="clear" w:color="auto" w:fill="FFFFFF"/>
            <w:vAlign w:val="center"/>
          </w:tcPr>
          <w:p w:rsidR="00042C42" w:rsidRPr="00A52C54" w:rsidRDefault="00042C42" w:rsidP="00042C42">
            <w:pPr>
              <w:spacing w:after="0" w:line="360" w:lineRule="auto"/>
              <w:jc w:val="both"/>
              <w:rPr>
                <w:rFonts w:ascii="Times New Roman" w:hAnsi="Times New Roman" w:cs="Times New Roman"/>
                <w:sz w:val="24"/>
                <w:szCs w:val="24"/>
              </w:rPr>
            </w:pPr>
            <w:r w:rsidRPr="00A52C54">
              <w:rPr>
                <w:rFonts w:ascii="Times New Roman" w:hAnsi="Times New Roman" w:cs="Times New Roman"/>
                <w:sz w:val="24"/>
                <w:szCs w:val="24"/>
              </w:rPr>
              <w:t>3</w:t>
            </w:r>
          </w:p>
        </w:tc>
        <w:tc>
          <w:tcPr>
            <w:tcW w:w="794" w:type="pct"/>
            <w:tcBorders>
              <w:top w:val="single" w:sz="4" w:space="0" w:color="auto"/>
              <w:left w:val="single" w:sz="4" w:space="0" w:color="auto"/>
              <w:right w:val="single" w:sz="4" w:space="0" w:color="auto"/>
            </w:tcBorders>
            <w:shd w:val="clear" w:color="auto" w:fill="FFFFFF"/>
            <w:vAlign w:val="center"/>
          </w:tcPr>
          <w:p w:rsidR="00042C42" w:rsidRPr="00A52C54" w:rsidRDefault="00042C42" w:rsidP="00042C42">
            <w:pPr>
              <w:spacing w:after="0" w:line="360" w:lineRule="auto"/>
              <w:jc w:val="both"/>
              <w:rPr>
                <w:rFonts w:ascii="Times New Roman" w:hAnsi="Times New Roman" w:cs="Times New Roman"/>
                <w:sz w:val="24"/>
                <w:szCs w:val="24"/>
              </w:rPr>
            </w:pPr>
            <w:r w:rsidRPr="00A52C54">
              <w:rPr>
                <w:rFonts w:ascii="Times New Roman" w:hAnsi="Times New Roman" w:cs="Times New Roman"/>
                <w:sz w:val="24"/>
                <w:szCs w:val="24"/>
              </w:rPr>
              <w:t>4</w:t>
            </w:r>
          </w:p>
        </w:tc>
      </w:tr>
      <w:tr w:rsidR="00BA5967" w:rsidRPr="00A52C54" w:rsidTr="00042C42">
        <w:trPr>
          <w:trHeight w:val="240"/>
        </w:trPr>
        <w:tc>
          <w:tcPr>
            <w:tcW w:w="5000" w:type="pct"/>
            <w:gridSpan w:val="5"/>
            <w:tcBorders>
              <w:top w:val="single" w:sz="4" w:space="0" w:color="auto"/>
              <w:left w:val="single" w:sz="4" w:space="0" w:color="auto"/>
              <w:right w:val="single" w:sz="4" w:space="0" w:color="auto"/>
            </w:tcBorders>
            <w:shd w:val="clear" w:color="auto" w:fill="FFFFFF"/>
            <w:vAlign w:val="bottom"/>
          </w:tcPr>
          <w:p w:rsidR="00042C42" w:rsidRPr="00A52C54" w:rsidRDefault="00042C42" w:rsidP="00042C42">
            <w:pPr>
              <w:spacing w:after="0" w:line="360" w:lineRule="auto"/>
              <w:jc w:val="both"/>
              <w:rPr>
                <w:rFonts w:ascii="Times New Roman" w:hAnsi="Times New Roman" w:cs="Times New Roman"/>
                <w:sz w:val="24"/>
                <w:szCs w:val="24"/>
              </w:rPr>
            </w:pPr>
            <w:r w:rsidRPr="00A52C54">
              <w:rPr>
                <w:rFonts w:ascii="Times New Roman" w:hAnsi="Times New Roman" w:cs="Times New Roman"/>
                <w:sz w:val="24"/>
                <w:szCs w:val="24"/>
              </w:rPr>
              <w:t>Политические факторы</w:t>
            </w:r>
          </w:p>
        </w:tc>
      </w:tr>
      <w:tr w:rsidR="00BA5967" w:rsidRPr="00A52C54" w:rsidTr="00042C42">
        <w:trPr>
          <w:trHeight w:val="466"/>
        </w:trPr>
        <w:tc>
          <w:tcPr>
            <w:tcW w:w="2028" w:type="pct"/>
            <w:tcBorders>
              <w:top w:val="single" w:sz="4" w:space="0" w:color="auto"/>
              <w:left w:val="single" w:sz="4" w:space="0" w:color="auto"/>
            </w:tcBorders>
            <w:shd w:val="clear" w:color="auto" w:fill="FFFFFF"/>
            <w:vAlign w:val="bottom"/>
          </w:tcPr>
          <w:p w:rsidR="00042C42" w:rsidRPr="00A52C54" w:rsidRDefault="00042C42" w:rsidP="00042C42">
            <w:pPr>
              <w:spacing w:after="0" w:line="360" w:lineRule="auto"/>
              <w:jc w:val="both"/>
              <w:rPr>
                <w:rFonts w:ascii="Times New Roman" w:hAnsi="Times New Roman" w:cs="Times New Roman"/>
                <w:sz w:val="24"/>
                <w:szCs w:val="24"/>
              </w:rPr>
            </w:pPr>
            <w:r w:rsidRPr="00A52C54">
              <w:rPr>
                <w:rFonts w:ascii="Times New Roman" w:hAnsi="Times New Roman" w:cs="Times New Roman"/>
                <w:sz w:val="24"/>
                <w:szCs w:val="24"/>
              </w:rPr>
              <w:t>Изменения законодательной базы РФ</w:t>
            </w:r>
          </w:p>
        </w:tc>
        <w:tc>
          <w:tcPr>
            <w:tcW w:w="1105" w:type="pct"/>
            <w:gridSpan w:val="2"/>
            <w:tcBorders>
              <w:top w:val="single" w:sz="4" w:space="0" w:color="auto"/>
              <w:left w:val="single" w:sz="4" w:space="0" w:color="auto"/>
            </w:tcBorders>
            <w:shd w:val="clear" w:color="auto" w:fill="FFFFFF"/>
            <w:vAlign w:val="center"/>
          </w:tcPr>
          <w:p w:rsidR="00042C42" w:rsidRPr="00A52C54" w:rsidRDefault="00042C42" w:rsidP="00042C42">
            <w:pPr>
              <w:spacing w:after="0" w:line="360" w:lineRule="auto"/>
              <w:jc w:val="both"/>
              <w:rPr>
                <w:rFonts w:ascii="Times New Roman" w:hAnsi="Times New Roman" w:cs="Times New Roman"/>
                <w:sz w:val="24"/>
                <w:szCs w:val="24"/>
              </w:rPr>
            </w:pPr>
            <w:r w:rsidRPr="00A52C54">
              <w:rPr>
                <w:rFonts w:ascii="Times New Roman" w:hAnsi="Times New Roman" w:cs="Times New Roman"/>
                <w:sz w:val="24"/>
                <w:szCs w:val="24"/>
              </w:rPr>
              <w:t>2</w:t>
            </w:r>
          </w:p>
        </w:tc>
        <w:tc>
          <w:tcPr>
            <w:tcW w:w="1073" w:type="pct"/>
            <w:tcBorders>
              <w:top w:val="single" w:sz="4" w:space="0" w:color="auto"/>
              <w:left w:val="single" w:sz="4" w:space="0" w:color="auto"/>
            </w:tcBorders>
            <w:shd w:val="clear" w:color="auto" w:fill="FFFFFF"/>
            <w:vAlign w:val="center"/>
          </w:tcPr>
          <w:p w:rsidR="00042C42" w:rsidRPr="00A52C54" w:rsidRDefault="00042C42" w:rsidP="00042C42">
            <w:pPr>
              <w:spacing w:after="0" w:line="360" w:lineRule="auto"/>
              <w:jc w:val="both"/>
              <w:rPr>
                <w:rFonts w:ascii="Times New Roman" w:hAnsi="Times New Roman" w:cs="Times New Roman"/>
                <w:sz w:val="24"/>
                <w:szCs w:val="24"/>
              </w:rPr>
            </w:pPr>
            <w:r w:rsidRPr="00A52C54">
              <w:rPr>
                <w:rFonts w:ascii="Times New Roman" w:hAnsi="Times New Roman" w:cs="Times New Roman"/>
                <w:sz w:val="24"/>
                <w:szCs w:val="24"/>
              </w:rPr>
              <w:t>0,167</w:t>
            </w:r>
          </w:p>
        </w:tc>
        <w:tc>
          <w:tcPr>
            <w:tcW w:w="794" w:type="pct"/>
            <w:tcBorders>
              <w:top w:val="single" w:sz="4" w:space="0" w:color="auto"/>
              <w:left w:val="single" w:sz="4" w:space="0" w:color="auto"/>
              <w:right w:val="single" w:sz="4" w:space="0" w:color="auto"/>
            </w:tcBorders>
            <w:shd w:val="clear" w:color="auto" w:fill="FFFFFF"/>
            <w:vAlign w:val="center"/>
          </w:tcPr>
          <w:p w:rsidR="00042C42" w:rsidRPr="00A52C54" w:rsidRDefault="00042C42" w:rsidP="00042C42">
            <w:pPr>
              <w:spacing w:after="0" w:line="360" w:lineRule="auto"/>
              <w:jc w:val="both"/>
              <w:rPr>
                <w:rFonts w:ascii="Times New Roman" w:hAnsi="Times New Roman" w:cs="Times New Roman"/>
                <w:sz w:val="24"/>
                <w:szCs w:val="24"/>
              </w:rPr>
            </w:pPr>
            <w:r w:rsidRPr="00A52C54">
              <w:rPr>
                <w:rFonts w:ascii="Times New Roman" w:hAnsi="Times New Roman" w:cs="Times New Roman"/>
                <w:sz w:val="24"/>
                <w:szCs w:val="24"/>
              </w:rPr>
              <w:t>2</w:t>
            </w:r>
          </w:p>
        </w:tc>
      </w:tr>
      <w:tr w:rsidR="00BA5967" w:rsidRPr="00A52C54" w:rsidTr="00042C42">
        <w:trPr>
          <w:trHeight w:val="701"/>
        </w:trPr>
        <w:tc>
          <w:tcPr>
            <w:tcW w:w="2028" w:type="pct"/>
            <w:tcBorders>
              <w:top w:val="single" w:sz="4" w:space="0" w:color="auto"/>
              <w:left w:val="single" w:sz="4" w:space="0" w:color="auto"/>
            </w:tcBorders>
            <w:shd w:val="clear" w:color="auto" w:fill="FFFFFF"/>
            <w:vAlign w:val="bottom"/>
          </w:tcPr>
          <w:p w:rsidR="00042C42" w:rsidRPr="00A52C54" w:rsidRDefault="00042C42" w:rsidP="00042C42">
            <w:pPr>
              <w:spacing w:after="0" w:line="360" w:lineRule="auto"/>
              <w:jc w:val="both"/>
              <w:rPr>
                <w:rFonts w:ascii="Times New Roman" w:hAnsi="Times New Roman" w:cs="Times New Roman"/>
                <w:sz w:val="24"/>
                <w:szCs w:val="24"/>
              </w:rPr>
            </w:pPr>
            <w:r w:rsidRPr="00A52C54">
              <w:rPr>
                <w:rFonts w:ascii="Times New Roman" w:hAnsi="Times New Roman" w:cs="Times New Roman"/>
                <w:sz w:val="24"/>
                <w:szCs w:val="24"/>
              </w:rPr>
              <w:t>Изменения законодательной базы принимающих регионов</w:t>
            </w:r>
          </w:p>
        </w:tc>
        <w:tc>
          <w:tcPr>
            <w:tcW w:w="1105" w:type="pct"/>
            <w:gridSpan w:val="2"/>
            <w:tcBorders>
              <w:top w:val="single" w:sz="4" w:space="0" w:color="auto"/>
              <w:left w:val="single" w:sz="4" w:space="0" w:color="auto"/>
            </w:tcBorders>
            <w:shd w:val="clear" w:color="auto" w:fill="FFFFFF"/>
            <w:vAlign w:val="center"/>
          </w:tcPr>
          <w:p w:rsidR="00042C42" w:rsidRPr="00A52C54" w:rsidRDefault="00042C42" w:rsidP="00042C42">
            <w:pPr>
              <w:spacing w:after="0" w:line="360" w:lineRule="auto"/>
              <w:jc w:val="both"/>
              <w:rPr>
                <w:rFonts w:ascii="Times New Roman" w:hAnsi="Times New Roman" w:cs="Times New Roman"/>
                <w:sz w:val="24"/>
                <w:szCs w:val="24"/>
              </w:rPr>
            </w:pPr>
            <w:r w:rsidRPr="00A52C54">
              <w:rPr>
                <w:rFonts w:ascii="Times New Roman" w:hAnsi="Times New Roman" w:cs="Times New Roman"/>
                <w:sz w:val="24"/>
                <w:szCs w:val="24"/>
              </w:rPr>
              <w:t>2</w:t>
            </w:r>
          </w:p>
        </w:tc>
        <w:tc>
          <w:tcPr>
            <w:tcW w:w="1073" w:type="pct"/>
            <w:tcBorders>
              <w:top w:val="single" w:sz="4" w:space="0" w:color="auto"/>
              <w:left w:val="single" w:sz="4" w:space="0" w:color="auto"/>
            </w:tcBorders>
            <w:shd w:val="clear" w:color="auto" w:fill="FFFFFF"/>
            <w:vAlign w:val="center"/>
          </w:tcPr>
          <w:p w:rsidR="00042C42" w:rsidRPr="00A52C54" w:rsidRDefault="00042C42" w:rsidP="00042C42">
            <w:pPr>
              <w:spacing w:after="0" w:line="360" w:lineRule="auto"/>
              <w:jc w:val="both"/>
              <w:rPr>
                <w:rFonts w:ascii="Times New Roman" w:hAnsi="Times New Roman" w:cs="Times New Roman"/>
                <w:sz w:val="24"/>
                <w:szCs w:val="24"/>
              </w:rPr>
            </w:pPr>
            <w:r w:rsidRPr="00A52C54">
              <w:rPr>
                <w:rFonts w:ascii="Times New Roman" w:hAnsi="Times New Roman" w:cs="Times New Roman"/>
                <w:sz w:val="24"/>
                <w:szCs w:val="24"/>
              </w:rPr>
              <w:t>0,167</w:t>
            </w:r>
          </w:p>
        </w:tc>
        <w:tc>
          <w:tcPr>
            <w:tcW w:w="794" w:type="pct"/>
            <w:tcBorders>
              <w:top w:val="single" w:sz="4" w:space="0" w:color="auto"/>
              <w:left w:val="single" w:sz="4" w:space="0" w:color="auto"/>
              <w:right w:val="single" w:sz="4" w:space="0" w:color="auto"/>
            </w:tcBorders>
            <w:shd w:val="clear" w:color="auto" w:fill="FFFFFF"/>
            <w:vAlign w:val="center"/>
          </w:tcPr>
          <w:p w:rsidR="00042C42" w:rsidRPr="00A52C54" w:rsidRDefault="00042C42" w:rsidP="00042C42">
            <w:pPr>
              <w:spacing w:after="0" w:line="360" w:lineRule="auto"/>
              <w:jc w:val="both"/>
              <w:rPr>
                <w:rFonts w:ascii="Times New Roman" w:hAnsi="Times New Roman" w:cs="Times New Roman"/>
                <w:sz w:val="24"/>
                <w:szCs w:val="24"/>
              </w:rPr>
            </w:pPr>
            <w:r w:rsidRPr="00A52C54">
              <w:rPr>
                <w:rFonts w:ascii="Times New Roman" w:hAnsi="Times New Roman" w:cs="Times New Roman"/>
                <w:sz w:val="24"/>
                <w:szCs w:val="24"/>
              </w:rPr>
              <w:t>3</w:t>
            </w:r>
          </w:p>
        </w:tc>
      </w:tr>
      <w:tr w:rsidR="00BA5967" w:rsidRPr="00A52C54" w:rsidTr="00042C42">
        <w:trPr>
          <w:trHeight w:val="701"/>
        </w:trPr>
        <w:tc>
          <w:tcPr>
            <w:tcW w:w="2028" w:type="pct"/>
            <w:tcBorders>
              <w:top w:val="single" w:sz="4" w:space="0" w:color="auto"/>
              <w:left w:val="single" w:sz="4" w:space="0" w:color="auto"/>
            </w:tcBorders>
            <w:shd w:val="clear" w:color="auto" w:fill="FFFFFF"/>
            <w:vAlign w:val="bottom"/>
          </w:tcPr>
          <w:p w:rsidR="00042C42" w:rsidRPr="00A52C54" w:rsidRDefault="00042C42" w:rsidP="00042C42">
            <w:pPr>
              <w:spacing w:after="0" w:line="360" w:lineRule="auto"/>
              <w:jc w:val="both"/>
              <w:rPr>
                <w:rFonts w:ascii="Times New Roman" w:hAnsi="Times New Roman" w:cs="Times New Roman"/>
                <w:sz w:val="24"/>
                <w:szCs w:val="24"/>
              </w:rPr>
            </w:pPr>
            <w:r w:rsidRPr="00A52C54">
              <w:rPr>
                <w:rFonts w:ascii="Times New Roman" w:hAnsi="Times New Roman" w:cs="Times New Roman"/>
                <w:sz w:val="24"/>
                <w:szCs w:val="24"/>
              </w:rPr>
              <w:t>Государственное регулирование конкуренции на рынке</w:t>
            </w:r>
          </w:p>
        </w:tc>
        <w:tc>
          <w:tcPr>
            <w:tcW w:w="1105" w:type="pct"/>
            <w:gridSpan w:val="2"/>
            <w:tcBorders>
              <w:top w:val="single" w:sz="4" w:space="0" w:color="auto"/>
              <w:left w:val="single" w:sz="4" w:space="0" w:color="auto"/>
            </w:tcBorders>
            <w:shd w:val="clear" w:color="auto" w:fill="FFFFFF"/>
            <w:vAlign w:val="center"/>
          </w:tcPr>
          <w:p w:rsidR="00042C42" w:rsidRPr="00A52C54" w:rsidRDefault="00042C42" w:rsidP="00042C42">
            <w:pPr>
              <w:spacing w:after="0" w:line="360" w:lineRule="auto"/>
              <w:jc w:val="both"/>
              <w:rPr>
                <w:rFonts w:ascii="Times New Roman" w:hAnsi="Times New Roman" w:cs="Times New Roman"/>
                <w:sz w:val="24"/>
                <w:szCs w:val="24"/>
              </w:rPr>
            </w:pPr>
            <w:r w:rsidRPr="00A52C54">
              <w:rPr>
                <w:rFonts w:ascii="Times New Roman" w:hAnsi="Times New Roman" w:cs="Times New Roman"/>
                <w:sz w:val="24"/>
                <w:szCs w:val="24"/>
              </w:rPr>
              <w:t>3</w:t>
            </w:r>
          </w:p>
        </w:tc>
        <w:tc>
          <w:tcPr>
            <w:tcW w:w="1073" w:type="pct"/>
            <w:tcBorders>
              <w:top w:val="single" w:sz="4" w:space="0" w:color="auto"/>
              <w:left w:val="single" w:sz="4" w:space="0" w:color="auto"/>
            </w:tcBorders>
            <w:shd w:val="clear" w:color="auto" w:fill="FFFFFF"/>
            <w:vAlign w:val="center"/>
          </w:tcPr>
          <w:p w:rsidR="00042C42" w:rsidRPr="00A52C54" w:rsidRDefault="00042C42" w:rsidP="00042C42">
            <w:pPr>
              <w:spacing w:after="0" w:line="360" w:lineRule="auto"/>
              <w:jc w:val="both"/>
              <w:rPr>
                <w:rFonts w:ascii="Times New Roman" w:hAnsi="Times New Roman" w:cs="Times New Roman"/>
                <w:sz w:val="24"/>
                <w:szCs w:val="24"/>
              </w:rPr>
            </w:pPr>
            <w:r w:rsidRPr="00A52C54">
              <w:rPr>
                <w:rFonts w:ascii="Times New Roman" w:hAnsi="Times New Roman" w:cs="Times New Roman"/>
                <w:sz w:val="24"/>
                <w:szCs w:val="24"/>
              </w:rPr>
              <w:t>0,25</w:t>
            </w:r>
          </w:p>
        </w:tc>
        <w:tc>
          <w:tcPr>
            <w:tcW w:w="794" w:type="pct"/>
            <w:tcBorders>
              <w:top w:val="single" w:sz="4" w:space="0" w:color="auto"/>
              <w:left w:val="single" w:sz="4" w:space="0" w:color="auto"/>
              <w:right w:val="single" w:sz="4" w:space="0" w:color="auto"/>
            </w:tcBorders>
            <w:shd w:val="clear" w:color="auto" w:fill="FFFFFF"/>
            <w:vAlign w:val="center"/>
          </w:tcPr>
          <w:p w:rsidR="00042C42" w:rsidRPr="00A52C54" w:rsidRDefault="00042C42" w:rsidP="00042C42">
            <w:pPr>
              <w:spacing w:after="0" w:line="360" w:lineRule="auto"/>
              <w:jc w:val="both"/>
              <w:rPr>
                <w:rFonts w:ascii="Times New Roman" w:hAnsi="Times New Roman" w:cs="Times New Roman"/>
                <w:sz w:val="24"/>
                <w:szCs w:val="24"/>
              </w:rPr>
            </w:pPr>
            <w:r w:rsidRPr="00A52C54">
              <w:rPr>
                <w:rFonts w:ascii="Times New Roman" w:hAnsi="Times New Roman" w:cs="Times New Roman"/>
                <w:sz w:val="24"/>
                <w:szCs w:val="24"/>
              </w:rPr>
              <w:t>3</w:t>
            </w:r>
          </w:p>
        </w:tc>
      </w:tr>
      <w:tr w:rsidR="00BA5967" w:rsidRPr="00A52C54" w:rsidTr="00042C42">
        <w:trPr>
          <w:trHeight w:val="931"/>
        </w:trPr>
        <w:tc>
          <w:tcPr>
            <w:tcW w:w="2028" w:type="pct"/>
            <w:tcBorders>
              <w:top w:val="single" w:sz="4" w:space="0" w:color="auto"/>
              <w:left w:val="single" w:sz="4" w:space="0" w:color="auto"/>
            </w:tcBorders>
            <w:shd w:val="clear" w:color="auto" w:fill="FFFFFF"/>
            <w:vAlign w:val="bottom"/>
          </w:tcPr>
          <w:p w:rsidR="00042C42" w:rsidRPr="00A52C54" w:rsidRDefault="00042C42" w:rsidP="00042C42">
            <w:pPr>
              <w:spacing w:after="0" w:line="360" w:lineRule="auto"/>
              <w:jc w:val="both"/>
              <w:rPr>
                <w:rFonts w:ascii="Times New Roman" w:hAnsi="Times New Roman" w:cs="Times New Roman"/>
                <w:sz w:val="24"/>
                <w:szCs w:val="24"/>
              </w:rPr>
            </w:pPr>
            <w:r w:rsidRPr="00A52C54">
              <w:rPr>
                <w:rFonts w:ascii="Times New Roman" w:hAnsi="Times New Roman" w:cs="Times New Roman"/>
                <w:sz w:val="24"/>
                <w:szCs w:val="24"/>
              </w:rPr>
              <w:t>Изменение политики поведения государства в отношение туристских предприятий</w:t>
            </w:r>
          </w:p>
        </w:tc>
        <w:tc>
          <w:tcPr>
            <w:tcW w:w="1105" w:type="pct"/>
            <w:gridSpan w:val="2"/>
            <w:tcBorders>
              <w:top w:val="single" w:sz="4" w:space="0" w:color="auto"/>
              <w:left w:val="single" w:sz="4" w:space="0" w:color="auto"/>
            </w:tcBorders>
            <w:shd w:val="clear" w:color="auto" w:fill="FFFFFF"/>
            <w:vAlign w:val="center"/>
          </w:tcPr>
          <w:p w:rsidR="00042C42" w:rsidRPr="00A52C54" w:rsidRDefault="00042C42" w:rsidP="00042C42">
            <w:pPr>
              <w:spacing w:after="0" w:line="360" w:lineRule="auto"/>
              <w:jc w:val="both"/>
              <w:rPr>
                <w:rFonts w:ascii="Times New Roman" w:hAnsi="Times New Roman" w:cs="Times New Roman"/>
                <w:sz w:val="24"/>
                <w:szCs w:val="24"/>
              </w:rPr>
            </w:pPr>
            <w:r w:rsidRPr="00A52C54">
              <w:rPr>
                <w:rFonts w:ascii="Times New Roman" w:hAnsi="Times New Roman" w:cs="Times New Roman"/>
                <w:sz w:val="24"/>
                <w:szCs w:val="24"/>
              </w:rPr>
              <w:t>3</w:t>
            </w:r>
          </w:p>
        </w:tc>
        <w:tc>
          <w:tcPr>
            <w:tcW w:w="1073" w:type="pct"/>
            <w:tcBorders>
              <w:top w:val="single" w:sz="4" w:space="0" w:color="auto"/>
              <w:left w:val="single" w:sz="4" w:space="0" w:color="auto"/>
            </w:tcBorders>
            <w:shd w:val="clear" w:color="auto" w:fill="FFFFFF"/>
            <w:vAlign w:val="center"/>
          </w:tcPr>
          <w:p w:rsidR="00042C42" w:rsidRPr="00A52C54" w:rsidRDefault="00042C42" w:rsidP="00042C42">
            <w:pPr>
              <w:spacing w:after="0" w:line="360" w:lineRule="auto"/>
              <w:jc w:val="both"/>
              <w:rPr>
                <w:rFonts w:ascii="Times New Roman" w:hAnsi="Times New Roman" w:cs="Times New Roman"/>
                <w:sz w:val="24"/>
                <w:szCs w:val="24"/>
              </w:rPr>
            </w:pPr>
            <w:r w:rsidRPr="00A52C54">
              <w:rPr>
                <w:rFonts w:ascii="Times New Roman" w:hAnsi="Times New Roman" w:cs="Times New Roman"/>
                <w:sz w:val="24"/>
                <w:szCs w:val="24"/>
              </w:rPr>
              <w:t>0,25</w:t>
            </w:r>
          </w:p>
        </w:tc>
        <w:tc>
          <w:tcPr>
            <w:tcW w:w="794" w:type="pct"/>
            <w:tcBorders>
              <w:top w:val="single" w:sz="4" w:space="0" w:color="auto"/>
              <w:left w:val="single" w:sz="4" w:space="0" w:color="auto"/>
              <w:right w:val="single" w:sz="4" w:space="0" w:color="auto"/>
            </w:tcBorders>
            <w:shd w:val="clear" w:color="auto" w:fill="FFFFFF"/>
            <w:vAlign w:val="center"/>
          </w:tcPr>
          <w:p w:rsidR="00042C42" w:rsidRPr="00A52C54" w:rsidRDefault="00042C42" w:rsidP="00042C42">
            <w:pPr>
              <w:spacing w:after="0" w:line="360" w:lineRule="auto"/>
              <w:jc w:val="both"/>
              <w:rPr>
                <w:rFonts w:ascii="Times New Roman" w:hAnsi="Times New Roman" w:cs="Times New Roman"/>
                <w:sz w:val="24"/>
                <w:szCs w:val="24"/>
              </w:rPr>
            </w:pPr>
            <w:r w:rsidRPr="00A52C54">
              <w:rPr>
                <w:rFonts w:ascii="Times New Roman" w:hAnsi="Times New Roman" w:cs="Times New Roman"/>
                <w:sz w:val="24"/>
                <w:szCs w:val="24"/>
              </w:rPr>
              <w:t>3</w:t>
            </w:r>
          </w:p>
        </w:tc>
      </w:tr>
      <w:tr w:rsidR="00BA5967" w:rsidRPr="00A52C54" w:rsidTr="00042C42">
        <w:trPr>
          <w:trHeight w:val="470"/>
        </w:trPr>
        <w:tc>
          <w:tcPr>
            <w:tcW w:w="2028" w:type="pct"/>
            <w:tcBorders>
              <w:top w:val="single" w:sz="4" w:space="0" w:color="auto"/>
              <w:left w:val="single" w:sz="4" w:space="0" w:color="auto"/>
            </w:tcBorders>
            <w:shd w:val="clear" w:color="auto" w:fill="FFFFFF"/>
            <w:vAlign w:val="bottom"/>
          </w:tcPr>
          <w:p w:rsidR="00042C42" w:rsidRPr="00A52C54" w:rsidRDefault="00042C42" w:rsidP="00042C42">
            <w:pPr>
              <w:spacing w:after="0" w:line="360" w:lineRule="auto"/>
              <w:jc w:val="both"/>
              <w:rPr>
                <w:rFonts w:ascii="Times New Roman" w:hAnsi="Times New Roman" w:cs="Times New Roman"/>
                <w:sz w:val="24"/>
                <w:szCs w:val="24"/>
              </w:rPr>
            </w:pPr>
            <w:r w:rsidRPr="00A52C54">
              <w:rPr>
                <w:rFonts w:ascii="Times New Roman" w:hAnsi="Times New Roman" w:cs="Times New Roman"/>
                <w:sz w:val="24"/>
                <w:szCs w:val="24"/>
              </w:rPr>
              <w:lastRenderedPageBreak/>
              <w:t>Изменение налогового законодательства</w:t>
            </w:r>
          </w:p>
        </w:tc>
        <w:tc>
          <w:tcPr>
            <w:tcW w:w="1105" w:type="pct"/>
            <w:gridSpan w:val="2"/>
            <w:tcBorders>
              <w:top w:val="single" w:sz="4" w:space="0" w:color="auto"/>
              <w:left w:val="single" w:sz="4" w:space="0" w:color="auto"/>
            </w:tcBorders>
            <w:shd w:val="clear" w:color="auto" w:fill="FFFFFF"/>
            <w:vAlign w:val="center"/>
          </w:tcPr>
          <w:p w:rsidR="00042C42" w:rsidRPr="00A52C54" w:rsidRDefault="00042C42" w:rsidP="00042C42">
            <w:pPr>
              <w:spacing w:after="0" w:line="360" w:lineRule="auto"/>
              <w:jc w:val="both"/>
              <w:rPr>
                <w:rFonts w:ascii="Times New Roman" w:hAnsi="Times New Roman" w:cs="Times New Roman"/>
                <w:sz w:val="24"/>
                <w:szCs w:val="24"/>
              </w:rPr>
            </w:pPr>
            <w:r w:rsidRPr="00A52C54">
              <w:rPr>
                <w:rFonts w:ascii="Times New Roman" w:hAnsi="Times New Roman" w:cs="Times New Roman"/>
                <w:sz w:val="24"/>
                <w:szCs w:val="24"/>
              </w:rPr>
              <w:t>2</w:t>
            </w:r>
          </w:p>
        </w:tc>
        <w:tc>
          <w:tcPr>
            <w:tcW w:w="1073" w:type="pct"/>
            <w:tcBorders>
              <w:top w:val="single" w:sz="4" w:space="0" w:color="auto"/>
              <w:left w:val="single" w:sz="4" w:space="0" w:color="auto"/>
            </w:tcBorders>
            <w:shd w:val="clear" w:color="auto" w:fill="FFFFFF"/>
            <w:vAlign w:val="center"/>
          </w:tcPr>
          <w:p w:rsidR="00042C42" w:rsidRPr="00A52C54" w:rsidRDefault="00042C42" w:rsidP="00042C42">
            <w:pPr>
              <w:spacing w:after="0" w:line="360" w:lineRule="auto"/>
              <w:jc w:val="both"/>
              <w:rPr>
                <w:rFonts w:ascii="Times New Roman" w:hAnsi="Times New Roman" w:cs="Times New Roman"/>
                <w:sz w:val="24"/>
                <w:szCs w:val="24"/>
              </w:rPr>
            </w:pPr>
            <w:r w:rsidRPr="00A52C54">
              <w:rPr>
                <w:rFonts w:ascii="Times New Roman" w:hAnsi="Times New Roman" w:cs="Times New Roman"/>
                <w:sz w:val="24"/>
                <w:szCs w:val="24"/>
              </w:rPr>
              <w:t>0,167</w:t>
            </w:r>
          </w:p>
        </w:tc>
        <w:tc>
          <w:tcPr>
            <w:tcW w:w="794" w:type="pct"/>
            <w:tcBorders>
              <w:top w:val="single" w:sz="4" w:space="0" w:color="auto"/>
              <w:left w:val="single" w:sz="4" w:space="0" w:color="auto"/>
              <w:right w:val="single" w:sz="4" w:space="0" w:color="auto"/>
            </w:tcBorders>
            <w:shd w:val="clear" w:color="auto" w:fill="FFFFFF"/>
            <w:vAlign w:val="center"/>
          </w:tcPr>
          <w:p w:rsidR="00042C42" w:rsidRPr="00A52C54" w:rsidRDefault="00042C42" w:rsidP="00042C42">
            <w:pPr>
              <w:spacing w:after="0" w:line="360" w:lineRule="auto"/>
              <w:jc w:val="both"/>
              <w:rPr>
                <w:rFonts w:ascii="Times New Roman" w:hAnsi="Times New Roman" w:cs="Times New Roman"/>
                <w:sz w:val="24"/>
                <w:szCs w:val="24"/>
              </w:rPr>
            </w:pPr>
            <w:r w:rsidRPr="00A52C54">
              <w:rPr>
                <w:rFonts w:ascii="Times New Roman" w:hAnsi="Times New Roman" w:cs="Times New Roman"/>
                <w:sz w:val="24"/>
                <w:szCs w:val="24"/>
              </w:rPr>
              <w:t>3</w:t>
            </w:r>
          </w:p>
        </w:tc>
      </w:tr>
      <w:tr w:rsidR="00BA5967" w:rsidRPr="00A52C54" w:rsidTr="00042C42">
        <w:trPr>
          <w:trHeight w:val="240"/>
        </w:trPr>
        <w:tc>
          <w:tcPr>
            <w:tcW w:w="2028" w:type="pct"/>
            <w:tcBorders>
              <w:top w:val="single" w:sz="4" w:space="0" w:color="auto"/>
              <w:left w:val="single" w:sz="4" w:space="0" w:color="auto"/>
            </w:tcBorders>
            <w:shd w:val="clear" w:color="auto" w:fill="FFFFFF"/>
          </w:tcPr>
          <w:p w:rsidR="00042C42" w:rsidRPr="00A52C54" w:rsidRDefault="00042C42" w:rsidP="00042C42">
            <w:pPr>
              <w:spacing w:after="0" w:line="360" w:lineRule="auto"/>
              <w:jc w:val="both"/>
              <w:rPr>
                <w:rFonts w:ascii="Times New Roman" w:hAnsi="Times New Roman" w:cs="Times New Roman"/>
                <w:sz w:val="24"/>
                <w:szCs w:val="24"/>
              </w:rPr>
            </w:pPr>
          </w:p>
        </w:tc>
        <w:tc>
          <w:tcPr>
            <w:tcW w:w="1105" w:type="pct"/>
            <w:gridSpan w:val="2"/>
            <w:tcBorders>
              <w:top w:val="single" w:sz="4" w:space="0" w:color="auto"/>
              <w:left w:val="single" w:sz="4" w:space="0" w:color="auto"/>
            </w:tcBorders>
            <w:shd w:val="clear" w:color="auto" w:fill="FFFFFF"/>
            <w:vAlign w:val="bottom"/>
          </w:tcPr>
          <w:p w:rsidR="00042C42" w:rsidRPr="00A52C54" w:rsidRDefault="00042C42" w:rsidP="00042C42">
            <w:pPr>
              <w:spacing w:after="0" w:line="360" w:lineRule="auto"/>
              <w:jc w:val="both"/>
              <w:rPr>
                <w:rFonts w:ascii="Times New Roman" w:hAnsi="Times New Roman" w:cs="Times New Roman"/>
                <w:sz w:val="24"/>
                <w:szCs w:val="24"/>
              </w:rPr>
            </w:pPr>
            <w:r w:rsidRPr="00A52C54">
              <w:rPr>
                <w:rFonts w:ascii="Times New Roman" w:hAnsi="Times New Roman" w:cs="Times New Roman"/>
                <w:sz w:val="24"/>
                <w:szCs w:val="24"/>
              </w:rPr>
              <w:t>2</w:t>
            </w:r>
          </w:p>
        </w:tc>
        <w:tc>
          <w:tcPr>
            <w:tcW w:w="1073" w:type="pct"/>
            <w:tcBorders>
              <w:top w:val="single" w:sz="4" w:space="0" w:color="auto"/>
              <w:left w:val="single" w:sz="4" w:space="0" w:color="auto"/>
            </w:tcBorders>
            <w:shd w:val="clear" w:color="auto" w:fill="FFFFFF"/>
            <w:vAlign w:val="bottom"/>
          </w:tcPr>
          <w:p w:rsidR="00042C42" w:rsidRPr="00A52C54" w:rsidRDefault="00042C42" w:rsidP="00042C42">
            <w:pPr>
              <w:spacing w:after="0" w:line="360" w:lineRule="auto"/>
              <w:jc w:val="both"/>
              <w:rPr>
                <w:rFonts w:ascii="Times New Roman" w:hAnsi="Times New Roman" w:cs="Times New Roman"/>
                <w:sz w:val="24"/>
                <w:szCs w:val="24"/>
              </w:rPr>
            </w:pPr>
            <w:r w:rsidRPr="00A52C54">
              <w:rPr>
                <w:rFonts w:ascii="Times New Roman" w:hAnsi="Times New Roman" w:cs="Times New Roman"/>
                <w:sz w:val="24"/>
                <w:szCs w:val="24"/>
              </w:rPr>
              <w:t>1</w:t>
            </w:r>
          </w:p>
        </w:tc>
        <w:tc>
          <w:tcPr>
            <w:tcW w:w="794" w:type="pct"/>
            <w:tcBorders>
              <w:top w:val="single" w:sz="4" w:space="0" w:color="auto"/>
              <w:left w:val="single" w:sz="4" w:space="0" w:color="auto"/>
              <w:right w:val="single" w:sz="4" w:space="0" w:color="auto"/>
            </w:tcBorders>
            <w:shd w:val="clear" w:color="auto" w:fill="FFFFFF"/>
          </w:tcPr>
          <w:p w:rsidR="00042C42" w:rsidRPr="00A52C54" w:rsidRDefault="00042C42" w:rsidP="00042C42">
            <w:pPr>
              <w:spacing w:after="0" w:line="360" w:lineRule="auto"/>
              <w:jc w:val="both"/>
              <w:rPr>
                <w:rFonts w:ascii="Times New Roman" w:hAnsi="Times New Roman" w:cs="Times New Roman"/>
                <w:sz w:val="24"/>
                <w:szCs w:val="24"/>
              </w:rPr>
            </w:pPr>
          </w:p>
        </w:tc>
      </w:tr>
      <w:tr w:rsidR="00BA5967" w:rsidRPr="00A52C54" w:rsidTr="00042C42">
        <w:trPr>
          <w:trHeight w:val="240"/>
        </w:trPr>
        <w:tc>
          <w:tcPr>
            <w:tcW w:w="5000" w:type="pct"/>
            <w:gridSpan w:val="5"/>
            <w:tcBorders>
              <w:top w:val="single" w:sz="4" w:space="0" w:color="auto"/>
              <w:left w:val="single" w:sz="4" w:space="0" w:color="auto"/>
              <w:right w:val="single" w:sz="4" w:space="0" w:color="auto"/>
            </w:tcBorders>
            <w:shd w:val="clear" w:color="auto" w:fill="FFFFFF"/>
            <w:vAlign w:val="bottom"/>
          </w:tcPr>
          <w:p w:rsidR="00042C42" w:rsidRPr="00A52C54" w:rsidRDefault="00042C42" w:rsidP="00042C42">
            <w:pPr>
              <w:spacing w:after="0" w:line="360" w:lineRule="auto"/>
              <w:jc w:val="both"/>
              <w:rPr>
                <w:rFonts w:ascii="Times New Roman" w:hAnsi="Times New Roman" w:cs="Times New Roman"/>
                <w:sz w:val="24"/>
                <w:szCs w:val="24"/>
              </w:rPr>
            </w:pPr>
            <w:r w:rsidRPr="00A52C54">
              <w:rPr>
                <w:rFonts w:ascii="Times New Roman" w:hAnsi="Times New Roman" w:cs="Times New Roman"/>
                <w:sz w:val="24"/>
                <w:szCs w:val="24"/>
              </w:rPr>
              <w:t>Экономические факторы</w:t>
            </w:r>
          </w:p>
        </w:tc>
      </w:tr>
      <w:tr w:rsidR="00BA5967" w:rsidRPr="00A52C54" w:rsidTr="00042C42">
        <w:trPr>
          <w:trHeight w:val="240"/>
        </w:trPr>
        <w:tc>
          <w:tcPr>
            <w:tcW w:w="2028" w:type="pct"/>
            <w:tcBorders>
              <w:top w:val="single" w:sz="4" w:space="0" w:color="auto"/>
              <w:left w:val="single" w:sz="4" w:space="0" w:color="auto"/>
            </w:tcBorders>
            <w:shd w:val="clear" w:color="auto" w:fill="FFFFFF"/>
            <w:vAlign w:val="bottom"/>
          </w:tcPr>
          <w:p w:rsidR="00042C42" w:rsidRPr="00A52C54" w:rsidRDefault="00042C42" w:rsidP="00042C42">
            <w:pPr>
              <w:spacing w:after="0" w:line="360" w:lineRule="auto"/>
              <w:jc w:val="both"/>
              <w:rPr>
                <w:rFonts w:ascii="Times New Roman" w:hAnsi="Times New Roman" w:cs="Times New Roman"/>
                <w:sz w:val="24"/>
                <w:szCs w:val="24"/>
              </w:rPr>
            </w:pPr>
            <w:r w:rsidRPr="00A52C54">
              <w:rPr>
                <w:rFonts w:ascii="Times New Roman" w:hAnsi="Times New Roman" w:cs="Times New Roman"/>
                <w:sz w:val="24"/>
                <w:szCs w:val="24"/>
              </w:rPr>
              <w:t>Динамика курса рубля</w:t>
            </w:r>
          </w:p>
        </w:tc>
        <w:tc>
          <w:tcPr>
            <w:tcW w:w="1105" w:type="pct"/>
            <w:gridSpan w:val="2"/>
            <w:tcBorders>
              <w:top w:val="single" w:sz="4" w:space="0" w:color="auto"/>
              <w:left w:val="single" w:sz="4" w:space="0" w:color="auto"/>
            </w:tcBorders>
            <w:shd w:val="clear" w:color="auto" w:fill="FFFFFF"/>
            <w:vAlign w:val="bottom"/>
          </w:tcPr>
          <w:p w:rsidR="00042C42" w:rsidRPr="00A52C54" w:rsidRDefault="00042C42" w:rsidP="00042C42">
            <w:pPr>
              <w:spacing w:after="0" w:line="360" w:lineRule="auto"/>
              <w:jc w:val="both"/>
              <w:rPr>
                <w:rFonts w:ascii="Times New Roman" w:hAnsi="Times New Roman" w:cs="Times New Roman"/>
                <w:sz w:val="24"/>
                <w:szCs w:val="24"/>
              </w:rPr>
            </w:pPr>
            <w:r w:rsidRPr="00A52C54">
              <w:rPr>
                <w:rFonts w:ascii="Times New Roman" w:hAnsi="Times New Roman" w:cs="Times New Roman"/>
                <w:sz w:val="24"/>
                <w:szCs w:val="24"/>
              </w:rPr>
              <w:t>1</w:t>
            </w:r>
          </w:p>
        </w:tc>
        <w:tc>
          <w:tcPr>
            <w:tcW w:w="1073" w:type="pct"/>
            <w:tcBorders>
              <w:top w:val="single" w:sz="4" w:space="0" w:color="auto"/>
              <w:left w:val="single" w:sz="4" w:space="0" w:color="auto"/>
            </w:tcBorders>
            <w:shd w:val="clear" w:color="auto" w:fill="FFFFFF"/>
            <w:vAlign w:val="bottom"/>
          </w:tcPr>
          <w:p w:rsidR="00042C42" w:rsidRPr="00A52C54" w:rsidRDefault="00042C42" w:rsidP="00042C42">
            <w:pPr>
              <w:spacing w:after="0" w:line="360" w:lineRule="auto"/>
              <w:jc w:val="both"/>
              <w:rPr>
                <w:rFonts w:ascii="Times New Roman" w:hAnsi="Times New Roman" w:cs="Times New Roman"/>
                <w:sz w:val="24"/>
                <w:szCs w:val="24"/>
              </w:rPr>
            </w:pPr>
            <w:r w:rsidRPr="00A52C54">
              <w:rPr>
                <w:rFonts w:ascii="Times New Roman" w:hAnsi="Times New Roman" w:cs="Times New Roman"/>
                <w:sz w:val="24"/>
                <w:szCs w:val="24"/>
              </w:rPr>
              <w:t>0,04</w:t>
            </w:r>
          </w:p>
        </w:tc>
        <w:tc>
          <w:tcPr>
            <w:tcW w:w="794" w:type="pct"/>
            <w:tcBorders>
              <w:top w:val="single" w:sz="4" w:space="0" w:color="auto"/>
              <w:left w:val="single" w:sz="4" w:space="0" w:color="auto"/>
              <w:right w:val="single" w:sz="4" w:space="0" w:color="auto"/>
            </w:tcBorders>
            <w:shd w:val="clear" w:color="auto" w:fill="FFFFFF"/>
            <w:vAlign w:val="bottom"/>
          </w:tcPr>
          <w:p w:rsidR="00042C42" w:rsidRPr="00A52C54" w:rsidRDefault="00042C42" w:rsidP="00042C42">
            <w:pPr>
              <w:spacing w:after="0" w:line="360" w:lineRule="auto"/>
              <w:jc w:val="both"/>
              <w:rPr>
                <w:rFonts w:ascii="Times New Roman" w:hAnsi="Times New Roman" w:cs="Times New Roman"/>
                <w:sz w:val="24"/>
                <w:szCs w:val="24"/>
              </w:rPr>
            </w:pPr>
            <w:r w:rsidRPr="00A52C54">
              <w:rPr>
                <w:rFonts w:ascii="Times New Roman" w:hAnsi="Times New Roman" w:cs="Times New Roman"/>
                <w:sz w:val="24"/>
                <w:szCs w:val="24"/>
              </w:rPr>
              <w:t>4</w:t>
            </w:r>
          </w:p>
        </w:tc>
      </w:tr>
      <w:tr w:rsidR="00BA5967" w:rsidRPr="00A52C54" w:rsidTr="00042C42">
        <w:trPr>
          <w:trHeight w:val="470"/>
        </w:trPr>
        <w:tc>
          <w:tcPr>
            <w:tcW w:w="2028" w:type="pct"/>
            <w:tcBorders>
              <w:top w:val="single" w:sz="4" w:space="0" w:color="auto"/>
              <w:left w:val="single" w:sz="4" w:space="0" w:color="auto"/>
            </w:tcBorders>
            <w:shd w:val="clear" w:color="auto" w:fill="FFFFFF"/>
            <w:vAlign w:val="bottom"/>
          </w:tcPr>
          <w:p w:rsidR="00042C42" w:rsidRPr="00A52C54" w:rsidRDefault="00042C42" w:rsidP="00042C42">
            <w:pPr>
              <w:spacing w:after="0" w:line="360" w:lineRule="auto"/>
              <w:jc w:val="both"/>
              <w:rPr>
                <w:rFonts w:ascii="Times New Roman" w:hAnsi="Times New Roman" w:cs="Times New Roman"/>
                <w:sz w:val="24"/>
                <w:szCs w:val="24"/>
              </w:rPr>
            </w:pPr>
            <w:r w:rsidRPr="00A52C54">
              <w:rPr>
                <w:rFonts w:ascii="Times New Roman" w:hAnsi="Times New Roman" w:cs="Times New Roman"/>
                <w:sz w:val="24"/>
                <w:szCs w:val="24"/>
              </w:rPr>
              <w:t>Динамика ставки рефинансирования ЦБ РФ</w:t>
            </w:r>
          </w:p>
        </w:tc>
        <w:tc>
          <w:tcPr>
            <w:tcW w:w="1105" w:type="pct"/>
            <w:gridSpan w:val="2"/>
            <w:tcBorders>
              <w:top w:val="single" w:sz="4" w:space="0" w:color="auto"/>
              <w:left w:val="single" w:sz="4" w:space="0" w:color="auto"/>
            </w:tcBorders>
            <w:shd w:val="clear" w:color="auto" w:fill="FFFFFF"/>
            <w:vAlign w:val="center"/>
          </w:tcPr>
          <w:p w:rsidR="00042C42" w:rsidRPr="00A52C54" w:rsidRDefault="00042C42" w:rsidP="00042C42">
            <w:pPr>
              <w:spacing w:after="0" w:line="360" w:lineRule="auto"/>
              <w:jc w:val="both"/>
              <w:rPr>
                <w:rFonts w:ascii="Times New Roman" w:hAnsi="Times New Roman" w:cs="Times New Roman"/>
                <w:sz w:val="24"/>
                <w:szCs w:val="24"/>
              </w:rPr>
            </w:pPr>
            <w:r w:rsidRPr="00A52C54">
              <w:rPr>
                <w:rFonts w:ascii="Times New Roman" w:hAnsi="Times New Roman" w:cs="Times New Roman"/>
                <w:sz w:val="24"/>
                <w:szCs w:val="24"/>
              </w:rPr>
              <w:t>1</w:t>
            </w:r>
          </w:p>
        </w:tc>
        <w:tc>
          <w:tcPr>
            <w:tcW w:w="1073" w:type="pct"/>
            <w:tcBorders>
              <w:top w:val="single" w:sz="4" w:space="0" w:color="auto"/>
              <w:left w:val="single" w:sz="4" w:space="0" w:color="auto"/>
            </w:tcBorders>
            <w:shd w:val="clear" w:color="auto" w:fill="FFFFFF"/>
            <w:vAlign w:val="center"/>
          </w:tcPr>
          <w:p w:rsidR="00042C42" w:rsidRPr="00A52C54" w:rsidRDefault="00042C42" w:rsidP="00042C42">
            <w:pPr>
              <w:spacing w:after="0" w:line="360" w:lineRule="auto"/>
              <w:jc w:val="both"/>
              <w:rPr>
                <w:rFonts w:ascii="Times New Roman" w:hAnsi="Times New Roman" w:cs="Times New Roman"/>
                <w:sz w:val="24"/>
                <w:szCs w:val="24"/>
              </w:rPr>
            </w:pPr>
            <w:r w:rsidRPr="00A52C54">
              <w:rPr>
                <w:rFonts w:ascii="Times New Roman" w:hAnsi="Times New Roman" w:cs="Times New Roman"/>
                <w:sz w:val="24"/>
                <w:szCs w:val="24"/>
              </w:rPr>
              <w:t>0,04</w:t>
            </w:r>
          </w:p>
        </w:tc>
        <w:tc>
          <w:tcPr>
            <w:tcW w:w="794" w:type="pct"/>
            <w:tcBorders>
              <w:top w:val="single" w:sz="4" w:space="0" w:color="auto"/>
              <w:left w:val="single" w:sz="4" w:space="0" w:color="auto"/>
              <w:right w:val="single" w:sz="4" w:space="0" w:color="auto"/>
            </w:tcBorders>
            <w:shd w:val="clear" w:color="auto" w:fill="FFFFFF"/>
            <w:vAlign w:val="center"/>
          </w:tcPr>
          <w:p w:rsidR="00042C42" w:rsidRPr="00A52C54" w:rsidRDefault="00042C42" w:rsidP="00042C42">
            <w:pPr>
              <w:spacing w:after="0" w:line="360" w:lineRule="auto"/>
              <w:jc w:val="both"/>
              <w:rPr>
                <w:rFonts w:ascii="Times New Roman" w:hAnsi="Times New Roman" w:cs="Times New Roman"/>
                <w:sz w:val="24"/>
                <w:szCs w:val="24"/>
              </w:rPr>
            </w:pPr>
            <w:r w:rsidRPr="00A52C54">
              <w:rPr>
                <w:rFonts w:ascii="Times New Roman" w:hAnsi="Times New Roman" w:cs="Times New Roman"/>
                <w:sz w:val="24"/>
                <w:szCs w:val="24"/>
              </w:rPr>
              <w:t>1</w:t>
            </w:r>
          </w:p>
        </w:tc>
      </w:tr>
      <w:tr w:rsidR="00BA5967" w:rsidRPr="00A52C54" w:rsidTr="00042C42">
        <w:trPr>
          <w:trHeight w:val="250"/>
        </w:trPr>
        <w:tc>
          <w:tcPr>
            <w:tcW w:w="2028" w:type="pct"/>
            <w:tcBorders>
              <w:top w:val="single" w:sz="4" w:space="0" w:color="auto"/>
              <w:left w:val="single" w:sz="4" w:space="0" w:color="auto"/>
              <w:bottom w:val="single" w:sz="4" w:space="0" w:color="auto"/>
            </w:tcBorders>
            <w:shd w:val="clear" w:color="auto" w:fill="FFFFFF"/>
            <w:vAlign w:val="bottom"/>
          </w:tcPr>
          <w:p w:rsidR="00042C42" w:rsidRPr="00A52C54" w:rsidRDefault="00042C42" w:rsidP="00042C42">
            <w:pPr>
              <w:spacing w:after="0" w:line="360" w:lineRule="auto"/>
              <w:jc w:val="both"/>
              <w:rPr>
                <w:rFonts w:ascii="Times New Roman" w:hAnsi="Times New Roman" w:cs="Times New Roman"/>
                <w:sz w:val="24"/>
                <w:szCs w:val="24"/>
              </w:rPr>
            </w:pPr>
            <w:r w:rsidRPr="00A52C54">
              <w:rPr>
                <w:rFonts w:ascii="Times New Roman" w:hAnsi="Times New Roman" w:cs="Times New Roman"/>
                <w:sz w:val="24"/>
                <w:szCs w:val="24"/>
              </w:rPr>
              <w:t>Уровень инфляции</w:t>
            </w:r>
          </w:p>
        </w:tc>
        <w:tc>
          <w:tcPr>
            <w:tcW w:w="1105" w:type="pct"/>
            <w:gridSpan w:val="2"/>
            <w:tcBorders>
              <w:top w:val="single" w:sz="4" w:space="0" w:color="auto"/>
              <w:left w:val="single" w:sz="4" w:space="0" w:color="auto"/>
              <w:bottom w:val="single" w:sz="4" w:space="0" w:color="auto"/>
            </w:tcBorders>
            <w:shd w:val="clear" w:color="auto" w:fill="FFFFFF"/>
            <w:vAlign w:val="bottom"/>
          </w:tcPr>
          <w:p w:rsidR="00042C42" w:rsidRPr="00A52C54" w:rsidRDefault="00042C42" w:rsidP="00042C42">
            <w:pPr>
              <w:spacing w:after="0" w:line="360" w:lineRule="auto"/>
              <w:jc w:val="both"/>
              <w:rPr>
                <w:rFonts w:ascii="Times New Roman" w:hAnsi="Times New Roman" w:cs="Times New Roman"/>
                <w:sz w:val="24"/>
                <w:szCs w:val="24"/>
              </w:rPr>
            </w:pPr>
            <w:r w:rsidRPr="00A52C54">
              <w:rPr>
                <w:rFonts w:ascii="Times New Roman" w:hAnsi="Times New Roman" w:cs="Times New Roman"/>
                <w:sz w:val="24"/>
                <w:szCs w:val="24"/>
              </w:rPr>
              <w:t>1</w:t>
            </w:r>
          </w:p>
        </w:tc>
        <w:tc>
          <w:tcPr>
            <w:tcW w:w="1073" w:type="pct"/>
            <w:tcBorders>
              <w:top w:val="single" w:sz="4" w:space="0" w:color="auto"/>
              <w:left w:val="single" w:sz="4" w:space="0" w:color="auto"/>
              <w:bottom w:val="single" w:sz="4" w:space="0" w:color="auto"/>
            </w:tcBorders>
            <w:shd w:val="clear" w:color="auto" w:fill="FFFFFF"/>
            <w:vAlign w:val="bottom"/>
          </w:tcPr>
          <w:p w:rsidR="00042C42" w:rsidRPr="00A52C54" w:rsidRDefault="00042C42" w:rsidP="00042C42">
            <w:pPr>
              <w:spacing w:after="0" w:line="360" w:lineRule="auto"/>
              <w:jc w:val="both"/>
              <w:rPr>
                <w:rFonts w:ascii="Times New Roman" w:hAnsi="Times New Roman" w:cs="Times New Roman"/>
                <w:sz w:val="24"/>
                <w:szCs w:val="24"/>
              </w:rPr>
            </w:pPr>
            <w:r w:rsidRPr="00A52C54">
              <w:rPr>
                <w:rFonts w:ascii="Times New Roman" w:hAnsi="Times New Roman" w:cs="Times New Roman"/>
                <w:sz w:val="24"/>
                <w:szCs w:val="24"/>
              </w:rPr>
              <w:t>0,04</w:t>
            </w:r>
          </w:p>
        </w:tc>
        <w:tc>
          <w:tcPr>
            <w:tcW w:w="794" w:type="pct"/>
            <w:tcBorders>
              <w:top w:val="single" w:sz="4" w:space="0" w:color="auto"/>
              <w:left w:val="single" w:sz="4" w:space="0" w:color="auto"/>
              <w:bottom w:val="single" w:sz="4" w:space="0" w:color="auto"/>
              <w:right w:val="single" w:sz="4" w:space="0" w:color="auto"/>
            </w:tcBorders>
            <w:shd w:val="clear" w:color="auto" w:fill="FFFFFF"/>
            <w:vAlign w:val="bottom"/>
          </w:tcPr>
          <w:p w:rsidR="00042C42" w:rsidRPr="00A52C54" w:rsidRDefault="00042C42" w:rsidP="00042C42">
            <w:pPr>
              <w:spacing w:after="0" w:line="360" w:lineRule="auto"/>
              <w:jc w:val="both"/>
              <w:rPr>
                <w:rFonts w:ascii="Times New Roman" w:hAnsi="Times New Roman" w:cs="Times New Roman"/>
                <w:sz w:val="24"/>
                <w:szCs w:val="24"/>
              </w:rPr>
            </w:pPr>
            <w:r w:rsidRPr="00A52C54">
              <w:rPr>
                <w:rFonts w:ascii="Times New Roman" w:hAnsi="Times New Roman" w:cs="Times New Roman"/>
                <w:sz w:val="24"/>
                <w:szCs w:val="24"/>
              </w:rPr>
              <w:t>3</w:t>
            </w:r>
          </w:p>
        </w:tc>
      </w:tr>
      <w:tr w:rsidR="00BA5967" w:rsidRPr="00A52C54" w:rsidTr="00042C42">
        <w:trPr>
          <w:trHeight w:val="706"/>
        </w:trPr>
        <w:tc>
          <w:tcPr>
            <w:tcW w:w="2028" w:type="pct"/>
            <w:tcBorders>
              <w:top w:val="single" w:sz="4" w:space="0" w:color="auto"/>
              <w:left w:val="single" w:sz="4" w:space="0" w:color="auto"/>
            </w:tcBorders>
            <w:shd w:val="clear" w:color="auto" w:fill="FFFFFF"/>
            <w:vAlign w:val="bottom"/>
          </w:tcPr>
          <w:p w:rsidR="00042C42" w:rsidRPr="00A52C54" w:rsidRDefault="00042C42" w:rsidP="00042C42">
            <w:pPr>
              <w:spacing w:after="0" w:line="360" w:lineRule="auto"/>
              <w:jc w:val="both"/>
              <w:rPr>
                <w:rFonts w:ascii="Times New Roman" w:hAnsi="Times New Roman" w:cs="Times New Roman"/>
                <w:sz w:val="24"/>
                <w:szCs w:val="24"/>
              </w:rPr>
            </w:pPr>
            <w:r w:rsidRPr="00A52C54">
              <w:rPr>
                <w:rFonts w:ascii="Times New Roman" w:hAnsi="Times New Roman" w:cs="Times New Roman"/>
                <w:sz w:val="24"/>
                <w:szCs w:val="24"/>
              </w:rPr>
              <w:t>Стабильность экономических тенденций на рынке</w:t>
            </w:r>
          </w:p>
        </w:tc>
        <w:tc>
          <w:tcPr>
            <w:tcW w:w="1101" w:type="pct"/>
            <w:tcBorders>
              <w:top w:val="single" w:sz="4" w:space="0" w:color="auto"/>
              <w:left w:val="single" w:sz="4" w:space="0" w:color="auto"/>
            </w:tcBorders>
            <w:shd w:val="clear" w:color="auto" w:fill="FFFFFF"/>
            <w:vAlign w:val="center"/>
          </w:tcPr>
          <w:p w:rsidR="00042C42" w:rsidRPr="00A52C54" w:rsidRDefault="00042C42" w:rsidP="00042C42">
            <w:pPr>
              <w:spacing w:after="0" w:line="360" w:lineRule="auto"/>
              <w:jc w:val="both"/>
              <w:rPr>
                <w:rFonts w:ascii="Times New Roman" w:hAnsi="Times New Roman" w:cs="Times New Roman"/>
                <w:sz w:val="24"/>
                <w:szCs w:val="24"/>
              </w:rPr>
            </w:pPr>
            <w:r w:rsidRPr="00A52C54">
              <w:rPr>
                <w:rFonts w:ascii="Times New Roman" w:hAnsi="Times New Roman" w:cs="Times New Roman"/>
                <w:sz w:val="24"/>
                <w:szCs w:val="24"/>
              </w:rPr>
              <w:t>2</w:t>
            </w:r>
          </w:p>
        </w:tc>
        <w:tc>
          <w:tcPr>
            <w:tcW w:w="1077" w:type="pct"/>
            <w:gridSpan w:val="2"/>
            <w:tcBorders>
              <w:top w:val="single" w:sz="4" w:space="0" w:color="auto"/>
              <w:left w:val="single" w:sz="4" w:space="0" w:color="auto"/>
            </w:tcBorders>
            <w:shd w:val="clear" w:color="auto" w:fill="FFFFFF"/>
            <w:vAlign w:val="center"/>
          </w:tcPr>
          <w:p w:rsidR="00042C42" w:rsidRPr="00A52C54" w:rsidRDefault="00042C42" w:rsidP="00042C42">
            <w:pPr>
              <w:spacing w:after="0" w:line="360" w:lineRule="auto"/>
              <w:jc w:val="both"/>
              <w:rPr>
                <w:rFonts w:ascii="Times New Roman" w:hAnsi="Times New Roman" w:cs="Times New Roman"/>
                <w:sz w:val="24"/>
                <w:szCs w:val="24"/>
              </w:rPr>
            </w:pPr>
            <w:r w:rsidRPr="00A52C54">
              <w:rPr>
                <w:rFonts w:ascii="Times New Roman" w:hAnsi="Times New Roman" w:cs="Times New Roman"/>
                <w:sz w:val="24"/>
                <w:szCs w:val="24"/>
              </w:rPr>
              <w:t>0,08</w:t>
            </w:r>
          </w:p>
        </w:tc>
        <w:tc>
          <w:tcPr>
            <w:tcW w:w="794" w:type="pct"/>
            <w:tcBorders>
              <w:top w:val="single" w:sz="4" w:space="0" w:color="auto"/>
              <w:left w:val="single" w:sz="4" w:space="0" w:color="auto"/>
              <w:right w:val="single" w:sz="4" w:space="0" w:color="auto"/>
            </w:tcBorders>
            <w:shd w:val="clear" w:color="auto" w:fill="FFFFFF"/>
            <w:vAlign w:val="center"/>
          </w:tcPr>
          <w:p w:rsidR="00042C42" w:rsidRPr="00A52C54" w:rsidRDefault="00042C42" w:rsidP="00042C42">
            <w:pPr>
              <w:spacing w:after="0" w:line="360" w:lineRule="auto"/>
              <w:jc w:val="both"/>
              <w:rPr>
                <w:rFonts w:ascii="Times New Roman" w:hAnsi="Times New Roman" w:cs="Times New Roman"/>
                <w:sz w:val="24"/>
                <w:szCs w:val="24"/>
              </w:rPr>
            </w:pPr>
            <w:r w:rsidRPr="00A52C54">
              <w:rPr>
                <w:rFonts w:ascii="Times New Roman" w:hAnsi="Times New Roman" w:cs="Times New Roman"/>
                <w:sz w:val="24"/>
                <w:szCs w:val="24"/>
              </w:rPr>
              <w:t>4</w:t>
            </w:r>
          </w:p>
        </w:tc>
      </w:tr>
      <w:tr w:rsidR="00BA5967" w:rsidRPr="00A52C54" w:rsidTr="00042C42">
        <w:trPr>
          <w:trHeight w:val="240"/>
        </w:trPr>
        <w:tc>
          <w:tcPr>
            <w:tcW w:w="2028" w:type="pct"/>
            <w:tcBorders>
              <w:top w:val="single" w:sz="4" w:space="0" w:color="auto"/>
              <w:left w:val="single" w:sz="4" w:space="0" w:color="auto"/>
            </w:tcBorders>
            <w:shd w:val="clear" w:color="auto" w:fill="FFFFFF"/>
            <w:vAlign w:val="bottom"/>
          </w:tcPr>
          <w:p w:rsidR="00042C42" w:rsidRPr="00A52C54" w:rsidRDefault="00042C42" w:rsidP="00042C42">
            <w:pPr>
              <w:spacing w:after="0" w:line="360" w:lineRule="auto"/>
              <w:jc w:val="both"/>
              <w:rPr>
                <w:rFonts w:ascii="Times New Roman" w:hAnsi="Times New Roman" w:cs="Times New Roman"/>
                <w:sz w:val="24"/>
                <w:szCs w:val="24"/>
              </w:rPr>
            </w:pPr>
            <w:r w:rsidRPr="00A52C54">
              <w:rPr>
                <w:rFonts w:ascii="Times New Roman" w:hAnsi="Times New Roman" w:cs="Times New Roman"/>
                <w:sz w:val="24"/>
                <w:szCs w:val="24"/>
              </w:rPr>
              <w:t>Общие затраты</w:t>
            </w:r>
          </w:p>
        </w:tc>
        <w:tc>
          <w:tcPr>
            <w:tcW w:w="1101" w:type="pct"/>
            <w:tcBorders>
              <w:top w:val="single" w:sz="4" w:space="0" w:color="auto"/>
              <w:left w:val="single" w:sz="4" w:space="0" w:color="auto"/>
            </w:tcBorders>
            <w:shd w:val="clear" w:color="auto" w:fill="FFFFFF"/>
            <w:vAlign w:val="bottom"/>
          </w:tcPr>
          <w:p w:rsidR="00042C42" w:rsidRPr="00A52C54" w:rsidRDefault="00042C42" w:rsidP="00042C42">
            <w:pPr>
              <w:spacing w:after="0" w:line="360" w:lineRule="auto"/>
              <w:jc w:val="both"/>
              <w:rPr>
                <w:rFonts w:ascii="Times New Roman" w:hAnsi="Times New Roman" w:cs="Times New Roman"/>
                <w:sz w:val="24"/>
                <w:szCs w:val="24"/>
              </w:rPr>
            </w:pPr>
            <w:r w:rsidRPr="00A52C54">
              <w:rPr>
                <w:rFonts w:ascii="Times New Roman" w:hAnsi="Times New Roman" w:cs="Times New Roman"/>
                <w:sz w:val="24"/>
                <w:szCs w:val="24"/>
              </w:rPr>
              <w:t>3</w:t>
            </w:r>
          </w:p>
        </w:tc>
        <w:tc>
          <w:tcPr>
            <w:tcW w:w="1077" w:type="pct"/>
            <w:gridSpan w:val="2"/>
            <w:tcBorders>
              <w:top w:val="single" w:sz="4" w:space="0" w:color="auto"/>
              <w:left w:val="single" w:sz="4" w:space="0" w:color="auto"/>
            </w:tcBorders>
            <w:shd w:val="clear" w:color="auto" w:fill="FFFFFF"/>
            <w:vAlign w:val="bottom"/>
          </w:tcPr>
          <w:p w:rsidR="00042C42" w:rsidRPr="00A52C54" w:rsidRDefault="00042C42" w:rsidP="00042C42">
            <w:pPr>
              <w:spacing w:after="0" w:line="360" w:lineRule="auto"/>
              <w:jc w:val="both"/>
              <w:rPr>
                <w:rFonts w:ascii="Times New Roman" w:hAnsi="Times New Roman" w:cs="Times New Roman"/>
                <w:sz w:val="24"/>
                <w:szCs w:val="24"/>
              </w:rPr>
            </w:pPr>
            <w:r w:rsidRPr="00A52C54">
              <w:rPr>
                <w:rFonts w:ascii="Times New Roman" w:hAnsi="Times New Roman" w:cs="Times New Roman"/>
                <w:sz w:val="24"/>
                <w:szCs w:val="24"/>
              </w:rPr>
              <w:t>0,12</w:t>
            </w:r>
          </w:p>
        </w:tc>
        <w:tc>
          <w:tcPr>
            <w:tcW w:w="794" w:type="pct"/>
            <w:tcBorders>
              <w:top w:val="single" w:sz="4" w:space="0" w:color="auto"/>
              <w:left w:val="single" w:sz="4" w:space="0" w:color="auto"/>
              <w:right w:val="single" w:sz="4" w:space="0" w:color="auto"/>
            </w:tcBorders>
            <w:shd w:val="clear" w:color="auto" w:fill="FFFFFF"/>
            <w:vAlign w:val="bottom"/>
          </w:tcPr>
          <w:p w:rsidR="00042C42" w:rsidRPr="00A52C54" w:rsidRDefault="00042C42" w:rsidP="00042C42">
            <w:pPr>
              <w:spacing w:after="0" w:line="360" w:lineRule="auto"/>
              <w:jc w:val="both"/>
              <w:rPr>
                <w:rFonts w:ascii="Times New Roman" w:hAnsi="Times New Roman" w:cs="Times New Roman"/>
                <w:sz w:val="24"/>
                <w:szCs w:val="24"/>
              </w:rPr>
            </w:pPr>
            <w:r w:rsidRPr="00A52C54">
              <w:rPr>
                <w:rFonts w:ascii="Times New Roman" w:hAnsi="Times New Roman" w:cs="Times New Roman"/>
                <w:sz w:val="24"/>
                <w:szCs w:val="24"/>
              </w:rPr>
              <w:t>5</w:t>
            </w:r>
          </w:p>
        </w:tc>
      </w:tr>
      <w:tr w:rsidR="00BA5967" w:rsidRPr="00A52C54" w:rsidTr="00042C42">
        <w:trPr>
          <w:trHeight w:val="240"/>
        </w:trPr>
        <w:tc>
          <w:tcPr>
            <w:tcW w:w="2028" w:type="pct"/>
            <w:tcBorders>
              <w:top w:val="single" w:sz="4" w:space="0" w:color="auto"/>
              <w:left w:val="single" w:sz="4" w:space="0" w:color="auto"/>
            </w:tcBorders>
            <w:shd w:val="clear" w:color="auto" w:fill="FFFFFF"/>
            <w:vAlign w:val="bottom"/>
          </w:tcPr>
          <w:p w:rsidR="00042C42" w:rsidRPr="00A52C54" w:rsidRDefault="00042C42" w:rsidP="00042C42">
            <w:pPr>
              <w:spacing w:after="0" w:line="360" w:lineRule="auto"/>
              <w:jc w:val="both"/>
              <w:rPr>
                <w:rFonts w:ascii="Times New Roman" w:hAnsi="Times New Roman" w:cs="Times New Roman"/>
                <w:sz w:val="24"/>
                <w:szCs w:val="24"/>
              </w:rPr>
            </w:pPr>
            <w:r w:rsidRPr="00A52C54">
              <w:rPr>
                <w:rFonts w:ascii="Times New Roman" w:hAnsi="Times New Roman" w:cs="Times New Roman"/>
                <w:sz w:val="24"/>
                <w:szCs w:val="24"/>
              </w:rPr>
              <w:t>Затраты на производство</w:t>
            </w:r>
          </w:p>
        </w:tc>
        <w:tc>
          <w:tcPr>
            <w:tcW w:w="1101" w:type="pct"/>
            <w:tcBorders>
              <w:top w:val="single" w:sz="4" w:space="0" w:color="auto"/>
              <w:left w:val="single" w:sz="4" w:space="0" w:color="auto"/>
            </w:tcBorders>
            <w:shd w:val="clear" w:color="auto" w:fill="FFFFFF"/>
            <w:vAlign w:val="bottom"/>
          </w:tcPr>
          <w:p w:rsidR="00042C42" w:rsidRPr="00A52C54" w:rsidRDefault="00042C42" w:rsidP="00042C42">
            <w:pPr>
              <w:spacing w:after="0" w:line="360" w:lineRule="auto"/>
              <w:jc w:val="both"/>
              <w:rPr>
                <w:rFonts w:ascii="Times New Roman" w:hAnsi="Times New Roman" w:cs="Times New Roman"/>
                <w:sz w:val="24"/>
                <w:szCs w:val="24"/>
              </w:rPr>
            </w:pPr>
            <w:r w:rsidRPr="00A52C54">
              <w:rPr>
                <w:rFonts w:ascii="Times New Roman" w:hAnsi="Times New Roman" w:cs="Times New Roman"/>
                <w:sz w:val="24"/>
                <w:szCs w:val="24"/>
              </w:rPr>
              <w:t>3</w:t>
            </w:r>
          </w:p>
        </w:tc>
        <w:tc>
          <w:tcPr>
            <w:tcW w:w="1077" w:type="pct"/>
            <w:gridSpan w:val="2"/>
            <w:tcBorders>
              <w:top w:val="single" w:sz="4" w:space="0" w:color="auto"/>
              <w:left w:val="single" w:sz="4" w:space="0" w:color="auto"/>
            </w:tcBorders>
            <w:shd w:val="clear" w:color="auto" w:fill="FFFFFF"/>
            <w:vAlign w:val="bottom"/>
          </w:tcPr>
          <w:p w:rsidR="00042C42" w:rsidRPr="00A52C54" w:rsidRDefault="00042C42" w:rsidP="00042C42">
            <w:pPr>
              <w:spacing w:after="0" w:line="360" w:lineRule="auto"/>
              <w:jc w:val="both"/>
              <w:rPr>
                <w:rFonts w:ascii="Times New Roman" w:hAnsi="Times New Roman" w:cs="Times New Roman"/>
                <w:sz w:val="24"/>
                <w:szCs w:val="24"/>
              </w:rPr>
            </w:pPr>
            <w:r w:rsidRPr="00A52C54">
              <w:rPr>
                <w:rFonts w:ascii="Times New Roman" w:hAnsi="Times New Roman" w:cs="Times New Roman"/>
                <w:sz w:val="24"/>
                <w:szCs w:val="24"/>
              </w:rPr>
              <w:t>0,12</w:t>
            </w:r>
          </w:p>
        </w:tc>
        <w:tc>
          <w:tcPr>
            <w:tcW w:w="794" w:type="pct"/>
            <w:tcBorders>
              <w:top w:val="single" w:sz="4" w:space="0" w:color="auto"/>
              <w:left w:val="single" w:sz="4" w:space="0" w:color="auto"/>
              <w:right w:val="single" w:sz="4" w:space="0" w:color="auto"/>
            </w:tcBorders>
            <w:shd w:val="clear" w:color="auto" w:fill="FFFFFF"/>
            <w:vAlign w:val="bottom"/>
          </w:tcPr>
          <w:p w:rsidR="00042C42" w:rsidRPr="00A52C54" w:rsidRDefault="00042C42" w:rsidP="00042C42">
            <w:pPr>
              <w:spacing w:after="0" w:line="360" w:lineRule="auto"/>
              <w:jc w:val="both"/>
              <w:rPr>
                <w:rFonts w:ascii="Times New Roman" w:hAnsi="Times New Roman" w:cs="Times New Roman"/>
                <w:sz w:val="24"/>
                <w:szCs w:val="24"/>
              </w:rPr>
            </w:pPr>
            <w:r w:rsidRPr="00A52C54">
              <w:rPr>
                <w:rFonts w:ascii="Times New Roman" w:hAnsi="Times New Roman" w:cs="Times New Roman"/>
                <w:sz w:val="24"/>
                <w:szCs w:val="24"/>
              </w:rPr>
              <w:t>3</w:t>
            </w:r>
          </w:p>
        </w:tc>
      </w:tr>
      <w:tr w:rsidR="00BA5967" w:rsidRPr="00A52C54" w:rsidTr="00042C42">
        <w:trPr>
          <w:trHeight w:val="240"/>
        </w:trPr>
        <w:tc>
          <w:tcPr>
            <w:tcW w:w="2028" w:type="pct"/>
            <w:tcBorders>
              <w:top w:val="single" w:sz="4" w:space="0" w:color="auto"/>
              <w:left w:val="single" w:sz="4" w:space="0" w:color="auto"/>
            </w:tcBorders>
            <w:shd w:val="clear" w:color="auto" w:fill="FFFFFF"/>
            <w:vAlign w:val="bottom"/>
          </w:tcPr>
          <w:p w:rsidR="00042C42" w:rsidRPr="00A52C54" w:rsidRDefault="00042C42" w:rsidP="00042C42">
            <w:pPr>
              <w:spacing w:after="0" w:line="360" w:lineRule="auto"/>
              <w:jc w:val="both"/>
              <w:rPr>
                <w:rFonts w:ascii="Times New Roman" w:hAnsi="Times New Roman" w:cs="Times New Roman"/>
                <w:sz w:val="24"/>
                <w:szCs w:val="24"/>
              </w:rPr>
            </w:pPr>
            <w:r w:rsidRPr="00A52C54">
              <w:rPr>
                <w:rFonts w:ascii="Times New Roman" w:hAnsi="Times New Roman" w:cs="Times New Roman"/>
                <w:sz w:val="24"/>
                <w:szCs w:val="24"/>
              </w:rPr>
              <w:t>Затраты на офис</w:t>
            </w:r>
          </w:p>
        </w:tc>
        <w:tc>
          <w:tcPr>
            <w:tcW w:w="1101" w:type="pct"/>
            <w:tcBorders>
              <w:top w:val="single" w:sz="4" w:space="0" w:color="auto"/>
              <w:left w:val="single" w:sz="4" w:space="0" w:color="auto"/>
            </w:tcBorders>
            <w:shd w:val="clear" w:color="auto" w:fill="FFFFFF"/>
            <w:vAlign w:val="bottom"/>
          </w:tcPr>
          <w:p w:rsidR="00042C42" w:rsidRPr="00A52C54" w:rsidRDefault="00042C42" w:rsidP="00042C42">
            <w:pPr>
              <w:spacing w:after="0" w:line="360" w:lineRule="auto"/>
              <w:jc w:val="both"/>
              <w:rPr>
                <w:rFonts w:ascii="Times New Roman" w:hAnsi="Times New Roman" w:cs="Times New Roman"/>
                <w:sz w:val="24"/>
                <w:szCs w:val="24"/>
              </w:rPr>
            </w:pPr>
            <w:r w:rsidRPr="00A52C54">
              <w:rPr>
                <w:rFonts w:ascii="Times New Roman" w:hAnsi="Times New Roman" w:cs="Times New Roman"/>
                <w:sz w:val="24"/>
                <w:szCs w:val="24"/>
              </w:rPr>
              <w:t>3</w:t>
            </w:r>
          </w:p>
        </w:tc>
        <w:tc>
          <w:tcPr>
            <w:tcW w:w="1077" w:type="pct"/>
            <w:gridSpan w:val="2"/>
            <w:tcBorders>
              <w:top w:val="single" w:sz="4" w:space="0" w:color="auto"/>
              <w:left w:val="single" w:sz="4" w:space="0" w:color="auto"/>
            </w:tcBorders>
            <w:shd w:val="clear" w:color="auto" w:fill="FFFFFF"/>
            <w:vAlign w:val="bottom"/>
          </w:tcPr>
          <w:p w:rsidR="00042C42" w:rsidRPr="00A52C54" w:rsidRDefault="00042C42" w:rsidP="00042C42">
            <w:pPr>
              <w:spacing w:after="0" w:line="360" w:lineRule="auto"/>
              <w:jc w:val="both"/>
              <w:rPr>
                <w:rFonts w:ascii="Times New Roman" w:hAnsi="Times New Roman" w:cs="Times New Roman"/>
                <w:sz w:val="24"/>
                <w:szCs w:val="24"/>
              </w:rPr>
            </w:pPr>
            <w:r w:rsidRPr="00A52C54">
              <w:rPr>
                <w:rFonts w:ascii="Times New Roman" w:hAnsi="Times New Roman" w:cs="Times New Roman"/>
                <w:sz w:val="24"/>
                <w:szCs w:val="24"/>
              </w:rPr>
              <w:t>0,12</w:t>
            </w:r>
          </w:p>
        </w:tc>
        <w:tc>
          <w:tcPr>
            <w:tcW w:w="794" w:type="pct"/>
            <w:tcBorders>
              <w:top w:val="single" w:sz="4" w:space="0" w:color="auto"/>
              <w:left w:val="single" w:sz="4" w:space="0" w:color="auto"/>
              <w:right w:val="single" w:sz="4" w:space="0" w:color="auto"/>
            </w:tcBorders>
            <w:shd w:val="clear" w:color="auto" w:fill="FFFFFF"/>
            <w:vAlign w:val="bottom"/>
          </w:tcPr>
          <w:p w:rsidR="00042C42" w:rsidRPr="00A52C54" w:rsidRDefault="00042C42" w:rsidP="00042C42">
            <w:pPr>
              <w:spacing w:after="0" w:line="360" w:lineRule="auto"/>
              <w:jc w:val="both"/>
              <w:rPr>
                <w:rFonts w:ascii="Times New Roman" w:hAnsi="Times New Roman" w:cs="Times New Roman"/>
                <w:sz w:val="24"/>
                <w:szCs w:val="24"/>
              </w:rPr>
            </w:pPr>
            <w:r w:rsidRPr="00A52C54">
              <w:rPr>
                <w:rFonts w:ascii="Times New Roman" w:hAnsi="Times New Roman" w:cs="Times New Roman"/>
                <w:sz w:val="24"/>
                <w:szCs w:val="24"/>
              </w:rPr>
              <w:t>3</w:t>
            </w:r>
          </w:p>
        </w:tc>
      </w:tr>
      <w:tr w:rsidR="00BA5967" w:rsidRPr="00A52C54" w:rsidTr="00042C42">
        <w:trPr>
          <w:trHeight w:val="240"/>
        </w:trPr>
        <w:tc>
          <w:tcPr>
            <w:tcW w:w="2028" w:type="pct"/>
            <w:tcBorders>
              <w:top w:val="single" w:sz="4" w:space="0" w:color="auto"/>
              <w:left w:val="single" w:sz="4" w:space="0" w:color="auto"/>
            </w:tcBorders>
            <w:shd w:val="clear" w:color="auto" w:fill="FFFFFF"/>
            <w:vAlign w:val="bottom"/>
          </w:tcPr>
          <w:p w:rsidR="00042C42" w:rsidRPr="00A52C54" w:rsidRDefault="00042C42" w:rsidP="00042C42">
            <w:pPr>
              <w:spacing w:after="0" w:line="360" w:lineRule="auto"/>
              <w:jc w:val="both"/>
              <w:rPr>
                <w:rFonts w:ascii="Times New Roman" w:hAnsi="Times New Roman" w:cs="Times New Roman"/>
                <w:sz w:val="24"/>
                <w:szCs w:val="24"/>
              </w:rPr>
            </w:pPr>
            <w:r w:rsidRPr="00A52C54">
              <w:rPr>
                <w:rFonts w:ascii="Times New Roman" w:hAnsi="Times New Roman" w:cs="Times New Roman"/>
                <w:sz w:val="24"/>
                <w:szCs w:val="24"/>
              </w:rPr>
              <w:t>Затраты на коммуникации</w:t>
            </w:r>
          </w:p>
        </w:tc>
        <w:tc>
          <w:tcPr>
            <w:tcW w:w="1101" w:type="pct"/>
            <w:tcBorders>
              <w:top w:val="single" w:sz="4" w:space="0" w:color="auto"/>
              <w:left w:val="single" w:sz="4" w:space="0" w:color="auto"/>
            </w:tcBorders>
            <w:shd w:val="clear" w:color="auto" w:fill="FFFFFF"/>
            <w:vAlign w:val="bottom"/>
          </w:tcPr>
          <w:p w:rsidR="00042C42" w:rsidRPr="00A52C54" w:rsidRDefault="00042C42" w:rsidP="00042C42">
            <w:pPr>
              <w:spacing w:after="0" w:line="360" w:lineRule="auto"/>
              <w:jc w:val="both"/>
              <w:rPr>
                <w:rFonts w:ascii="Times New Roman" w:hAnsi="Times New Roman" w:cs="Times New Roman"/>
                <w:sz w:val="24"/>
                <w:szCs w:val="24"/>
              </w:rPr>
            </w:pPr>
            <w:r w:rsidRPr="00A52C54">
              <w:rPr>
                <w:rFonts w:ascii="Times New Roman" w:hAnsi="Times New Roman" w:cs="Times New Roman"/>
                <w:sz w:val="24"/>
                <w:szCs w:val="24"/>
              </w:rPr>
              <w:t>2</w:t>
            </w:r>
          </w:p>
        </w:tc>
        <w:tc>
          <w:tcPr>
            <w:tcW w:w="1077" w:type="pct"/>
            <w:gridSpan w:val="2"/>
            <w:tcBorders>
              <w:top w:val="single" w:sz="4" w:space="0" w:color="auto"/>
              <w:left w:val="single" w:sz="4" w:space="0" w:color="auto"/>
            </w:tcBorders>
            <w:shd w:val="clear" w:color="auto" w:fill="FFFFFF"/>
            <w:vAlign w:val="bottom"/>
          </w:tcPr>
          <w:p w:rsidR="00042C42" w:rsidRPr="00A52C54" w:rsidRDefault="00042C42" w:rsidP="00042C42">
            <w:pPr>
              <w:spacing w:after="0" w:line="360" w:lineRule="auto"/>
              <w:jc w:val="both"/>
              <w:rPr>
                <w:rFonts w:ascii="Times New Roman" w:hAnsi="Times New Roman" w:cs="Times New Roman"/>
                <w:sz w:val="24"/>
                <w:szCs w:val="24"/>
              </w:rPr>
            </w:pPr>
            <w:r w:rsidRPr="00A52C54">
              <w:rPr>
                <w:rFonts w:ascii="Times New Roman" w:hAnsi="Times New Roman" w:cs="Times New Roman"/>
                <w:sz w:val="24"/>
                <w:szCs w:val="24"/>
              </w:rPr>
              <w:t>0,08</w:t>
            </w:r>
          </w:p>
        </w:tc>
        <w:tc>
          <w:tcPr>
            <w:tcW w:w="794" w:type="pct"/>
            <w:tcBorders>
              <w:top w:val="single" w:sz="4" w:space="0" w:color="auto"/>
              <w:left w:val="single" w:sz="4" w:space="0" w:color="auto"/>
              <w:right w:val="single" w:sz="4" w:space="0" w:color="auto"/>
            </w:tcBorders>
            <w:shd w:val="clear" w:color="auto" w:fill="FFFFFF"/>
            <w:vAlign w:val="bottom"/>
          </w:tcPr>
          <w:p w:rsidR="00042C42" w:rsidRPr="00A52C54" w:rsidRDefault="00042C42" w:rsidP="00042C42">
            <w:pPr>
              <w:spacing w:after="0" w:line="360" w:lineRule="auto"/>
              <w:jc w:val="both"/>
              <w:rPr>
                <w:rFonts w:ascii="Times New Roman" w:hAnsi="Times New Roman" w:cs="Times New Roman"/>
                <w:sz w:val="24"/>
                <w:szCs w:val="24"/>
              </w:rPr>
            </w:pPr>
            <w:r w:rsidRPr="00A52C54">
              <w:rPr>
                <w:rFonts w:ascii="Times New Roman" w:hAnsi="Times New Roman" w:cs="Times New Roman"/>
                <w:sz w:val="24"/>
                <w:szCs w:val="24"/>
              </w:rPr>
              <w:t>2</w:t>
            </w:r>
          </w:p>
        </w:tc>
      </w:tr>
      <w:tr w:rsidR="00BA5967" w:rsidRPr="00A52C54" w:rsidTr="00042C42">
        <w:trPr>
          <w:trHeight w:val="470"/>
        </w:trPr>
        <w:tc>
          <w:tcPr>
            <w:tcW w:w="2028" w:type="pct"/>
            <w:tcBorders>
              <w:top w:val="single" w:sz="4" w:space="0" w:color="auto"/>
              <w:left w:val="single" w:sz="4" w:space="0" w:color="auto"/>
            </w:tcBorders>
            <w:shd w:val="clear" w:color="auto" w:fill="FFFFFF"/>
            <w:vAlign w:val="bottom"/>
          </w:tcPr>
          <w:p w:rsidR="00042C42" w:rsidRPr="00A52C54" w:rsidRDefault="00042C42" w:rsidP="00042C42">
            <w:pPr>
              <w:spacing w:after="0" w:line="360" w:lineRule="auto"/>
              <w:jc w:val="both"/>
              <w:rPr>
                <w:rFonts w:ascii="Times New Roman" w:hAnsi="Times New Roman" w:cs="Times New Roman"/>
                <w:sz w:val="24"/>
                <w:szCs w:val="24"/>
              </w:rPr>
            </w:pPr>
            <w:r w:rsidRPr="00A52C54">
              <w:rPr>
                <w:rFonts w:ascii="Times New Roman" w:hAnsi="Times New Roman" w:cs="Times New Roman"/>
                <w:sz w:val="24"/>
                <w:szCs w:val="24"/>
              </w:rPr>
              <w:t>Затраты на транспорт и</w:t>
            </w:r>
          </w:p>
          <w:p w:rsidR="00042C42" w:rsidRPr="00A52C54" w:rsidRDefault="00042C42" w:rsidP="00042C42">
            <w:pPr>
              <w:spacing w:after="0" w:line="360" w:lineRule="auto"/>
              <w:jc w:val="both"/>
              <w:rPr>
                <w:rFonts w:ascii="Times New Roman" w:hAnsi="Times New Roman" w:cs="Times New Roman"/>
                <w:sz w:val="24"/>
                <w:szCs w:val="24"/>
              </w:rPr>
            </w:pPr>
            <w:r w:rsidRPr="00A52C54">
              <w:rPr>
                <w:rFonts w:ascii="Times New Roman" w:hAnsi="Times New Roman" w:cs="Times New Roman"/>
                <w:sz w:val="24"/>
                <w:szCs w:val="24"/>
              </w:rPr>
              <w:t>т.д.</w:t>
            </w:r>
          </w:p>
        </w:tc>
        <w:tc>
          <w:tcPr>
            <w:tcW w:w="1101" w:type="pct"/>
            <w:tcBorders>
              <w:top w:val="single" w:sz="4" w:space="0" w:color="auto"/>
              <w:left w:val="single" w:sz="4" w:space="0" w:color="auto"/>
            </w:tcBorders>
            <w:shd w:val="clear" w:color="auto" w:fill="FFFFFF"/>
            <w:vAlign w:val="center"/>
          </w:tcPr>
          <w:p w:rsidR="00042C42" w:rsidRPr="00A52C54" w:rsidRDefault="00042C42" w:rsidP="00042C42">
            <w:pPr>
              <w:spacing w:after="0" w:line="360" w:lineRule="auto"/>
              <w:jc w:val="both"/>
              <w:rPr>
                <w:rFonts w:ascii="Times New Roman" w:hAnsi="Times New Roman" w:cs="Times New Roman"/>
                <w:sz w:val="24"/>
                <w:szCs w:val="24"/>
              </w:rPr>
            </w:pPr>
            <w:r w:rsidRPr="00A52C54">
              <w:rPr>
                <w:rFonts w:ascii="Times New Roman" w:hAnsi="Times New Roman" w:cs="Times New Roman"/>
                <w:sz w:val="24"/>
                <w:szCs w:val="24"/>
              </w:rPr>
              <w:t>2</w:t>
            </w:r>
          </w:p>
        </w:tc>
        <w:tc>
          <w:tcPr>
            <w:tcW w:w="1077" w:type="pct"/>
            <w:gridSpan w:val="2"/>
            <w:tcBorders>
              <w:top w:val="single" w:sz="4" w:space="0" w:color="auto"/>
              <w:left w:val="single" w:sz="4" w:space="0" w:color="auto"/>
            </w:tcBorders>
            <w:shd w:val="clear" w:color="auto" w:fill="FFFFFF"/>
            <w:vAlign w:val="center"/>
          </w:tcPr>
          <w:p w:rsidR="00042C42" w:rsidRPr="00A52C54" w:rsidRDefault="00042C42" w:rsidP="00042C42">
            <w:pPr>
              <w:spacing w:after="0" w:line="360" w:lineRule="auto"/>
              <w:jc w:val="both"/>
              <w:rPr>
                <w:rFonts w:ascii="Times New Roman" w:hAnsi="Times New Roman" w:cs="Times New Roman"/>
                <w:sz w:val="24"/>
                <w:szCs w:val="24"/>
              </w:rPr>
            </w:pPr>
            <w:r w:rsidRPr="00A52C54">
              <w:rPr>
                <w:rFonts w:ascii="Times New Roman" w:hAnsi="Times New Roman" w:cs="Times New Roman"/>
                <w:sz w:val="24"/>
                <w:szCs w:val="24"/>
              </w:rPr>
              <w:t>0,08</w:t>
            </w:r>
          </w:p>
        </w:tc>
        <w:tc>
          <w:tcPr>
            <w:tcW w:w="794" w:type="pct"/>
            <w:tcBorders>
              <w:top w:val="single" w:sz="4" w:space="0" w:color="auto"/>
              <w:left w:val="single" w:sz="4" w:space="0" w:color="auto"/>
              <w:right w:val="single" w:sz="4" w:space="0" w:color="auto"/>
            </w:tcBorders>
            <w:shd w:val="clear" w:color="auto" w:fill="FFFFFF"/>
            <w:vAlign w:val="center"/>
          </w:tcPr>
          <w:p w:rsidR="00042C42" w:rsidRPr="00A52C54" w:rsidRDefault="00042C42" w:rsidP="00042C42">
            <w:pPr>
              <w:spacing w:after="0" w:line="360" w:lineRule="auto"/>
              <w:jc w:val="both"/>
              <w:rPr>
                <w:rFonts w:ascii="Times New Roman" w:hAnsi="Times New Roman" w:cs="Times New Roman"/>
                <w:sz w:val="24"/>
                <w:szCs w:val="24"/>
              </w:rPr>
            </w:pPr>
            <w:r w:rsidRPr="00A52C54">
              <w:rPr>
                <w:rFonts w:ascii="Times New Roman" w:hAnsi="Times New Roman" w:cs="Times New Roman"/>
                <w:sz w:val="24"/>
                <w:szCs w:val="24"/>
              </w:rPr>
              <w:t>2</w:t>
            </w:r>
          </w:p>
        </w:tc>
      </w:tr>
      <w:tr w:rsidR="00BA5967" w:rsidRPr="00A52C54" w:rsidTr="00042C42">
        <w:trPr>
          <w:trHeight w:val="470"/>
        </w:trPr>
        <w:tc>
          <w:tcPr>
            <w:tcW w:w="2028" w:type="pct"/>
            <w:tcBorders>
              <w:top w:val="single" w:sz="4" w:space="0" w:color="auto"/>
              <w:left w:val="single" w:sz="4" w:space="0" w:color="auto"/>
            </w:tcBorders>
            <w:shd w:val="clear" w:color="auto" w:fill="FFFFFF"/>
            <w:vAlign w:val="bottom"/>
          </w:tcPr>
          <w:p w:rsidR="00042C42" w:rsidRPr="00A52C54" w:rsidRDefault="00042C42" w:rsidP="00042C42">
            <w:pPr>
              <w:spacing w:after="0" w:line="360" w:lineRule="auto"/>
              <w:jc w:val="both"/>
              <w:rPr>
                <w:rFonts w:ascii="Times New Roman" w:hAnsi="Times New Roman" w:cs="Times New Roman"/>
                <w:sz w:val="24"/>
                <w:szCs w:val="24"/>
              </w:rPr>
            </w:pPr>
            <w:r w:rsidRPr="00A52C54">
              <w:rPr>
                <w:rFonts w:ascii="Times New Roman" w:hAnsi="Times New Roman" w:cs="Times New Roman"/>
                <w:sz w:val="24"/>
                <w:szCs w:val="24"/>
              </w:rPr>
              <w:t>Потребности конечного потребителя</w:t>
            </w:r>
          </w:p>
        </w:tc>
        <w:tc>
          <w:tcPr>
            <w:tcW w:w="1101" w:type="pct"/>
            <w:tcBorders>
              <w:top w:val="single" w:sz="4" w:space="0" w:color="auto"/>
              <w:left w:val="single" w:sz="4" w:space="0" w:color="auto"/>
            </w:tcBorders>
            <w:shd w:val="clear" w:color="auto" w:fill="FFFFFF"/>
            <w:vAlign w:val="center"/>
          </w:tcPr>
          <w:p w:rsidR="00042C42" w:rsidRPr="00A52C54" w:rsidRDefault="00042C42" w:rsidP="00042C42">
            <w:pPr>
              <w:spacing w:after="0" w:line="360" w:lineRule="auto"/>
              <w:jc w:val="both"/>
              <w:rPr>
                <w:rFonts w:ascii="Times New Roman" w:hAnsi="Times New Roman" w:cs="Times New Roman"/>
                <w:sz w:val="24"/>
                <w:szCs w:val="24"/>
              </w:rPr>
            </w:pPr>
            <w:r w:rsidRPr="00A52C54">
              <w:rPr>
                <w:rFonts w:ascii="Times New Roman" w:hAnsi="Times New Roman" w:cs="Times New Roman"/>
                <w:sz w:val="24"/>
                <w:szCs w:val="24"/>
              </w:rPr>
              <w:t>3</w:t>
            </w:r>
          </w:p>
        </w:tc>
        <w:tc>
          <w:tcPr>
            <w:tcW w:w="1077" w:type="pct"/>
            <w:gridSpan w:val="2"/>
            <w:tcBorders>
              <w:top w:val="single" w:sz="4" w:space="0" w:color="auto"/>
              <w:left w:val="single" w:sz="4" w:space="0" w:color="auto"/>
            </w:tcBorders>
            <w:shd w:val="clear" w:color="auto" w:fill="FFFFFF"/>
            <w:vAlign w:val="center"/>
          </w:tcPr>
          <w:p w:rsidR="00042C42" w:rsidRPr="00A52C54" w:rsidRDefault="00042C42" w:rsidP="00042C42">
            <w:pPr>
              <w:spacing w:after="0" w:line="360" w:lineRule="auto"/>
              <w:jc w:val="both"/>
              <w:rPr>
                <w:rFonts w:ascii="Times New Roman" w:hAnsi="Times New Roman" w:cs="Times New Roman"/>
                <w:sz w:val="24"/>
                <w:szCs w:val="24"/>
              </w:rPr>
            </w:pPr>
            <w:r w:rsidRPr="00A52C54">
              <w:rPr>
                <w:rFonts w:ascii="Times New Roman" w:hAnsi="Times New Roman" w:cs="Times New Roman"/>
                <w:sz w:val="24"/>
                <w:szCs w:val="24"/>
              </w:rPr>
              <w:t>0,12</w:t>
            </w:r>
          </w:p>
        </w:tc>
        <w:tc>
          <w:tcPr>
            <w:tcW w:w="794" w:type="pct"/>
            <w:tcBorders>
              <w:top w:val="single" w:sz="4" w:space="0" w:color="auto"/>
              <w:left w:val="single" w:sz="4" w:space="0" w:color="auto"/>
              <w:right w:val="single" w:sz="4" w:space="0" w:color="auto"/>
            </w:tcBorders>
            <w:shd w:val="clear" w:color="auto" w:fill="FFFFFF"/>
            <w:vAlign w:val="center"/>
          </w:tcPr>
          <w:p w:rsidR="00042C42" w:rsidRPr="00A52C54" w:rsidRDefault="00042C42" w:rsidP="00042C42">
            <w:pPr>
              <w:spacing w:after="0" w:line="360" w:lineRule="auto"/>
              <w:jc w:val="both"/>
              <w:rPr>
                <w:rFonts w:ascii="Times New Roman" w:hAnsi="Times New Roman" w:cs="Times New Roman"/>
                <w:sz w:val="24"/>
                <w:szCs w:val="24"/>
              </w:rPr>
            </w:pPr>
            <w:r w:rsidRPr="00A52C54">
              <w:rPr>
                <w:rFonts w:ascii="Times New Roman" w:hAnsi="Times New Roman" w:cs="Times New Roman"/>
                <w:sz w:val="24"/>
                <w:szCs w:val="24"/>
              </w:rPr>
              <w:t>4</w:t>
            </w:r>
          </w:p>
        </w:tc>
      </w:tr>
      <w:tr w:rsidR="00BA5967" w:rsidRPr="00A52C54" w:rsidTr="00042C42">
        <w:trPr>
          <w:trHeight w:val="466"/>
        </w:trPr>
        <w:tc>
          <w:tcPr>
            <w:tcW w:w="2028" w:type="pct"/>
            <w:tcBorders>
              <w:top w:val="single" w:sz="4" w:space="0" w:color="auto"/>
              <w:left w:val="single" w:sz="4" w:space="0" w:color="auto"/>
            </w:tcBorders>
            <w:shd w:val="clear" w:color="auto" w:fill="FFFFFF"/>
            <w:vAlign w:val="bottom"/>
          </w:tcPr>
          <w:p w:rsidR="00042C42" w:rsidRPr="00A52C54" w:rsidRDefault="00042C42" w:rsidP="00042C42">
            <w:pPr>
              <w:spacing w:after="0" w:line="360" w:lineRule="auto"/>
              <w:jc w:val="both"/>
              <w:rPr>
                <w:rFonts w:ascii="Times New Roman" w:hAnsi="Times New Roman" w:cs="Times New Roman"/>
                <w:sz w:val="24"/>
                <w:szCs w:val="24"/>
              </w:rPr>
            </w:pPr>
            <w:r w:rsidRPr="00A52C54">
              <w:rPr>
                <w:rFonts w:ascii="Times New Roman" w:hAnsi="Times New Roman" w:cs="Times New Roman"/>
                <w:sz w:val="24"/>
                <w:szCs w:val="24"/>
              </w:rPr>
              <w:t>Отношения с контрагентами</w:t>
            </w:r>
          </w:p>
        </w:tc>
        <w:tc>
          <w:tcPr>
            <w:tcW w:w="1101" w:type="pct"/>
            <w:tcBorders>
              <w:top w:val="single" w:sz="4" w:space="0" w:color="auto"/>
              <w:left w:val="single" w:sz="4" w:space="0" w:color="auto"/>
            </w:tcBorders>
            <w:shd w:val="clear" w:color="auto" w:fill="FFFFFF"/>
            <w:vAlign w:val="bottom"/>
          </w:tcPr>
          <w:p w:rsidR="00042C42" w:rsidRPr="00A52C54" w:rsidRDefault="00042C42" w:rsidP="00042C42">
            <w:pPr>
              <w:spacing w:after="0" w:line="360" w:lineRule="auto"/>
              <w:jc w:val="both"/>
              <w:rPr>
                <w:rFonts w:ascii="Times New Roman" w:hAnsi="Times New Roman" w:cs="Times New Roman"/>
                <w:sz w:val="24"/>
                <w:szCs w:val="24"/>
              </w:rPr>
            </w:pPr>
            <w:r w:rsidRPr="00A52C54">
              <w:rPr>
                <w:rFonts w:ascii="Times New Roman" w:hAnsi="Times New Roman" w:cs="Times New Roman"/>
                <w:sz w:val="24"/>
                <w:szCs w:val="24"/>
              </w:rPr>
              <w:t>2</w:t>
            </w:r>
          </w:p>
        </w:tc>
        <w:tc>
          <w:tcPr>
            <w:tcW w:w="1077" w:type="pct"/>
            <w:gridSpan w:val="2"/>
            <w:tcBorders>
              <w:top w:val="single" w:sz="4" w:space="0" w:color="auto"/>
              <w:left w:val="single" w:sz="4" w:space="0" w:color="auto"/>
            </w:tcBorders>
            <w:shd w:val="clear" w:color="auto" w:fill="FFFFFF"/>
            <w:vAlign w:val="bottom"/>
          </w:tcPr>
          <w:p w:rsidR="00042C42" w:rsidRPr="00A52C54" w:rsidRDefault="00042C42" w:rsidP="00042C42">
            <w:pPr>
              <w:spacing w:after="0" w:line="360" w:lineRule="auto"/>
              <w:jc w:val="both"/>
              <w:rPr>
                <w:rFonts w:ascii="Times New Roman" w:hAnsi="Times New Roman" w:cs="Times New Roman"/>
                <w:sz w:val="24"/>
                <w:szCs w:val="24"/>
              </w:rPr>
            </w:pPr>
            <w:r w:rsidRPr="00A52C54">
              <w:rPr>
                <w:rFonts w:ascii="Times New Roman" w:hAnsi="Times New Roman" w:cs="Times New Roman"/>
                <w:sz w:val="24"/>
                <w:szCs w:val="24"/>
              </w:rPr>
              <w:t>0,08</w:t>
            </w:r>
          </w:p>
        </w:tc>
        <w:tc>
          <w:tcPr>
            <w:tcW w:w="794" w:type="pct"/>
            <w:tcBorders>
              <w:top w:val="single" w:sz="4" w:space="0" w:color="auto"/>
              <w:left w:val="single" w:sz="4" w:space="0" w:color="auto"/>
              <w:right w:val="single" w:sz="4" w:space="0" w:color="auto"/>
            </w:tcBorders>
            <w:shd w:val="clear" w:color="auto" w:fill="FFFFFF"/>
            <w:vAlign w:val="bottom"/>
          </w:tcPr>
          <w:p w:rsidR="00042C42" w:rsidRPr="00A52C54" w:rsidRDefault="00042C42" w:rsidP="00042C42">
            <w:pPr>
              <w:spacing w:after="0" w:line="360" w:lineRule="auto"/>
              <w:jc w:val="both"/>
              <w:rPr>
                <w:rFonts w:ascii="Times New Roman" w:hAnsi="Times New Roman" w:cs="Times New Roman"/>
                <w:sz w:val="24"/>
                <w:szCs w:val="24"/>
              </w:rPr>
            </w:pPr>
            <w:r w:rsidRPr="00A52C54">
              <w:rPr>
                <w:rFonts w:ascii="Times New Roman" w:hAnsi="Times New Roman" w:cs="Times New Roman"/>
                <w:sz w:val="24"/>
                <w:szCs w:val="24"/>
              </w:rPr>
              <w:t>2</w:t>
            </w:r>
          </w:p>
        </w:tc>
      </w:tr>
      <w:tr w:rsidR="00BA5967" w:rsidRPr="00A52C54" w:rsidTr="00042C42">
        <w:trPr>
          <w:trHeight w:val="470"/>
        </w:trPr>
        <w:tc>
          <w:tcPr>
            <w:tcW w:w="2028" w:type="pct"/>
            <w:tcBorders>
              <w:top w:val="single" w:sz="4" w:space="0" w:color="auto"/>
              <w:left w:val="single" w:sz="4" w:space="0" w:color="auto"/>
            </w:tcBorders>
            <w:shd w:val="clear" w:color="auto" w:fill="FFFFFF"/>
            <w:vAlign w:val="bottom"/>
          </w:tcPr>
          <w:p w:rsidR="00042C42" w:rsidRPr="00A52C54" w:rsidRDefault="00042C42" w:rsidP="00042C42">
            <w:pPr>
              <w:spacing w:after="0" w:line="360" w:lineRule="auto"/>
              <w:jc w:val="both"/>
              <w:rPr>
                <w:rFonts w:ascii="Times New Roman" w:hAnsi="Times New Roman" w:cs="Times New Roman"/>
                <w:sz w:val="24"/>
                <w:szCs w:val="24"/>
              </w:rPr>
            </w:pPr>
            <w:r w:rsidRPr="00A52C54">
              <w:rPr>
                <w:rFonts w:ascii="Times New Roman" w:hAnsi="Times New Roman" w:cs="Times New Roman"/>
                <w:sz w:val="24"/>
                <w:szCs w:val="24"/>
              </w:rPr>
              <w:t>Специфика производства и реализации услуг</w:t>
            </w:r>
          </w:p>
        </w:tc>
        <w:tc>
          <w:tcPr>
            <w:tcW w:w="1101" w:type="pct"/>
            <w:tcBorders>
              <w:top w:val="single" w:sz="4" w:space="0" w:color="auto"/>
              <w:left w:val="single" w:sz="4" w:space="0" w:color="auto"/>
            </w:tcBorders>
            <w:shd w:val="clear" w:color="auto" w:fill="FFFFFF"/>
            <w:vAlign w:val="bottom"/>
          </w:tcPr>
          <w:p w:rsidR="00042C42" w:rsidRPr="00A52C54" w:rsidRDefault="00042C42" w:rsidP="00042C42">
            <w:pPr>
              <w:spacing w:after="0" w:line="360" w:lineRule="auto"/>
              <w:jc w:val="both"/>
              <w:rPr>
                <w:rFonts w:ascii="Times New Roman" w:hAnsi="Times New Roman" w:cs="Times New Roman"/>
                <w:sz w:val="24"/>
                <w:szCs w:val="24"/>
              </w:rPr>
            </w:pPr>
            <w:r w:rsidRPr="00A52C54">
              <w:rPr>
                <w:rFonts w:ascii="Times New Roman" w:hAnsi="Times New Roman" w:cs="Times New Roman"/>
                <w:sz w:val="24"/>
                <w:szCs w:val="24"/>
              </w:rPr>
              <w:t>2</w:t>
            </w:r>
          </w:p>
        </w:tc>
        <w:tc>
          <w:tcPr>
            <w:tcW w:w="1077" w:type="pct"/>
            <w:gridSpan w:val="2"/>
            <w:tcBorders>
              <w:top w:val="single" w:sz="4" w:space="0" w:color="auto"/>
              <w:left w:val="single" w:sz="4" w:space="0" w:color="auto"/>
            </w:tcBorders>
            <w:shd w:val="clear" w:color="auto" w:fill="FFFFFF"/>
            <w:vAlign w:val="bottom"/>
          </w:tcPr>
          <w:p w:rsidR="00042C42" w:rsidRPr="00A52C54" w:rsidRDefault="00042C42" w:rsidP="00042C42">
            <w:pPr>
              <w:spacing w:after="0" w:line="360" w:lineRule="auto"/>
              <w:jc w:val="both"/>
              <w:rPr>
                <w:rFonts w:ascii="Times New Roman" w:hAnsi="Times New Roman" w:cs="Times New Roman"/>
                <w:sz w:val="24"/>
                <w:szCs w:val="24"/>
              </w:rPr>
            </w:pPr>
            <w:r w:rsidRPr="00A52C54">
              <w:rPr>
                <w:rFonts w:ascii="Times New Roman" w:hAnsi="Times New Roman" w:cs="Times New Roman"/>
                <w:sz w:val="24"/>
                <w:szCs w:val="24"/>
              </w:rPr>
              <w:t>0,08</w:t>
            </w:r>
          </w:p>
        </w:tc>
        <w:tc>
          <w:tcPr>
            <w:tcW w:w="794" w:type="pct"/>
            <w:tcBorders>
              <w:top w:val="single" w:sz="4" w:space="0" w:color="auto"/>
              <w:left w:val="single" w:sz="4" w:space="0" w:color="auto"/>
              <w:right w:val="single" w:sz="4" w:space="0" w:color="auto"/>
            </w:tcBorders>
            <w:shd w:val="clear" w:color="auto" w:fill="FFFFFF"/>
            <w:vAlign w:val="center"/>
          </w:tcPr>
          <w:p w:rsidR="00042C42" w:rsidRPr="00A52C54" w:rsidRDefault="00042C42" w:rsidP="00042C42">
            <w:pPr>
              <w:spacing w:after="0" w:line="360" w:lineRule="auto"/>
              <w:jc w:val="both"/>
              <w:rPr>
                <w:rFonts w:ascii="Times New Roman" w:hAnsi="Times New Roman" w:cs="Times New Roman"/>
                <w:sz w:val="24"/>
                <w:szCs w:val="24"/>
              </w:rPr>
            </w:pPr>
            <w:r w:rsidRPr="00A52C54">
              <w:rPr>
                <w:rFonts w:ascii="Times New Roman" w:hAnsi="Times New Roman" w:cs="Times New Roman"/>
                <w:sz w:val="24"/>
                <w:szCs w:val="24"/>
              </w:rPr>
              <w:t>3</w:t>
            </w:r>
          </w:p>
        </w:tc>
      </w:tr>
      <w:tr w:rsidR="00BA5967" w:rsidRPr="00A52C54" w:rsidTr="00042C42">
        <w:trPr>
          <w:trHeight w:val="240"/>
        </w:trPr>
        <w:tc>
          <w:tcPr>
            <w:tcW w:w="2028" w:type="pct"/>
            <w:tcBorders>
              <w:top w:val="single" w:sz="4" w:space="0" w:color="auto"/>
              <w:left w:val="single" w:sz="4" w:space="0" w:color="auto"/>
            </w:tcBorders>
            <w:shd w:val="clear" w:color="auto" w:fill="FFFFFF"/>
          </w:tcPr>
          <w:p w:rsidR="00042C42" w:rsidRPr="00A52C54" w:rsidRDefault="00042C42" w:rsidP="00042C42">
            <w:pPr>
              <w:spacing w:after="0" w:line="360" w:lineRule="auto"/>
              <w:jc w:val="both"/>
              <w:rPr>
                <w:rFonts w:ascii="Times New Roman" w:hAnsi="Times New Roman" w:cs="Times New Roman"/>
                <w:sz w:val="24"/>
                <w:szCs w:val="24"/>
              </w:rPr>
            </w:pPr>
          </w:p>
        </w:tc>
        <w:tc>
          <w:tcPr>
            <w:tcW w:w="1101" w:type="pct"/>
            <w:tcBorders>
              <w:top w:val="single" w:sz="4" w:space="0" w:color="auto"/>
              <w:left w:val="single" w:sz="4" w:space="0" w:color="auto"/>
            </w:tcBorders>
            <w:shd w:val="clear" w:color="auto" w:fill="FFFFFF"/>
            <w:vAlign w:val="bottom"/>
          </w:tcPr>
          <w:p w:rsidR="00042C42" w:rsidRPr="00A52C54" w:rsidRDefault="00042C42" w:rsidP="00042C42">
            <w:pPr>
              <w:spacing w:after="0" w:line="360" w:lineRule="auto"/>
              <w:jc w:val="both"/>
              <w:rPr>
                <w:rFonts w:ascii="Times New Roman" w:hAnsi="Times New Roman" w:cs="Times New Roman"/>
                <w:sz w:val="24"/>
                <w:szCs w:val="24"/>
              </w:rPr>
            </w:pPr>
            <w:r w:rsidRPr="00A52C54">
              <w:rPr>
                <w:rFonts w:ascii="Times New Roman" w:hAnsi="Times New Roman" w:cs="Times New Roman"/>
                <w:sz w:val="24"/>
                <w:szCs w:val="24"/>
              </w:rPr>
              <w:t>25</w:t>
            </w:r>
          </w:p>
        </w:tc>
        <w:tc>
          <w:tcPr>
            <w:tcW w:w="1077" w:type="pct"/>
            <w:gridSpan w:val="2"/>
            <w:tcBorders>
              <w:top w:val="single" w:sz="4" w:space="0" w:color="auto"/>
              <w:left w:val="single" w:sz="4" w:space="0" w:color="auto"/>
            </w:tcBorders>
            <w:shd w:val="clear" w:color="auto" w:fill="FFFFFF"/>
            <w:vAlign w:val="bottom"/>
          </w:tcPr>
          <w:p w:rsidR="00042C42" w:rsidRPr="00A52C54" w:rsidRDefault="00042C42" w:rsidP="00042C42">
            <w:pPr>
              <w:spacing w:after="0" w:line="360" w:lineRule="auto"/>
              <w:jc w:val="both"/>
              <w:rPr>
                <w:rFonts w:ascii="Times New Roman" w:hAnsi="Times New Roman" w:cs="Times New Roman"/>
                <w:sz w:val="24"/>
                <w:szCs w:val="24"/>
              </w:rPr>
            </w:pPr>
            <w:r w:rsidRPr="00A52C54">
              <w:rPr>
                <w:rFonts w:ascii="Times New Roman" w:hAnsi="Times New Roman" w:cs="Times New Roman"/>
                <w:sz w:val="24"/>
                <w:szCs w:val="24"/>
              </w:rPr>
              <w:t>1</w:t>
            </w:r>
          </w:p>
        </w:tc>
        <w:tc>
          <w:tcPr>
            <w:tcW w:w="794" w:type="pct"/>
            <w:tcBorders>
              <w:top w:val="single" w:sz="4" w:space="0" w:color="auto"/>
              <w:left w:val="single" w:sz="4" w:space="0" w:color="auto"/>
              <w:right w:val="single" w:sz="4" w:space="0" w:color="auto"/>
            </w:tcBorders>
            <w:shd w:val="clear" w:color="auto" w:fill="FFFFFF"/>
          </w:tcPr>
          <w:p w:rsidR="00042C42" w:rsidRPr="00A52C54" w:rsidRDefault="00042C42" w:rsidP="00042C42">
            <w:pPr>
              <w:spacing w:after="0" w:line="360" w:lineRule="auto"/>
              <w:jc w:val="both"/>
              <w:rPr>
                <w:rFonts w:ascii="Times New Roman" w:hAnsi="Times New Roman" w:cs="Times New Roman"/>
                <w:sz w:val="24"/>
                <w:szCs w:val="24"/>
              </w:rPr>
            </w:pPr>
          </w:p>
        </w:tc>
      </w:tr>
    </w:tbl>
    <w:p w:rsidR="00042C42" w:rsidRPr="00A52C54" w:rsidRDefault="00042C42" w:rsidP="00042C42">
      <w:pPr>
        <w:spacing w:after="0"/>
        <w:rPr>
          <w:rFonts w:ascii="Times New Roman" w:hAnsi="Times New Roman" w:cs="Times New Roman"/>
        </w:rPr>
      </w:pPr>
      <w:r w:rsidRPr="00A52C54">
        <w:rPr>
          <w:rFonts w:ascii="Times New Roman" w:hAnsi="Times New Roman" w:cs="Times New Roman"/>
        </w:rPr>
        <w:br w:type="page"/>
      </w:r>
    </w:p>
    <w:p w:rsidR="00042C42" w:rsidRPr="00A52C54" w:rsidRDefault="00042C42" w:rsidP="00042C42">
      <w:pPr>
        <w:spacing w:after="0"/>
        <w:jc w:val="right"/>
        <w:rPr>
          <w:rFonts w:ascii="Times New Roman" w:hAnsi="Times New Roman" w:cs="Times New Roman"/>
        </w:rPr>
      </w:pPr>
      <w:r w:rsidRPr="00A52C54">
        <w:rPr>
          <w:rFonts w:ascii="Times New Roman" w:hAnsi="Times New Roman" w:cs="Times New Roman"/>
          <w:sz w:val="28"/>
          <w:szCs w:val="28"/>
        </w:rPr>
        <w:lastRenderedPageBreak/>
        <w:t xml:space="preserve">Продолжение таблицы </w:t>
      </w:r>
      <w:r w:rsidR="001B1F1E" w:rsidRPr="00A52C54">
        <w:rPr>
          <w:rFonts w:ascii="Times New Roman" w:hAnsi="Times New Roman" w:cs="Times New Roman"/>
          <w:sz w:val="28"/>
          <w:szCs w:val="28"/>
        </w:rPr>
        <w:t>2</w:t>
      </w:r>
      <w:r w:rsidRPr="00A52C54">
        <w:rPr>
          <w:rFonts w:ascii="Times New Roman" w:hAnsi="Times New Roman" w:cs="Times New Roman"/>
          <w:sz w:val="28"/>
          <w:szCs w:val="28"/>
        </w:rPr>
        <w:t>.</w:t>
      </w:r>
    </w:p>
    <w:tbl>
      <w:tblPr>
        <w:tblOverlap w:val="never"/>
        <w:tblW w:w="5000" w:type="pct"/>
        <w:tblCellMar>
          <w:left w:w="10" w:type="dxa"/>
          <w:right w:w="10" w:type="dxa"/>
        </w:tblCellMar>
        <w:tblLook w:val="04A0" w:firstRow="1" w:lastRow="0" w:firstColumn="1" w:lastColumn="0" w:noHBand="0" w:noVBand="1"/>
      </w:tblPr>
      <w:tblGrid>
        <w:gridCol w:w="3917"/>
        <w:gridCol w:w="2126"/>
        <w:gridCol w:w="2080"/>
        <w:gridCol w:w="1534"/>
      </w:tblGrid>
      <w:tr w:rsidR="00BA5967" w:rsidRPr="00A52C54" w:rsidTr="00042C42">
        <w:trPr>
          <w:trHeight w:val="240"/>
        </w:trPr>
        <w:tc>
          <w:tcPr>
            <w:tcW w:w="5000" w:type="pct"/>
            <w:gridSpan w:val="4"/>
            <w:tcBorders>
              <w:top w:val="single" w:sz="4" w:space="0" w:color="auto"/>
              <w:left w:val="single" w:sz="4" w:space="0" w:color="auto"/>
              <w:right w:val="single" w:sz="4" w:space="0" w:color="auto"/>
            </w:tcBorders>
            <w:shd w:val="clear" w:color="auto" w:fill="FFFFFF"/>
            <w:vAlign w:val="bottom"/>
          </w:tcPr>
          <w:p w:rsidR="00042C42" w:rsidRPr="00A52C54" w:rsidRDefault="00042C42" w:rsidP="00042C42">
            <w:pPr>
              <w:spacing w:after="0" w:line="360" w:lineRule="auto"/>
              <w:jc w:val="both"/>
              <w:rPr>
                <w:rFonts w:ascii="Times New Roman" w:hAnsi="Times New Roman" w:cs="Times New Roman"/>
                <w:sz w:val="24"/>
                <w:szCs w:val="24"/>
              </w:rPr>
            </w:pPr>
            <w:r w:rsidRPr="00A52C54">
              <w:rPr>
                <w:rFonts w:ascii="Times New Roman" w:hAnsi="Times New Roman" w:cs="Times New Roman"/>
                <w:sz w:val="24"/>
                <w:szCs w:val="24"/>
              </w:rPr>
              <w:t>Социокультурные факторы</w:t>
            </w:r>
          </w:p>
        </w:tc>
      </w:tr>
      <w:tr w:rsidR="00BA5967" w:rsidRPr="00A52C54" w:rsidTr="00042C42">
        <w:trPr>
          <w:trHeight w:val="470"/>
        </w:trPr>
        <w:tc>
          <w:tcPr>
            <w:tcW w:w="2028" w:type="pct"/>
            <w:tcBorders>
              <w:top w:val="single" w:sz="4" w:space="0" w:color="auto"/>
              <w:left w:val="single" w:sz="4" w:space="0" w:color="auto"/>
            </w:tcBorders>
            <w:shd w:val="clear" w:color="auto" w:fill="FFFFFF"/>
            <w:vAlign w:val="bottom"/>
          </w:tcPr>
          <w:p w:rsidR="00042C42" w:rsidRPr="00A52C54" w:rsidRDefault="00042C42" w:rsidP="00042C42">
            <w:pPr>
              <w:spacing w:after="0" w:line="360" w:lineRule="auto"/>
              <w:jc w:val="both"/>
              <w:rPr>
                <w:rFonts w:ascii="Times New Roman" w:hAnsi="Times New Roman" w:cs="Times New Roman"/>
                <w:sz w:val="24"/>
                <w:szCs w:val="24"/>
              </w:rPr>
            </w:pPr>
            <w:r w:rsidRPr="00A52C54">
              <w:rPr>
                <w:rFonts w:ascii="Times New Roman" w:hAnsi="Times New Roman" w:cs="Times New Roman"/>
                <w:sz w:val="24"/>
                <w:szCs w:val="24"/>
              </w:rPr>
              <w:t>Предпочтения конечного потребителя (клиента)</w:t>
            </w:r>
          </w:p>
        </w:tc>
        <w:tc>
          <w:tcPr>
            <w:tcW w:w="1101" w:type="pct"/>
            <w:tcBorders>
              <w:top w:val="single" w:sz="4" w:space="0" w:color="auto"/>
              <w:left w:val="single" w:sz="4" w:space="0" w:color="auto"/>
            </w:tcBorders>
            <w:shd w:val="clear" w:color="auto" w:fill="FFFFFF"/>
            <w:vAlign w:val="center"/>
          </w:tcPr>
          <w:p w:rsidR="00042C42" w:rsidRPr="00A52C54" w:rsidRDefault="00042C42" w:rsidP="00042C42">
            <w:pPr>
              <w:spacing w:after="0" w:line="360" w:lineRule="auto"/>
              <w:jc w:val="both"/>
              <w:rPr>
                <w:rFonts w:ascii="Times New Roman" w:hAnsi="Times New Roman" w:cs="Times New Roman"/>
                <w:sz w:val="24"/>
                <w:szCs w:val="24"/>
              </w:rPr>
            </w:pPr>
            <w:r w:rsidRPr="00A52C54">
              <w:rPr>
                <w:rFonts w:ascii="Times New Roman" w:hAnsi="Times New Roman" w:cs="Times New Roman"/>
                <w:sz w:val="24"/>
                <w:szCs w:val="24"/>
              </w:rPr>
              <w:t>3</w:t>
            </w:r>
          </w:p>
        </w:tc>
        <w:tc>
          <w:tcPr>
            <w:tcW w:w="1077" w:type="pct"/>
            <w:tcBorders>
              <w:top w:val="single" w:sz="4" w:space="0" w:color="auto"/>
              <w:left w:val="single" w:sz="4" w:space="0" w:color="auto"/>
            </w:tcBorders>
            <w:shd w:val="clear" w:color="auto" w:fill="FFFFFF"/>
            <w:vAlign w:val="center"/>
          </w:tcPr>
          <w:p w:rsidR="00042C42" w:rsidRPr="00A52C54" w:rsidRDefault="00042C42" w:rsidP="00042C42">
            <w:pPr>
              <w:spacing w:after="0" w:line="360" w:lineRule="auto"/>
              <w:jc w:val="both"/>
              <w:rPr>
                <w:rFonts w:ascii="Times New Roman" w:hAnsi="Times New Roman" w:cs="Times New Roman"/>
                <w:sz w:val="24"/>
                <w:szCs w:val="24"/>
              </w:rPr>
            </w:pPr>
            <w:r w:rsidRPr="00A52C54">
              <w:rPr>
                <w:rFonts w:ascii="Times New Roman" w:hAnsi="Times New Roman" w:cs="Times New Roman"/>
                <w:sz w:val="24"/>
                <w:szCs w:val="24"/>
              </w:rPr>
              <w:t>0,22</w:t>
            </w:r>
          </w:p>
        </w:tc>
        <w:tc>
          <w:tcPr>
            <w:tcW w:w="794" w:type="pct"/>
            <w:tcBorders>
              <w:top w:val="single" w:sz="4" w:space="0" w:color="auto"/>
              <w:left w:val="single" w:sz="4" w:space="0" w:color="auto"/>
              <w:right w:val="single" w:sz="4" w:space="0" w:color="auto"/>
            </w:tcBorders>
            <w:shd w:val="clear" w:color="auto" w:fill="FFFFFF"/>
            <w:vAlign w:val="center"/>
          </w:tcPr>
          <w:p w:rsidR="00042C42" w:rsidRPr="00A52C54" w:rsidRDefault="00042C42" w:rsidP="00042C42">
            <w:pPr>
              <w:spacing w:after="0" w:line="360" w:lineRule="auto"/>
              <w:jc w:val="both"/>
              <w:rPr>
                <w:rFonts w:ascii="Times New Roman" w:hAnsi="Times New Roman" w:cs="Times New Roman"/>
                <w:sz w:val="24"/>
                <w:szCs w:val="24"/>
              </w:rPr>
            </w:pPr>
            <w:r w:rsidRPr="00A52C54">
              <w:rPr>
                <w:rFonts w:ascii="Times New Roman" w:hAnsi="Times New Roman" w:cs="Times New Roman"/>
                <w:sz w:val="24"/>
                <w:szCs w:val="24"/>
              </w:rPr>
              <w:t>3</w:t>
            </w:r>
          </w:p>
        </w:tc>
      </w:tr>
      <w:tr w:rsidR="00BA5967" w:rsidRPr="00A52C54" w:rsidTr="00042C42">
        <w:trPr>
          <w:trHeight w:val="470"/>
        </w:trPr>
        <w:tc>
          <w:tcPr>
            <w:tcW w:w="2028" w:type="pct"/>
            <w:tcBorders>
              <w:top w:val="single" w:sz="4" w:space="0" w:color="auto"/>
              <w:left w:val="single" w:sz="4" w:space="0" w:color="auto"/>
            </w:tcBorders>
            <w:shd w:val="clear" w:color="auto" w:fill="FFFFFF"/>
            <w:vAlign w:val="bottom"/>
          </w:tcPr>
          <w:p w:rsidR="00042C42" w:rsidRPr="00A52C54" w:rsidRDefault="00042C42" w:rsidP="00042C42">
            <w:pPr>
              <w:spacing w:after="0" w:line="360" w:lineRule="auto"/>
              <w:jc w:val="both"/>
              <w:rPr>
                <w:rFonts w:ascii="Times New Roman" w:hAnsi="Times New Roman" w:cs="Times New Roman"/>
                <w:sz w:val="24"/>
                <w:szCs w:val="24"/>
              </w:rPr>
            </w:pPr>
            <w:r w:rsidRPr="00A52C54">
              <w:rPr>
                <w:rFonts w:ascii="Times New Roman" w:hAnsi="Times New Roman" w:cs="Times New Roman"/>
                <w:sz w:val="24"/>
                <w:szCs w:val="24"/>
              </w:rPr>
              <w:t>Модели поведения потребителя (клиента)</w:t>
            </w:r>
          </w:p>
        </w:tc>
        <w:tc>
          <w:tcPr>
            <w:tcW w:w="1101" w:type="pct"/>
            <w:tcBorders>
              <w:top w:val="single" w:sz="4" w:space="0" w:color="auto"/>
              <w:left w:val="single" w:sz="4" w:space="0" w:color="auto"/>
            </w:tcBorders>
            <w:shd w:val="clear" w:color="auto" w:fill="FFFFFF"/>
            <w:vAlign w:val="center"/>
          </w:tcPr>
          <w:p w:rsidR="00042C42" w:rsidRPr="00A52C54" w:rsidRDefault="00042C42" w:rsidP="00042C42">
            <w:pPr>
              <w:spacing w:after="0" w:line="360" w:lineRule="auto"/>
              <w:jc w:val="both"/>
              <w:rPr>
                <w:rFonts w:ascii="Times New Roman" w:hAnsi="Times New Roman" w:cs="Times New Roman"/>
                <w:sz w:val="24"/>
                <w:szCs w:val="24"/>
              </w:rPr>
            </w:pPr>
            <w:r w:rsidRPr="00A52C54">
              <w:rPr>
                <w:rFonts w:ascii="Times New Roman" w:hAnsi="Times New Roman" w:cs="Times New Roman"/>
                <w:sz w:val="24"/>
                <w:szCs w:val="24"/>
              </w:rPr>
              <w:t>2</w:t>
            </w:r>
          </w:p>
        </w:tc>
        <w:tc>
          <w:tcPr>
            <w:tcW w:w="1077" w:type="pct"/>
            <w:tcBorders>
              <w:top w:val="single" w:sz="4" w:space="0" w:color="auto"/>
              <w:left w:val="single" w:sz="4" w:space="0" w:color="auto"/>
            </w:tcBorders>
            <w:shd w:val="clear" w:color="auto" w:fill="FFFFFF"/>
            <w:vAlign w:val="center"/>
          </w:tcPr>
          <w:p w:rsidR="00042C42" w:rsidRPr="00A52C54" w:rsidRDefault="00042C42" w:rsidP="00042C42">
            <w:pPr>
              <w:spacing w:after="0" w:line="360" w:lineRule="auto"/>
              <w:jc w:val="both"/>
              <w:rPr>
                <w:rFonts w:ascii="Times New Roman" w:hAnsi="Times New Roman" w:cs="Times New Roman"/>
                <w:sz w:val="24"/>
                <w:szCs w:val="24"/>
              </w:rPr>
            </w:pPr>
            <w:r w:rsidRPr="00A52C54">
              <w:rPr>
                <w:rFonts w:ascii="Times New Roman" w:hAnsi="Times New Roman" w:cs="Times New Roman"/>
                <w:sz w:val="24"/>
                <w:szCs w:val="24"/>
              </w:rPr>
              <w:t>0,14</w:t>
            </w:r>
          </w:p>
        </w:tc>
        <w:tc>
          <w:tcPr>
            <w:tcW w:w="794" w:type="pct"/>
            <w:tcBorders>
              <w:top w:val="single" w:sz="4" w:space="0" w:color="auto"/>
              <w:left w:val="single" w:sz="4" w:space="0" w:color="auto"/>
              <w:right w:val="single" w:sz="4" w:space="0" w:color="auto"/>
            </w:tcBorders>
            <w:shd w:val="clear" w:color="auto" w:fill="FFFFFF"/>
            <w:vAlign w:val="center"/>
          </w:tcPr>
          <w:p w:rsidR="00042C42" w:rsidRPr="00A52C54" w:rsidRDefault="00042C42" w:rsidP="00042C42">
            <w:pPr>
              <w:spacing w:after="0" w:line="360" w:lineRule="auto"/>
              <w:jc w:val="both"/>
              <w:rPr>
                <w:rFonts w:ascii="Times New Roman" w:hAnsi="Times New Roman" w:cs="Times New Roman"/>
                <w:sz w:val="24"/>
                <w:szCs w:val="24"/>
              </w:rPr>
            </w:pPr>
            <w:r w:rsidRPr="00A52C54">
              <w:rPr>
                <w:rFonts w:ascii="Times New Roman" w:hAnsi="Times New Roman" w:cs="Times New Roman"/>
                <w:sz w:val="24"/>
                <w:szCs w:val="24"/>
              </w:rPr>
              <w:t>2</w:t>
            </w:r>
          </w:p>
        </w:tc>
      </w:tr>
      <w:tr w:rsidR="00BA5967" w:rsidRPr="00A52C54" w:rsidTr="00042C42">
        <w:trPr>
          <w:trHeight w:val="240"/>
        </w:trPr>
        <w:tc>
          <w:tcPr>
            <w:tcW w:w="2028" w:type="pct"/>
            <w:tcBorders>
              <w:top w:val="single" w:sz="4" w:space="0" w:color="auto"/>
              <w:left w:val="single" w:sz="4" w:space="0" w:color="auto"/>
            </w:tcBorders>
            <w:shd w:val="clear" w:color="auto" w:fill="FFFFFF"/>
            <w:vAlign w:val="bottom"/>
          </w:tcPr>
          <w:p w:rsidR="00042C42" w:rsidRPr="00A52C54" w:rsidRDefault="00042C42" w:rsidP="00042C42">
            <w:pPr>
              <w:spacing w:after="0" w:line="360" w:lineRule="auto"/>
              <w:jc w:val="both"/>
              <w:rPr>
                <w:rFonts w:ascii="Times New Roman" w:hAnsi="Times New Roman" w:cs="Times New Roman"/>
                <w:sz w:val="24"/>
                <w:szCs w:val="24"/>
              </w:rPr>
            </w:pPr>
            <w:r w:rsidRPr="00A52C54">
              <w:rPr>
                <w:rFonts w:ascii="Times New Roman" w:hAnsi="Times New Roman" w:cs="Times New Roman"/>
                <w:sz w:val="24"/>
                <w:szCs w:val="24"/>
              </w:rPr>
              <w:t>Активность потребителей</w:t>
            </w:r>
          </w:p>
        </w:tc>
        <w:tc>
          <w:tcPr>
            <w:tcW w:w="1101" w:type="pct"/>
            <w:tcBorders>
              <w:top w:val="single" w:sz="4" w:space="0" w:color="auto"/>
              <w:left w:val="single" w:sz="4" w:space="0" w:color="auto"/>
            </w:tcBorders>
            <w:shd w:val="clear" w:color="auto" w:fill="FFFFFF"/>
            <w:vAlign w:val="bottom"/>
          </w:tcPr>
          <w:p w:rsidR="00042C42" w:rsidRPr="00A52C54" w:rsidRDefault="00042C42" w:rsidP="00042C42">
            <w:pPr>
              <w:spacing w:after="0" w:line="360" w:lineRule="auto"/>
              <w:jc w:val="both"/>
              <w:rPr>
                <w:rFonts w:ascii="Times New Roman" w:hAnsi="Times New Roman" w:cs="Times New Roman"/>
                <w:sz w:val="24"/>
                <w:szCs w:val="24"/>
              </w:rPr>
            </w:pPr>
            <w:r w:rsidRPr="00A52C54">
              <w:rPr>
                <w:rFonts w:ascii="Times New Roman" w:hAnsi="Times New Roman" w:cs="Times New Roman"/>
                <w:sz w:val="24"/>
                <w:szCs w:val="24"/>
              </w:rPr>
              <w:t>3</w:t>
            </w:r>
          </w:p>
        </w:tc>
        <w:tc>
          <w:tcPr>
            <w:tcW w:w="1077" w:type="pct"/>
            <w:tcBorders>
              <w:top w:val="single" w:sz="4" w:space="0" w:color="auto"/>
              <w:left w:val="single" w:sz="4" w:space="0" w:color="auto"/>
            </w:tcBorders>
            <w:shd w:val="clear" w:color="auto" w:fill="FFFFFF"/>
            <w:vAlign w:val="bottom"/>
          </w:tcPr>
          <w:p w:rsidR="00042C42" w:rsidRPr="00A52C54" w:rsidRDefault="00042C42" w:rsidP="00042C42">
            <w:pPr>
              <w:spacing w:after="0" w:line="360" w:lineRule="auto"/>
              <w:jc w:val="both"/>
              <w:rPr>
                <w:rFonts w:ascii="Times New Roman" w:hAnsi="Times New Roman" w:cs="Times New Roman"/>
                <w:sz w:val="24"/>
                <w:szCs w:val="24"/>
              </w:rPr>
            </w:pPr>
            <w:r w:rsidRPr="00A52C54">
              <w:rPr>
                <w:rFonts w:ascii="Times New Roman" w:hAnsi="Times New Roman" w:cs="Times New Roman"/>
                <w:sz w:val="24"/>
                <w:szCs w:val="24"/>
              </w:rPr>
              <w:t>0,22</w:t>
            </w:r>
          </w:p>
        </w:tc>
        <w:tc>
          <w:tcPr>
            <w:tcW w:w="794" w:type="pct"/>
            <w:tcBorders>
              <w:top w:val="single" w:sz="4" w:space="0" w:color="auto"/>
              <w:left w:val="single" w:sz="4" w:space="0" w:color="auto"/>
              <w:right w:val="single" w:sz="4" w:space="0" w:color="auto"/>
            </w:tcBorders>
            <w:shd w:val="clear" w:color="auto" w:fill="FFFFFF"/>
            <w:vAlign w:val="bottom"/>
          </w:tcPr>
          <w:p w:rsidR="00042C42" w:rsidRPr="00A52C54" w:rsidRDefault="00042C42" w:rsidP="00042C42">
            <w:pPr>
              <w:spacing w:after="0" w:line="360" w:lineRule="auto"/>
              <w:jc w:val="both"/>
              <w:rPr>
                <w:rFonts w:ascii="Times New Roman" w:hAnsi="Times New Roman" w:cs="Times New Roman"/>
                <w:sz w:val="24"/>
                <w:szCs w:val="24"/>
              </w:rPr>
            </w:pPr>
            <w:r w:rsidRPr="00A52C54">
              <w:rPr>
                <w:rFonts w:ascii="Times New Roman" w:hAnsi="Times New Roman" w:cs="Times New Roman"/>
                <w:sz w:val="24"/>
                <w:szCs w:val="24"/>
              </w:rPr>
              <w:t>4</w:t>
            </w:r>
          </w:p>
        </w:tc>
      </w:tr>
      <w:tr w:rsidR="00BA5967" w:rsidRPr="00A52C54" w:rsidTr="00042C42">
        <w:trPr>
          <w:trHeight w:val="240"/>
        </w:trPr>
        <w:tc>
          <w:tcPr>
            <w:tcW w:w="2028" w:type="pct"/>
            <w:tcBorders>
              <w:top w:val="single" w:sz="4" w:space="0" w:color="auto"/>
              <w:left w:val="single" w:sz="4" w:space="0" w:color="auto"/>
            </w:tcBorders>
            <w:shd w:val="clear" w:color="auto" w:fill="FFFFFF"/>
            <w:vAlign w:val="bottom"/>
          </w:tcPr>
          <w:p w:rsidR="00042C42" w:rsidRPr="00A52C54" w:rsidRDefault="00042C42" w:rsidP="00042C42">
            <w:pPr>
              <w:spacing w:after="0" w:line="360" w:lineRule="auto"/>
              <w:jc w:val="both"/>
              <w:rPr>
                <w:rFonts w:ascii="Times New Roman" w:hAnsi="Times New Roman" w:cs="Times New Roman"/>
                <w:sz w:val="24"/>
                <w:szCs w:val="24"/>
              </w:rPr>
            </w:pPr>
            <w:r w:rsidRPr="00A52C54">
              <w:rPr>
                <w:rFonts w:ascii="Times New Roman" w:hAnsi="Times New Roman" w:cs="Times New Roman"/>
                <w:sz w:val="24"/>
                <w:szCs w:val="24"/>
              </w:rPr>
              <w:t>Базовые ценности</w:t>
            </w:r>
          </w:p>
        </w:tc>
        <w:tc>
          <w:tcPr>
            <w:tcW w:w="1101" w:type="pct"/>
            <w:tcBorders>
              <w:top w:val="single" w:sz="4" w:space="0" w:color="auto"/>
              <w:left w:val="single" w:sz="4" w:space="0" w:color="auto"/>
            </w:tcBorders>
            <w:shd w:val="clear" w:color="auto" w:fill="FFFFFF"/>
            <w:vAlign w:val="bottom"/>
          </w:tcPr>
          <w:p w:rsidR="00042C42" w:rsidRPr="00A52C54" w:rsidRDefault="00042C42" w:rsidP="00042C42">
            <w:pPr>
              <w:spacing w:after="0" w:line="360" w:lineRule="auto"/>
              <w:jc w:val="both"/>
              <w:rPr>
                <w:rFonts w:ascii="Times New Roman" w:hAnsi="Times New Roman" w:cs="Times New Roman"/>
                <w:sz w:val="24"/>
                <w:szCs w:val="24"/>
              </w:rPr>
            </w:pPr>
            <w:r w:rsidRPr="00A52C54">
              <w:rPr>
                <w:rFonts w:ascii="Times New Roman" w:hAnsi="Times New Roman" w:cs="Times New Roman"/>
                <w:sz w:val="24"/>
                <w:szCs w:val="24"/>
              </w:rPr>
              <w:t>1</w:t>
            </w:r>
          </w:p>
        </w:tc>
        <w:tc>
          <w:tcPr>
            <w:tcW w:w="1077" w:type="pct"/>
            <w:tcBorders>
              <w:top w:val="single" w:sz="4" w:space="0" w:color="auto"/>
              <w:left w:val="single" w:sz="4" w:space="0" w:color="auto"/>
            </w:tcBorders>
            <w:shd w:val="clear" w:color="auto" w:fill="FFFFFF"/>
            <w:vAlign w:val="bottom"/>
          </w:tcPr>
          <w:p w:rsidR="00042C42" w:rsidRPr="00A52C54" w:rsidRDefault="00042C42" w:rsidP="00042C42">
            <w:pPr>
              <w:spacing w:after="0" w:line="360" w:lineRule="auto"/>
              <w:jc w:val="both"/>
              <w:rPr>
                <w:rFonts w:ascii="Times New Roman" w:hAnsi="Times New Roman" w:cs="Times New Roman"/>
                <w:sz w:val="24"/>
                <w:szCs w:val="24"/>
              </w:rPr>
            </w:pPr>
            <w:r w:rsidRPr="00A52C54">
              <w:rPr>
                <w:rFonts w:ascii="Times New Roman" w:hAnsi="Times New Roman" w:cs="Times New Roman"/>
                <w:sz w:val="24"/>
                <w:szCs w:val="24"/>
              </w:rPr>
              <w:t>0,07</w:t>
            </w:r>
          </w:p>
        </w:tc>
        <w:tc>
          <w:tcPr>
            <w:tcW w:w="794" w:type="pct"/>
            <w:tcBorders>
              <w:top w:val="single" w:sz="4" w:space="0" w:color="auto"/>
              <w:left w:val="single" w:sz="4" w:space="0" w:color="auto"/>
              <w:right w:val="single" w:sz="4" w:space="0" w:color="auto"/>
            </w:tcBorders>
            <w:shd w:val="clear" w:color="auto" w:fill="FFFFFF"/>
            <w:vAlign w:val="bottom"/>
          </w:tcPr>
          <w:p w:rsidR="00042C42" w:rsidRPr="00A52C54" w:rsidRDefault="00042C42" w:rsidP="00042C42">
            <w:pPr>
              <w:spacing w:after="0" w:line="360" w:lineRule="auto"/>
              <w:jc w:val="both"/>
              <w:rPr>
                <w:rFonts w:ascii="Times New Roman" w:hAnsi="Times New Roman" w:cs="Times New Roman"/>
                <w:sz w:val="24"/>
                <w:szCs w:val="24"/>
              </w:rPr>
            </w:pPr>
            <w:r w:rsidRPr="00A52C54">
              <w:rPr>
                <w:rFonts w:ascii="Times New Roman" w:hAnsi="Times New Roman" w:cs="Times New Roman"/>
                <w:sz w:val="24"/>
                <w:szCs w:val="24"/>
              </w:rPr>
              <w:t>2</w:t>
            </w:r>
          </w:p>
        </w:tc>
      </w:tr>
      <w:tr w:rsidR="00BA5967" w:rsidRPr="00A52C54" w:rsidTr="00042C42">
        <w:trPr>
          <w:trHeight w:val="470"/>
        </w:trPr>
        <w:tc>
          <w:tcPr>
            <w:tcW w:w="2028" w:type="pct"/>
            <w:tcBorders>
              <w:top w:val="single" w:sz="4" w:space="0" w:color="auto"/>
              <w:left w:val="single" w:sz="4" w:space="0" w:color="auto"/>
            </w:tcBorders>
            <w:shd w:val="clear" w:color="auto" w:fill="FFFFFF"/>
            <w:vAlign w:val="bottom"/>
          </w:tcPr>
          <w:p w:rsidR="00042C42" w:rsidRPr="00A52C54" w:rsidRDefault="00042C42" w:rsidP="00042C42">
            <w:pPr>
              <w:spacing w:after="0" w:line="360" w:lineRule="auto"/>
              <w:jc w:val="both"/>
              <w:rPr>
                <w:rFonts w:ascii="Times New Roman" w:hAnsi="Times New Roman" w:cs="Times New Roman"/>
                <w:sz w:val="24"/>
                <w:szCs w:val="24"/>
              </w:rPr>
            </w:pPr>
            <w:r w:rsidRPr="00A52C54">
              <w:rPr>
                <w:rFonts w:ascii="Times New Roman" w:hAnsi="Times New Roman" w:cs="Times New Roman"/>
                <w:sz w:val="24"/>
                <w:szCs w:val="24"/>
              </w:rPr>
              <w:t>Модели распределения доходов</w:t>
            </w:r>
          </w:p>
        </w:tc>
        <w:tc>
          <w:tcPr>
            <w:tcW w:w="1101" w:type="pct"/>
            <w:tcBorders>
              <w:top w:val="single" w:sz="4" w:space="0" w:color="auto"/>
              <w:left w:val="single" w:sz="4" w:space="0" w:color="auto"/>
            </w:tcBorders>
            <w:shd w:val="clear" w:color="auto" w:fill="FFFFFF"/>
            <w:vAlign w:val="center"/>
          </w:tcPr>
          <w:p w:rsidR="00042C42" w:rsidRPr="00A52C54" w:rsidRDefault="00042C42" w:rsidP="00042C42">
            <w:pPr>
              <w:spacing w:after="0" w:line="360" w:lineRule="auto"/>
              <w:jc w:val="both"/>
              <w:rPr>
                <w:rFonts w:ascii="Times New Roman" w:hAnsi="Times New Roman" w:cs="Times New Roman"/>
                <w:sz w:val="24"/>
                <w:szCs w:val="24"/>
              </w:rPr>
            </w:pPr>
            <w:r w:rsidRPr="00A52C54">
              <w:rPr>
                <w:rFonts w:ascii="Times New Roman" w:hAnsi="Times New Roman" w:cs="Times New Roman"/>
                <w:sz w:val="24"/>
                <w:szCs w:val="24"/>
              </w:rPr>
              <w:t>1</w:t>
            </w:r>
          </w:p>
        </w:tc>
        <w:tc>
          <w:tcPr>
            <w:tcW w:w="1077" w:type="pct"/>
            <w:tcBorders>
              <w:top w:val="single" w:sz="4" w:space="0" w:color="auto"/>
              <w:left w:val="single" w:sz="4" w:space="0" w:color="auto"/>
            </w:tcBorders>
            <w:shd w:val="clear" w:color="auto" w:fill="FFFFFF"/>
            <w:vAlign w:val="center"/>
          </w:tcPr>
          <w:p w:rsidR="00042C42" w:rsidRPr="00A52C54" w:rsidRDefault="00042C42" w:rsidP="00042C42">
            <w:pPr>
              <w:spacing w:after="0" w:line="360" w:lineRule="auto"/>
              <w:jc w:val="both"/>
              <w:rPr>
                <w:rFonts w:ascii="Times New Roman" w:hAnsi="Times New Roman" w:cs="Times New Roman"/>
                <w:sz w:val="24"/>
                <w:szCs w:val="24"/>
              </w:rPr>
            </w:pPr>
            <w:r w:rsidRPr="00A52C54">
              <w:rPr>
                <w:rFonts w:ascii="Times New Roman" w:hAnsi="Times New Roman" w:cs="Times New Roman"/>
                <w:sz w:val="24"/>
                <w:szCs w:val="24"/>
              </w:rPr>
              <w:t>0,07</w:t>
            </w:r>
          </w:p>
        </w:tc>
        <w:tc>
          <w:tcPr>
            <w:tcW w:w="794" w:type="pct"/>
            <w:tcBorders>
              <w:top w:val="single" w:sz="4" w:space="0" w:color="auto"/>
              <w:left w:val="single" w:sz="4" w:space="0" w:color="auto"/>
              <w:right w:val="single" w:sz="4" w:space="0" w:color="auto"/>
            </w:tcBorders>
            <w:shd w:val="clear" w:color="auto" w:fill="FFFFFF"/>
            <w:vAlign w:val="center"/>
          </w:tcPr>
          <w:p w:rsidR="00042C42" w:rsidRPr="00A52C54" w:rsidRDefault="00042C42" w:rsidP="00042C42">
            <w:pPr>
              <w:spacing w:after="0" w:line="360" w:lineRule="auto"/>
              <w:jc w:val="both"/>
              <w:rPr>
                <w:rFonts w:ascii="Times New Roman" w:hAnsi="Times New Roman" w:cs="Times New Roman"/>
                <w:sz w:val="24"/>
                <w:szCs w:val="24"/>
              </w:rPr>
            </w:pPr>
            <w:r w:rsidRPr="00A52C54">
              <w:rPr>
                <w:rFonts w:ascii="Times New Roman" w:hAnsi="Times New Roman" w:cs="Times New Roman"/>
                <w:sz w:val="24"/>
                <w:szCs w:val="24"/>
              </w:rPr>
              <w:t>2</w:t>
            </w:r>
          </w:p>
        </w:tc>
      </w:tr>
      <w:tr w:rsidR="00BA5967" w:rsidRPr="00A52C54" w:rsidTr="00042C42">
        <w:trPr>
          <w:trHeight w:val="470"/>
        </w:trPr>
        <w:tc>
          <w:tcPr>
            <w:tcW w:w="2028" w:type="pct"/>
            <w:tcBorders>
              <w:top w:val="single" w:sz="4" w:space="0" w:color="auto"/>
              <w:left w:val="single" w:sz="4" w:space="0" w:color="auto"/>
            </w:tcBorders>
            <w:shd w:val="clear" w:color="auto" w:fill="FFFFFF"/>
            <w:vAlign w:val="bottom"/>
          </w:tcPr>
          <w:p w:rsidR="00042C42" w:rsidRPr="00A52C54" w:rsidRDefault="00042C42" w:rsidP="00042C42">
            <w:pPr>
              <w:spacing w:after="0" w:line="360" w:lineRule="auto"/>
              <w:jc w:val="both"/>
              <w:rPr>
                <w:rFonts w:ascii="Times New Roman" w:hAnsi="Times New Roman" w:cs="Times New Roman"/>
                <w:sz w:val="24"/>
                <w:szCs w:val="24"/>
              </w:rPr>
            </w:pPr>
            <w:r w:rsidRPr="00A52C54">
              <w:rPr>
                <w:rFonts w:ascii="Times New Roman" w:hAnsi="Times New Roman" w:cs="Times New Roman"/>
                <w:sz w:val="24"/>
                <w:szCs w:val="24"/>
              </w:rPr>
              <w:t>Демографические изменения</w:t>
            </w:r>
          </w:p>
        </w:tc>
        <w:tc>
          <w:tcPr>
            <w:tcW w:w="1101" w:type="pct"/>
            <w:tcBorders>
              <w:top w:val="single" w:sz="4" w:space="0" w:color="auto"/>
              <w:left w:val="single" w:sz="4" w:space="0" w:color="auto"/>
            </w:tcBorders>
            <w:shd w:val="clear" w:color="auto" w:fill="FFFFFF"/>
            <w:vAlign w:val="center"/>
          </w:tcPr>
          <w:p w:rsidR="00042C42" w:rsidRPr="00A52C54" w:rsidRDefault="00042C42" w:rsidP="00042C42">
            <w:pPr>
              <w:spacing w:after="0" w:line="360" w:lineRule="auto"/>
              <w:jc w:val="both"/>
              <w:rPr>
                <w:rFonts w:ascii="Times New Roman" w:hAnsi="Times New Roman" w:cs="Times New Roman"/>
                <w:sz w:val="24"/>
                <w:szCs w:val="24"/>
              </w:rPr>
            </w:pPr>
            <w:r w:rsidRPr="00A52C54">
              <w:rPr>
                <w:rFonts w:ascii="Times New Roman" w:hAnsi="Times New Roman" w:cs="Times New Roman"/>
                <w:sz w:val="24"/>
                <w:szCs w:val="24"/>
              </w:rPr>
              <w:t>1</w:t>
            </w:r>
          </w:p>
        </w:tc>
        <w:tc>
          <w:tcPr>
            <w:tcW w:w="1077" w:type="pct"/>
            <w:tcBorders>
              <w:top w:val="single" w:sz="4" w:space="0" w:color="auto"/>
              <w:left w:val="single" w:sz="4" w:space="0" w:color="auto"/>
            </w:tcBorders>
            <w:shd w:val="clear" w:color="auto" w:fill="FFFFFF"/>
            <w:vAlign w:val="center"/>
          </w:tcPr>
          <w:p w:rsidR="00042C42" w:rsidRPr="00A52C54" w:rsidRDefault="00042C42" w:rsidP="00042C42">
            <w:pPr>
              <w:spacing w:after="0" w:line="360" w:lineRule="auto"/>
              <w:jc w:val="both"/>
              <w:rPr>
                <w:rFonts w:ascii="Times New Roman" w:hAnsi="Times New Roman" w:cs="Times New Roman"/>
                <w:sz w:val="24"/>
                <w:szCs w:val="24"/>
              </w:rPr>
            </w:pPr>
            <w:r w:rsidRPr="00A52C54">
              <w:rPr>
                <w:rFonts w:ascii="Times New Roman" w:hAnsi="Times New Roman" w:cs="Times New Roman"/>
                <w:sz w:val="24"/>
                <w:szCs w:val="24"/>
              </w:rPr>
              <w:t>0,07</w:t>
            </w:r>
          </w:p>
        </w:tc>
        <w:tc>
          <w:tcPr>
            <w:tcW w:w="794" w:type="pct"/>
            <w:tcBorders>
              <w:top w:val="single" w:sz="4" w:space="0" w:color="auto"/>
              <w:left w:val="single" w:sz="4" w:space="0" w:color="auto"/>
              <w:right w:val="single" w:sz="4" w:space="0" w:color="auto"/>
            </w:tcBorders>
            <w:shd w:val="clear" w:color="auto" w:fill="FFFFFF"/>
            <w:vAlign w:val="center"/>
          </w:tcPr>
          <w:p w:rsidR="00042C42" w:rsidRPr="00A52C54" w:rsidRDefault="00042C42" w:rsidP="00042C42">
            <w:pPr>
              <w:spacing w:after="0" w:line="360" w:lineRule="auto"/>
              <w:jc w:val="both"/>
              <w:rPr>
                <w:rFonts w:ascii="Times New Roman" w:hAnsi="Times New Roman" w:cs="Times New Roman"/>
                <w:sz w:val="24"/>
                <w:szCs w:val="24"/>
              </w:rPr>
            </w:pPr>
            <w:r w:rsidRPr="00A52C54">
              <w:rPr>
                <w:rFonts w:ascii="Times New Roman" w:hAnsi="Times New Roman" w:cs="Times New Roman"/>
                <w:sz w:val="24"/>
                <w:szCs w:val="24"/>
              </w:rPr>
              <w:t>1</w:t>
            </w:r>
          </w:p>
        </w:tc>
      </w:tr>
      <w:tr w:rsidR="00BA5967" w:rsidRPr="00A52C54" w:rsidTr="00042C42">
        <w:trPr>
          <w:trHeight w:val="470"/>
        </w:trPr>
        <w:tc>
          <w:tcPr>
            <w:tcW w:w="2028" w:type="pct"/>
            <w:tcBorders>
              <w:top w:val="single" w:sz="4" w:space="0" w:color="auto"/>
              <w:left w:val="single" w:sz="4" w:space="0" w:color="auto"/>
            </w:tcBorders>
            <w:shd w:val="clear" w:color="auto" w:fill="FFFFFF"/>
            <w:vAlign w:val="bottom"/>
          </w:tcPr>
          <w:p w:rsidR="00042C42" w:rsidRPr="00A52C54" w:rsidRDefault="00042C42" w:rsidP="00042C42">
            <w:pPr>
              <w:spacing w:after="0" w:line="360" w:lineRule="auto"/>
              <w:jc w:val="both"/>
              <w:rPr>
                <w:rFonts w:ascii="Times New Roman" w:hAnsi="Times New Roman" w:cs="Times New Roman"/>
                <w:sz w:val="24"/>
                <w:szCs w:val="24"/>
              </w:rPr>
            </w:pPr>
            <w:r w:rsidRPr="00A52C54">
              <w:rPr>
                <w:rFonts w:ascii="Times New Roman" w:hAnsi="Times New Roman" w:cs="Times New Roman"/>
                <w:sz w:val="24"/>
                <w:szCs w:val="24"/>
              </w:rPr>
              <w:t>Изменение репутации, имиджа</w:t>
            </w:r>
          </w:p>
        </w:tc>
        <w:tc>
          <w:tcPr>
            <w:tcW w:w="1101" w:type="pct"/>
            <w:tcBorders>
              <w:top w:val="single" w:sz="4" w:space="0" w:color="auto"/>
              <w:left w:val="single" w:sz="4" w:space="0" w:color="auto"/>
            </w:tcBorders>
            <w:shd w:val="clear" w:color="auto" w:fill="FFFFFF"/>
            <w:vAlign w:val="center"/>
          </w:tcPr>
          <w:p w:rsidR="00042C42" w:rsidRPr="00A52C54" w:rsidRDefault="00042C42" w:rsidP="00042C42">
            <w:pPr>
              <w:spacing w:after="0" w:line="360" w:lineRule="auto"/>
              <w:jc w:val="both"/>
              <w:rPr>
                <w:rFonts w:ascii="Times New Roman" w:hAnsi="Times New Roman" w:cs="Times New Roman"/>
                <w:sz w:val="24"/>
                <w:szCs w:val="24"/>
              </w:rPr>
            </w:pPr>
            <w:r w:rsidRPr="00A52C54">
              <w:rPr>
                <w:rFonts w:ascii="Times New Roman" w:hAnsi="Times New Roman" w:cs="Times New Roman"/>
                <w:sz w:val="24"/>
                <w:szCs w:val="24"/>
              </w:rPr>
              <w:t>3</w:t>
            </w:r>
          </w:p>
        </w:tc>
        <w:tc>
          <w:tcPr>
            <w:tcW w:w="1077" w:type="pct"/>
            <w:tcBorders>
              <w:top w:val="single" w:sz="4" w:space="0" w:color="auto"/>
              <w:left w:val="single" w:sz="4" w:space="0" w:color="auto"/>
            </w:tcBorders>
            <w:shd w:val="clear" w:color="auto" w:fill="FFFFFF"/>
            <w:vAlign w:val="center"/>
          </w:tcPr>
          <w:p w:rsidR="00042C42" w:rsidRPr="00A52C54" w:rsidRDefault="00042C42" w:rsidP="00042C42">
            <w:pPr>
              <w:spacing w:after="0" w:line="360" w:lineRule="auto"/>
              <w:jc w:val="both"/>
              <w:rPr>
                <w:rFonts w:ascii="Times New Roman" w:hAnsi="Times New Roman" w:cs="Times New Roman"/>
                <w:sz w:val="24"/>
                <w:szCs w:val="24"/>
              </w:rPr>
            </w:pPr>
            <w:r w:rsidRPr="00A52C54">
              <w:rPr>
                <w:rFonts w:ascii="Times New Roman" w:hAnsi="Times New Roman" w:cs="Times New Roman"/>
                <w:sz w:val="24"/>
                <w:szCs w:val="24"/>
              </w:rPr>
              <w:t>0,22</w:t>
            </w:r>
          </w:p>
        </w:tc>
        <w:tc>
          <w:tcPr>
            <w:tcW w:w="794" w:type="pct"/>
            <w:tcBorders>
              <w:top w:val="single" w:sz="4" w:space="0" w:color="auto"/>
              <w:left w:val="single" w:sz="4" w:space="0" w:color="auto"/>
              <w:right w:val="single" w:sz="4" w:space="0" w:color="auto"/>
            </w:tcBorders>
            <w:shd w:val="clear" w:color="auto" w:fill="FFFFFF"/>
            <w:vAlign w:val="center"/>
          </w:tcPr>
          <w:p w:rsidR="00042C42" w:rsidRPr="00A52C54" w:rsidRDefault="00042C42" w:rsidP="00042C42">
            <w:pPr>
              <w:spacing w:after="0" w:line="360" w:lineRule="auto"/>
              <w:jc w:val="both"/>
              <w:rPr>
                <w:rFonts w:ascii="Times New Roman" w:hAnsi="Times New Roman" w:cs="Times New Roman"/>
                <w:sz w:val="24"/>
                <w:szCs w:val="24"/>
              </w:rPr>
            </w:pPr>
            <w:r w:rsidRPr="00A52C54">
              <w:rPr>
                <w:rFonts w:ascii="Times New Roman" w:hAnsi="Times New Roman" w:cs="Times New Roman"/>
                <w:sz w:val="24"/>
                <w:szCs w:val="24"/>
              </w:rPr>
              <w:t>5</w:t>
            </w:r>
          </w:p>
        </w:tc>
      </w:tr>
      <w:tr w:rsidR="00BA5967" w:rsidRPr="00A52C54" w:rsidTr="00042C42">
        <w:trPr>
          <w:trHeight w:val="245"/>
        </w:trPr>
        <w:tc>
          <w:tcPr>
            <w:tcW w:w="2028" w:type="pct"/>
            <w:tcBorders>
              <w:top w:val="single" w:sz="4" w:space="0" w:color="auto"/>
              <w:left w:val="single" w:sz="4" w:space="0" w:color="auto"/>
              <w:bottom w:val="single" w:sz="4" w:space="0" w:color="auto"/>
            </w:tcBorders>
            <w:shd w:val="clear" w:color="auto" w:fill="FFFFFF"/>
          </w:tcPr>
          <w:p w:rsidR="00042C42" w:rsidRPr="00A52C54" w:rsidRDefault="00042C42" w:rsidP="00042C42">
            <w:pPr>
              <w:spacing w:after="0" w:line="360" w:lineRule="auto"/>
              <w:jc w:val="both"/>
              <w:rPr>
                <w:rFonts w:ascii="Times New Roman" w:hAnsi="Times New Roman" w:cs="Times New Roman"/>
                <w:sz w:val="24"/>
                <w:szCs w:val="24"/>
              </w:rPr>
            </w:pPr>
          </w:p>
        </w:tc>
        <w:tc>
          <w:tcPr>
            <w:tcW w:w="1101" w:type="pct"/>
            <w:tcBorders>
              <w:top w:val="single" w:sz="4" w:space="0" w:color="auto"/>
              <w:left w:val="single" w:sz="4" w:space="0" w:color="auto"/>
              <w:bottom w:val="single" w:sz="4" w:space="0" w:color="auto"/>
            </w:tcBorders>
            <w:shd w:val="clear" w:color="auto" w:fill="FFFFFF"/>
            <w:vAlign w:val="center"/>
          </w:tcPr>
          <w:p w:rsidR="00042C42" w:rsidRPr="00A52C54" w:rsidRDefault="00042C42" w:rsidP="00042C42">
            <w:pPr>
              <w:spacing w:after="0" w:line="360" w:lineRule="auto"/>
              <w:jc w:val="both"/>
              <w:rPr>
                <w:rFonts w:ascii="Times New Roman" w:hAnsi="Times New Roman" w:cs="Times New Roman"/>
                <w:sz w:val="24"/>
                <w:szCs w:val="24"/>
              </w:rPr>
            </w:pPr>
            <w:r w:rsidRPr="00A52C54">
              <w:rPr>
                <w:rFonts w:ascii="Times New Roman" w:hAnsi="Times New Roman" w:cs="Times New Roman"/>
                <w:sz w:val="24"/>
                <w:szCs w:val="24"/>
              </w:rPr>
              <w:t>14</w:t>
            </w:r>
          </w:p>
        </w:tc>
        <w:tc>
          <w:tcPr>
            <w:tcW w:w="1077" w:type="pct"/>
            <w:tcBorders>
              <w:top w:val="single" w:sz="4" w:space="0" w:color="auto"/>
              <w:left w:val="single" w:sz="4" w:space="0" w:color="auto"/>
              <w:bottom w:val="single" w:sz="4" w:space="0" w:color="auto"/>
            </w:tcBorders>
            <w:shd w:val="clear" w:color="auto" w:fill="FFFFFF"/>
            <w:vAlign w:val="bottom"/>
          </w:tcPr>
          <w:p w:rsidR="00042C42" w:rsidRPr="00A52C54" w:rsidRDefault="00042C42" w:rsidP="00042C42">
            <w:pPr>
              <w:spacing w:after="0" w:line="360" w:lineRule="auto"/>
              <w:jc w:val="both"/>
              <w:rPr>
                <w:rFonts w:ascii="Times New Roman" w:hAnsi="Times New Roman" w:cs="Times New Roman"/>
                <w:sz w:val="24"/>
                <w:szCs w:val="24"/>
              </w:rPr>
            </w:pPr>
            <w:r w:rsidRPr="00A52C54">
              <w:rPr>
                <w:rFonts w:ascii="Times New Roman" w:hAnsi="Times New Roman" w:cs="Times New Roman"/>
                <w:sz w:val="24"/>
                <w:szCs w:val="24"/>
              </w:rPr>
              <w:t>1</w:t>
            </w:r>
          </w:p>
        </w:tc>
        <w:tc>
          <w:tcPr>
            <w:tcW w:w="794" w:type="pct"/>
            <w:tcBorders>
              <w:top w:val="single" w:sz="4" w:space="0" w:color="auto"/>
              <w:left w:val="single" w:sz="4" w:space="0" w:color="auto"/>
              <w:bottom w:val="single" w:sz="4" w:space="0" w:color="auto"/>
              <w:right w:val="single" w:sz="4" w:space="0" w:color="auto"/>
            </w:tcBorders>
            <w:shd w:val="clear" w:color="auto" w:fill="FFFFFF"/>
          </w:tcPr>
          <w:p w:rsidR="00042C42" w:rsidRPr="00A52C54" w:rsidRDefault="00042C42" w:rsidP="00042C42">
            <w:pPr>
              <w:spacing w:after="0" w:line="360" w:lineRule="auto"/>
              <w:jc w:val="both"/>
              <w:rPr>
                <w:rFonts w:ascii="Times New Roman" w:hAnsi="Times New Roman" w:cs="Times New Roman"/>
                <w:sz w:val="24"/>
                <w:szCs w:val="24"/>
              </w:rPr>
            </w:pPr>
          </w:p>
        </w:tc>
      </w:tr>
    </w:tbl>
    <w:p w:rsidR="00042C42" w:rsidRPr="00A52C54" w:rsidRDefault="00042C42" w:rsidP="00042C42">
      <w:pPr>
        <w:spacing w:after="0" w:line="360" w:lineRule="auto"/>
        <w:ind w:firstLine="709"/>
        <w:jc w:val="both"/>
        <w:rPr>
          <w:rFonts w:ascii="Times New Roman" w:hAnsi="Times New Roman" w:cs="Times New Roman"/>
          <w:sz w:val="28"/>
          <w:szCs w:val="28"/>
        </w:rPr>
      </w:pPr>
      <w:r w:rsidRPr="00A52C54">
        <w:rPr>
          <w:rFonts w:ascii="Times New Roman" w:hAnsi="Times New Roman" w:cs="Times New Roman"/>
          <w:sz w:val="28"/>
          <w:szCs w:val="28"/>
        </w:rPr>
        <w:t>Технологические факторы</w:t>
      </w:r>
    </w:p>
    <w:tbl>
      <w:tblPr>
        <w:tblOverlap w:val="never"/>
        <w:tblW w:w="5000" w:type="pct"/>
        <w:tblCellMar>
          <w:left w:w="10" w:type="dxa"/>
          <w:right w:w="10" w:type="dxa"/>
        </w:tblCellMar>
        <w:tblLook w:val="04A0" w:firstRow="1" w:lastRow="0" w:firstColumn="1" w:lastColumn="0" w:noHBand="0" w:noVBand="1"/>
      </w:tblPr>
      <w:tblGrid>
        <w:gridCol w:w="3917"/>
        <w:gridCol w:w="2065"/>
        <w:gridCol w:w="2140"/>
        <w:gridCol w:w="1535"/>
      </w:tblGrid>
      <w:tr w:rsidR="00BA5967" w:rsidRPr="00A52C54" w:rsidTr="00042C42">
        <w:trPr>
          <w:trHeight w:val="475"/>
        </w:trPr>
        <w:tc>
          <w:tcPr>
            <w:tcW w:w="2028" w:type="pct"/>
            <w:tcBorders>
              <w:top w:val="single" w:sz="4" w:space="0" w:color="auto"/>
              <w:left w:val="single" w:sz="4" w:space="0" w:color="auto"/>
            </w:tcBorders>
            <w:shd w:val="clear" w:color="auto" w:fill="FFFFFF"/>
            <w:vAlign w:val="bottom"/>
          </w:tcPr>
          <w:p w:rsidR="00042C42" w:rsidRPr="00A52C54" w:rsidRDefault="00042C42" w:rsidP="00042C42">
            <w:pPr>
              <w:spacing w:after="0" w:line="360" w:lineRule="auto"/>
              <w:jc w:val="both"/>
              <w:rPr>
                <w:rFonts w:ascii="Times New Roman" w:hAnsi="Times New Roman" w:cs="Times New Roman"/>
                <w:sz w:val="24"/>
                <w:szCs w:val="24"/>
              </w:rPr>
            </w:pPr>
            <w:r w:rsidRPr="00A52C54">
              <w:rPr>
                <w:rFonts w:ascii="Times New Roman" w:hAnsi="Times New Roman" w:cs="Times New Roman"/>
                <w:sz w:val="24"/>
                <w:szCs w:val="24"/>
              </w:rPr>
              <w:t>Развитие конкурентных технологий на рынке</w:t>
            </w:r>
          </w:p>
        </w:tc>
        <w:tc>
          <w:tcPr>
            <w:tcW w:w="1069" w:type="pct"/>
            <w:tcBorders>
              <w:top w:val="single" w:sz="4" w:space="0" w:color="auto"/>
              <w:left w:val="single" w:sz="4" w:space="0" w:color="auto"/>
            </w:tcBorders>
            <w:shd w:val="clear" w:color="auto" w:fill="FFFFFF"/>
            <w:vAlign w:val="center"/>
          </w:tcPr>
          <w:p w:rsidR="00042C42" w:rsidRPr="00A52C54" w:rsidRDefault="00042C42" w:rsidP="00042C42">
            <w:pPr>
              <w:spacing w:after="0" w:line="360" w:lineRule="auto"/>
              <w:jc w:val="both"/>
              <w:rPr>
                <w:rFonts w:ascii="Times New Roman" w:hAnsi="Times New Roman" w:cs="Times New Roman"/>
                <w:sz w:val="24"/>
                <w:szCs w:val="24"/>
              </w:rPr>
            </w:pPr>
            <w:r w:rsidRPr="00A52C54">
              <w:rPr>
                <w:rFonts w:ascii="Times New Roman" w:hAnsi="Times New Roman" w:cs="Times New Roman"/>
                <w:sz w:val="24"/>
                <w:szCs w:val="24"/>
              </w:rPr>
              <w:t>3</w:t>
            </w:r>
          </w:p>
        </w:tc>
        <w:tc>
          <w:tcPr>
            <w:tcW w:w="1108" w:type="pct"/>
            <w:tcBorders>
              <w:top w:val="single" w:sz="4" w:space="0" w:color="auto"/>
              <w:left w:val="single" w:sz="4" w:space="0" w:color="auto"/>
            </w:tcBorders>
            <w:shd w:val="clear" w:color="auto" w:fill="FFFFFF"/>
            <w:vAlign w:val="center"/>
          </w:tcPr>
          <w:p w:rsidR="00042C42" w:rsidRPr="00A52C54" w:rsidRDefault="00042C42" w:rsidP="00042C42">
            <w:pPr>
              <w:spacing w:after="0" w:line="360" w:lineRule="auto"/>
              <w:jc w:val="both"/>
              <w:rPr>
                <w:rFonts w:ascii="Times New Roman" w:hAnsi="Times New Roman" w:cs="Times New Roman"/>
                <w:sz w:val="24"/>
                <w:szCs w:val="24"/>
              </w:rPr>
            </w:pPr>
            <w:r w:rsidRPr="00A52C54">
              <w:rPr>
                <w:rFonts w:ascii="Times New Roman" w:hAnsi="Times New Roman" w:cs="Times New Roman"/>
                <w:sz w:val="24"/>
                <w:szCs w:val="24"/>
              </w:rPr>
              <w:t>0,23</w:t>
            </w:r>
          </w:p>
        </w:tc>
        <w:tc>
          <w:tcPr>
            <w:tcW w:w="795" w:type="pct"/>
            <w:tcBorders>
              <w:top w:val="single" w:sz="4" w:space="0" w:color="auto"/>
              <w:left w:val="single" w:sz="4" w:space="0" w:color="auto"/>
              <w:right w:val="single" w:sz="4" w:space="0" w:color="auto"/>
            </w:tcBorders>
            <w:shd w:val="clear" w:color="auto" w:fill="FFFFFF"/>
            <w:vAlign w:val="center"/>
          </w:tcPr>
          <w:p w:rsidR="00042C42" w:rsidRPr="00A52C54" w:rsidRDefault="00042C42" w:rsidP="00042C42">
            <w:pPr>
              <w:spacing w:after="0" w:line="360" w:lineRule="auto"/>
              <w:jc w:val="both"/>
              <w:rPr>
                <w:rFonts w:ascii="Times New Roman" w:hAnsi="Times New Roman" w:cs="Times New Roman"/>
                <w:sz w:val="24"/>
                <w:szCs w:val="24"/>
              </w:rPr>
            </w:pPr>
            <w:r w:rsidRPr="00A52C54">
              <w:rPr>
                <w:rFonts w:ascii="Times New Roman" w:hAnsi="Times New Roman" w:cs="Times New Roman"/>
                <w:sz w:val="24"/>
                <w:szCs w:val="24"/>
              </w:rPr>
              <w:t>4</w:t>
            </w:r>
          </w:p>
        </w:tc>
      </w:tr>
      <w:tr w:rsidR="00BA5967" w:rsidRPr="00A52C54" w:rsidTr="00042C42">
        <w:trPr>
          <w:trHeight w:val="470"/>
        </w:trPr>
        <w:tc>
          <w:tcPr>
            <w:tcW w:w="2028" w:type="pct"/>
            <w:tcBorders>
              <w:top w:val="single" w:sz="4" w:space="0" w:color="auto"/>
              <w:left w:val="single" w:sz="4" w:space="0" w:color="auto"/>
            </w:tcBorders>
            <w:shd w:val="clear" w:color="auto" w:fill="FFFFFF"/>
            <w:vAlign w:val="bottom"/>
          </w:tcPr>
          <w:p w:rsidR="00042C42" w:rsidRPr="00A52C54" w:rsidRDefault="00042C42" w:rsidP="00042C42">
            <w:pPr>
              <w:spacing w:after="0" w:line="360" w:lineRule="auto"/>
              <w:jc w:val="both"/>
              <w:rPr>
                <w:rFonts w:ascii="Times New Roman" w:hAnsi="Times New Roman" w:cs="Times New Roman"/>
                <w:sz w:val="24"/>
                <w:szCs w:val="24"/>
              </w:rPr>
            </w:pPr>
            <w:r w:rsidRPr="00A52C54">
              <w:rPr>
                <w:rFonts w:ascii="Times New Roman" w:hAnsi="Times New Roman" w:cs="Times New Roman"/>
                <w:sz w:val="24"/>
                <w:szCs w:val="24"/>
              </w:rPr>
              <w:t>Изменение и адаптация новых технологий</w:t>
            </w:r>
          </w:p>
        </w:tc>
        <w:tc>
          <w:tcPr>
            <w:tcW w:w="1069" w:type="pct"/>
            <w:tcBorders>
              <w:top w:val="single" w:sz="4" w:space="0" w:color="auto"/>
              <w:left w:val="single" w:sz="4" w:space="0" w:color="auto"/>
            </w:tcBorders>
            <w:shd w:val="clear" w:color="auto" w:fill="FFFFFF"/>
            <w:vAlign w:val="center"/>
          </w:tcPr>
          <w:p w:rsidR="00042C42" w:rsidRPr="00A52C54" w:rsidRDefault="00042C42" w:rsidP="00042C42">
            <w:pPr>
              <w:spacing w:after="0" w:line="360" w:lineRule="auto"/>
              <w:jc w:val="both"/>
              <w:rPr>
                <w:rFonts w:ascii="Times New Roman" w:hAnsi="Times New Roman" w:cs="Times New Roman"/>
                <w:sz w:val="24"/>
                <w:szCs w:val="24"/>
              </w:rPr>
            </w:pPr>
            <w:r w:rsidRPr="00A52C54">
              <w:rPr>
                <w:rFonts w:ascii="Times New Roman" w:hAnsi="Times New Roman" w:cs="Times New Roman"/>
                <w:sz w:val="24"/>
                <w:szCs w:val="24"/>
              </w:rPr>
              <w:t>2</w:t>
            </w:r>
          </w:p>
        </w:tc>
        <w:tc>
          <w:tcPr>
            <w:tcW w:w="1108" w:type="pct"/>
            <w:tcBorders>
              <w:top w:val="single" w:sz="4" w:space="0" w:color="auto"/>
              <w:left w:val="single" w:sz="4" w:space="0" w:color="auto"/>
            </w:tcBorders>
            <w:shd w:val="clear" w:color="auto" w:fill="FFFFFF"/>
            <w:vAlign w:val="center"/>
          </w:tcPr>
          <w:p w:rsidR="00042C42" w:rsidRPr="00A52C54" w:rsidRDefault="00042C42" w:rsidP="00042C42">
            <w:pPr>
              <w:spacing w:after="0" w:line="360" w:lineRule="auto"/>
              <w:jc w:val="both"/>
              <w:rPr>
                <w:rFonts w:ascii="Times New Roman" w:hAnsi="Times New Roman" w:cs="Times New Roman"/>
                <w:sz w:val="24"/>
                <w:szCs w:val="24"/>
              </w:rPr>
            </w:pPr>
            <w:r w:rsidRPr="00A52C54">
              <w:rPr>
                <w:rFonts w:ascii="Times New Roman" w:hAnsi="Times New Roman" w:cs="Times New Roman"/>
                <w:sz w:val="24"/>
                <w:szCs w:val="24"/>
              </w:rPr>
              <w:t>0,15</w:t>
            </w:r>
          </w:p>
        </w:tc>
        <w:tc>
          <w:tcPr>
            <w:tcW w:w="795" w:type="pct"/>
            <w:tcBorders>
              <w:top w:val="single" w:sz="4" w:space="0" w:color="auto"/>
              <w:left w:val="single" w:sz="4" w:space="0" w:color="auto"/>
              <w:right w:val="single" w:sz="4" w:space="0" w:color="auto"/>
            </w:tcBorders>
            <w:shd w:val="clear" w:color="auto" w:fill="FFFFFF"/>
            <w:vAlign w:val="center"/>
          </w:tcPr>
          <w:p w:rsidR="00042C42" w:rsidRPr="00A52C54" w:rsidRDefault="00042C42" w:rsidP="00042C42">
            <w:pPr>
              <w:spacing w:after="0" w:line="360" w:lineRule="auto"/>
              <w:jc w:val="both"/>
              <w:rPr>
                <w:rFonts w:ascii="Times New Roman" w:hAnsi="Times New Roman" w:cs="Times New Roman"/>
                <w:sz w:val="24"/>
                <w:szCs w:val="24"/>
              </w:rPr>
            </w:pPr>
            <w:r w:rsidRPr="00A52C54">
              <w:rPr>
                <w:rFonts w:ascii="Times New Roman" w:hAnsi="Times New Roman" w:cs="Times New Roman"/>
                <w:sz w:val="24"/>
                <w:szCs w:val="24"/>
              </w:rPr>
              <w:t>3</w:t>
            </w:r>
          </w:p>
        </w:tc>
      </w:tr>
      <w:tr w:rsidR="00BA5967" w:rsidRPr="00A52C54" w:rsidTr="00042C42">
        <w:trPr>
          <w:trHeight w:val="710"/>
        </w:trPr>
        <w:tc>
          <w:tcPr>
            <w:tcW w:w="2028" w:type="pct"/>
            <w:tcBorders>
              <w:top w:val="single" w:sz="4" w:space="0" w:color="auto"/>
              <w:left w:val="single" w:sz="4" w:space="0" w:color="auto"/>
              <w:bottom w:val="single" w:sz="4" w:space="0" w:color="auto"/>
            </w:tcBorders>
            <w:shd w:val="clear" w:color="auto" w:fill="FFFFFF"/>
            <w:vAlign w:val="bottom"/>
          </w:tcPr>
          <w:p w:rsidR="00042C42" w:rsidRPr="00A52C54" w:rsidRDefault="00042C42" w:rsidP="00042C42">
            <w:pPr>
              <w:spacing w:after="0" w:line="360" w:lineRule="auto"/>
              <w:jc w:val="both"/>
              <w:rPr>
                <w:rFonts w:ascii="Times New Roman" w:hAnsi="Times New Roman" w:cs="Times New Roman"/>
                <w:sz w:val="24"/>
                <w:szCs w:val="24"/>
              </w:rPr>
            </w:pPr>
            <w:r w:rsidRPr="00A52C54">
              <w:rPr>
                <w:rFonts w:ascii="Times New Roman" w:hAnsi="Times New Roman" w:cs="Times New Roman"/>
                <w:sz w:val="24"/>
                <w:szCs w:val="24"/>
              </w:rPr>
              <w:t>Влияние высокоскоростных технологий</w:t>
            </w:r>
          </w:p>
        </w:tc>
        <w:tc>
          <w:tcPr>
            <w:tcW w:w="1069" w:type="pct"/>
            <w:tcBorders>
              <w:top w:val="single" w:sz="4" w:space="0" w:color="auto"/>
              <w:left w:val="single" w:sz="4" w:space="0" w:color="auto"/>
              <w:bottom w:val="single" w:sz="4" w:space="0" w:color="auto"/>
            </w:tcBorders>
            <w:shd w:val="clear" w:color="auto" w:fill="FFFFFF"/>
            <w:vAlign w:val="center"/>
          </w:tcPr>
          <w:p w:rsidR="00042C42" w:rsidRPr="00A52C54" w:rsidRDefault="00042C42" w:rsidP="00042C42">
            <w:pPr>
              <w:spacing w:after="0" w:line="360" w:lineRule="auto"/>
              <w:jc w:val="both"/>
              <w:rPr>
                <w:rFonts w:ascii="Times New Roman" w:hAnsi="Times New Roman" w:cs="Times New Roman"/>
                <w:sz w:val="24"/>
                <w:szCs w:val="24"/>
              </w:rPr>
            </w:pPr>
            <w:r w:rsidRPr="00A52C54">
              <w:rPr>
                <w:rFonts w:ascii="Times New Roman" w:hAnsi="Times New Roman" w:cs="Times New Roman"/>
                <w:sz w:val="24"/>
                <w:szCs w:val="24"/>
              </w:rPr>
              <w:t>3</w:t>
            </w:r>
          </w:p>
        </w:tc>
        <w:tc>
          <w:tcPr>
            <w:tcW w:w="1108" w:type="pct"/>
            <w:tcBorders>
              <w:top w:val="single" w:sz="4" w:space="0" w:color="auto"/>
              <w:left w:val="single" w:sz="4" w:space="0" w:color="auto"/>
              <w:bottom w:val="single" w:sz="4" w:space="0" w:color="auto"/>
            </w:tcBorders>
            <w:shd w:val="clear" w:color="auto" w:fill="FFFFFF"/>
            <w:vAlign w:val="center"/>
          </w:tcPr>
          <w:p w:rsidR="00042C42" w:rsidRPr="00A52C54" w:rsidRDefault="00042C42" w:rsidP="00042C42">
            <w:pPr>
              <w:spacing w:after="0" w:line="360" w:lineRule="auto"/>
              <w:jc w:val="both"/>
              <w:rPr>
                <w:rFonts w:ascii="Times New Roman" w:hAnsi="Times New Roman" w:cs="Times New Roman"/>
                <w:sz w:val="24"/>
                <w:szCs w:val="24"/>
              </w:rPr>
            </w:pPr>
            <w:r w:rsidRPr="00A52C54">
              <w:rPr>
                <w:rFonts w:ascii="Times New Roman" w:hAnsi="Times New Roman" w:cs="Times New Roman"/>
                <w:sz w:val="24"/>
                <w:szCs w:val="24"/>
              </w:rPr>
              <w:t>0,23</w:t>
            </w:r>
          </w:p>
        </w:tc>
        <w:tc>
          <w:tcPr>
            <w:tcW w:w="795" w:type="pct"/>
            <w:tcBorders>
              <w:top w:val="single" w:sz="4" w:space="0" w:color="auto"/>
              <w:left w:val="single" w:sz="4" w:space="0" w:color="auto"/>
              <w:bottom w:val="single" w:sz="4" w:space="0" w:color="auto"/>
              <w:right w:val="single" w:sz="4" w:space="0" w:color="auto"/>
            </w:tcBorders>
            <w:shd w:val="clear" w:color="auto" w:fill="FFFFFF"/>
            <w:vAlign w:val="center"/>
          </w:tcPr>
          <w:p w:rsidR="00042C42" w:rsidRPr="00A52C54" w:rsidRDefault="00042C42" w:rsidP="00042C42">
            <w:pPr>
              <w:spacing w:after="0" w:line="360" w:lineRule="auto"/>
              <w:jc w:val="both"/>
              <w:rPr>
                <w:rFonts w:ascii="Times New Roman" w:hAnsi="Times New Roman" w:cs="Times New Roman"/>
                <w:sz w:val="24"/>
                <w:szCs w:val="24"/>
              </w:rPr>
            </w:pPr>
            <w:r w:rsidRPr="00A52C54">
              <w:rPr>
                <w:rFonts w:ascii="Times New Roman" w:hAnsi="Times New Roman" w:cs="Times New Roman"/>
                <w:sz w:val="24"/>
                <w:szCs w:val="24"/>
              </w:rPr>
              <w:t>4</w:t>
            </w:r>
          </w:p>
        </w:tc>
      </w:tr>
      <w:tr w:rsidR="00BA5967" w:rsidRPr="00A52C54" w:rsidTr="00042C42">
        <w:trPr>
          <w:trHeight w:val="475"/>
        </w:trPr>
        <w:tc>
          <w:tcPr>
            <w:tcW w:w="2028" w:type="pct"/>
            <w:tcBorders>
              <w:top w:val="single" w:sz="4" w:space="0" w:color="auto"/>
              <w:left w:val="single" w:sz="4" w:space="0" w:color="auto"/>
            </w:tcBorders>
            <w:shd w:val="clear" w:color="auto" w:fill="FFFFFF"/>
            <w:vAlign w:val="center"/>
          </w:tcPr>
          <w:p w:rsidR="00042C42" w:rsidRPr="00A52C54" w:rsidRDefault="00042C42" w:rsidP="00042C42">
            <w:pPr>
              <w:spacing w:after="0" w:line="360" w:lineRule="auto"/>
              <w:jc w:val="both"/>
              <w:rPr>
                <w:rFonts w:ascii="Times New Roman" w:hAnsi="Times New Roman" w:cs="Times New Roman"/>
                <w:sz w:val="24"/>
                <w:szCs w:val="24"/>
              </w:rPr>
            </w:pPr>
            <w:r w:rsidRPr="00A52C54">
              <w:rPr>
                <w:rFonts w:ascii="Times New Roman" w:hAnsi="Times New Roman" w:cs="Times New Roman"/>
                <w:sz w:val="24"/>
                <w:szCs w:val="24"/>
              </w:rPr>
              <w:t>Скорость освоения новых технологий</w:t>
            </w:r>
          </w:p>
        </w:tc>
        <w:tc>
          <w:tcPr>
            <w:tcW w:w="1069" w:type="pct"/>
            <w:tcBorders>
              <w:top w:val="single" w:sz="4" w:space="0" w:color="auto"/>
              <w:left w:val="single" w:sz="4" w:space="0" w:color="auto"/>
            </w:tcBorders>
            <w:shd w:val="clear" w:color="auto" w:fill="FFFFFF"/>
            <w:vAlign w:val="center"/>
          </w:tcPr>
          <w:p w:rsidR="00042C42" w:rsidRPr="00A52C54" w:rsidRDefault="00042C42" w:rsidP="00042C42">
            <w:pPr>
              <w:spacing w:after="0" w:line="360" w:lineRule="auto"/>
              <w:jc w:val="both"/>
              <w:rPr>
                <w:rFonts w:ascii="Times New Roman" w:hAnsi="Times New Roman" w:cs="Times New Roman"/>
                <w:sz w:val="24"/>
                <w:szCs w:val="24"/>
              </w:rPr>
            </w:pPr>
            <w:r w:rsidRPr="00A52C54">
              <w:rPr>
                <w:rFonts w:ascii="Times New Roman" w:hAnsi="Times New Roman" w:cs="Times New Roman"/>
                <w:sz w:val="24"/>
                <w:szCs w:val="24"/>
              </w:rPr>
              <w:t>1</w:t>
            </w:r>
          </w:p>
        </w:tc>
        <w:tc>
          <w:tcPr>
            <w:tcW w:w="1108" w:type="pct"/>
            <w:tcBorders>
              <w:top w:val="single" w:sz="4" w:space="0" w:color="auto"/>
              <w:left w:val="single" w:sz="4" w:space="0" w:color="auto"/>
            </w:tcBorders>
            <w:shd w:val="clear" w:color="auto" w:fill="FFFFFF"/>
            <w:vAlign w:val="center"/>
          </w:tcPr>
          <w:p w:rsidR="00042C42" w:rsidRPr="00A52C54" w:rsidRDefault="00042C42" w:rsidP="00042C42">
            <w:pPr>
              <w:spacing w:after="0" w:line="360" w:lineRule="auto"/>
              <w:jc w:val="both"/>
              <w:rPr>
                <w:rFonts w:ascii="Times New Roman" w:hAnsi="Times New Roman" w:cs="Times New Roman"/>
                <w:sz w:val="24"/>
                <w:szCs w:val="24"/>
              </w:rPr>
            </w:pPr>
            <w:r w:rsidRPr="00A52C54">
              <w:rPr>
                <w:rFonts w:ascii="Times New Roman" w:hAnsi="Times New Roman" w:cs="Times New Roman"/>
                <w:sz w:val="24"/>
                <w:szCs w:val="24"/>
              </w:rPr>
              <w:t>0,08</w:t>
            </w:r>
          </w:p>
        </w:tc>
        <w:tc>
          <w:tcPr>
            <w:tcW w:w="795" w:type="pct"/>
            <w:tcBorders>
              <w:top w:val="single" w:sz="4" w:space="0" w:color="auto"/>
              <w:left w:val="single" w:sz="4" w:space="0" w:color="auto"/>
              <w:right w:val="single" w:sz="4" w:space="0" w:color="auto"/>
            </w:tcBorders>
            <w:shd w:val="clear" w:color="auto" w:fill="FFFFFF"/>
            <w:vAlign w:val="center"/>
          </w:tcPr>
          <w:p w:rsidR="00042C42" w:rsidRPr="00A52C54" w:rsidRDefault="00042C42" w:rsidP="00042C42">
            <w:pPr>
              <w:spacing w:after="0" w:line="360" w:lineRule="auto"/>
              <w:jc w:val="both"/>
              <w:rPr>
                <w:rFonts w:ascii="Times New Roman" w:hAnsi="Times New Roman" w:cs="Times New Roman"/>
                <w:sz w:val="24"/>
                <w:szCs w:val="24"/>
              </w:rPr>
            </w:pPr>
            <w:r w:rsidRPr="00A52C54">
              <w:rPr>
                <w:rFonts w:ascii="Times New Roman" w:hAnsi="Times New Roman" w:cs="Times New Roman"/>
                <w:sz w:val="24"/>
                <w:szCs w:val="24"/>
              </w:rPr>
              <w:t>2</w:t>
            </w:r>
          </w:p>
        </w:tc>
      </w:tr>
      <w:tr w:rsidR="00BA5967" w:rsidRPr="00A52C54" w:rsidTr="00042C42">
        <w:trPr>
          <w:trHeight w:val="470"/>
        </w:trPr>
        <w:tc>
          <w:tcPr>
            <w:tcW w:w="2028" w:type="pct"/>
            <w:tcBorders>
              <w:top w:val="single" w:sz="4" w:space="0" w:color="auto"/>
              <w:left w:val="single" w:sz="4" w:space="0" w:color="auto"/>
            </w:tcBorders>
            <w:shd w:val="clear" w:color="auto" w:fill="FFFFFF"/>
            <w:vAlign w:val="center"/>
          </w:tcPr>
          <w:p w:rsidR="00042C42" w:rsidRPr="00A52C54" w:rsidRDefault="00042C42" w:rsidP="00042C42">
            <w:pPr>
              <w:spacing w:after="0" w:line="360" w:lineRule="auto"/>
              <w:jc w:val="both"/>
              <w:rPr>
                <w:rFonts w:ascii="Times New Roman" w:hAnsi="Times New Roman" w:cs="Times New Roman"/>
                <w:sz w:val="24"/>
                <w:szCs w:val="24"/>
              </w:rPr>
            </w:pPr>
            <w:r w:rsidRPr="00A52C54">
              <w:rPr>
                <w:rFonts w:ascii="Times New Roman" w:hAnsi="Times New Roman" w:cs="Times New Roman"/>
                <w:sz w:val="24"/>
                <w:szCs w:val="24"/>
              </w:rPr>
              <w:t>Законодательство по технологиям</w:t>
            </w:r>
          </w:p>
        </w:tc>
        <w:tc>
          <w:tcPr>
            <w:tcW w:w="1069" w:type="pct"/>
            <w:tcBorders>
              <w:top w:val="single" w:sz="4" w:space="0" w:color="auto"/>
              <w:left w:val="single" w:sz="4" w:space="0" w:color="auto"/>
            </w:tcBorders>
            <w:shd w:val="clear" w:color="auto" w:fill="FFFFFF"/>
            <w:vAlign w:val="center"/>
          </w:tcPr>
          <w:p w:rsidR="00042C42" w:rsidRPr="00A52C54" w:rsidRDefault="00042C42" w:rsidP="00042C42">
            <w:pPr>
              <w:spacing w:after="0" w:line="360" w:lineRule="auto"/>
              <w:jc w:val="both"/>
              <w:rPr>
                <w:rFonts w:ascii="Times New Roman" w:hAnsi="Times New Roman" w:cs="Times New Roman"/>
                <w:sz w:val="24"/>
                <w:szCs w:val="24"/>
              </w:rPr>
            </w:pPr>
            <w:r w:rsidRPr="00A52C54">
              <w:rPr>
                <w:rFonts w:ascii="Times New Roman" w:hAnsi="Times New Roman" w:cs="Times New Roman"/>
                <w:sz w:val="24"/>
                <w:szCs w:val="24"/>
              </w:rPr>
              <w:t>1</w:t>
            </w:r>
          </w:p>
        </w:tc>
        <w:tc>
          <w:tcPr>
            <w:tcW w:w="1108" w:type="pct"/>
            <w:tcBorders>
              <w:top w:val="single" w:sz="4" w:space="0" w:color="auto"/>
              <w:left w:val="single" w:sz="4" w:space="0" w:color="auto"/>
            </w:tcBorders>
            <w:shd w:val="clear" w:color="auto" w:fill="FFFFFF"/>
            <w:vAlign w:val="center"/>
          </w:tcPr>
          <w:p w:rsidR="00042C42" w:rsidRPr="00A52C54" w:rsidRDefault="00042C42" w:rsidP="00042C42">
            <w:pPr>
              <w:spacing w:after="0" w:line="360" w:lineRule="auto"/>
              <w:jc w:val="both"/>
              <w:rPr>
                <w:rFonts w:ascii="Times New Roman" w:hAnsi="Times New Roman" w:cs="Times New Roman"/>
                <w:sz w:val="24"/>
                <w:szCs w:val="24"/>
              </w:rPr>
            </w:pPr>
            <w:r w:rsidRPr="00A52C54">
              <w:rPr>
                <w:rFonts w:ascii="Times New Roman" w:hAnsi="Times New Roman" w:cs="Times New Roman"/>
                <w:sz w:val="24"/>
                <w:szCs w:val="24"/>
              </w:rPr>
              <w:t>0,08</w:t>
            </w:r>
          </w:p>
        </w:tc>
        <w:tc>
          <w:tcPr>
            <w:tcW w:w="795" w:type="pct"/>
            <w:tcBorders>
              <w:top w:val="single" w:sz="4" w:space="0" w:color="auto"/>
              <w:left w:val="single" w:sz="4" w:space="0" w:color="auto"/>
              <w:right w:val="single" w:sz="4" w:space="0" w:color="auto"/>
            </w:tcBorders>
            <w:shd w:val="clear" w:color="auto" w:fill="FFFFFF"/>
            <w:vAlign w:val="center"/>
          </w:tcPr>
          <w:p w:rsidR="00042C42" w:rsidRPr="00A52C54" w:rsidRDefault="00042C42" w:rsidP="00042C42">
            <w:pPr>
              <w:spacing w:after="0" w:line="360" w:lineRule="auto"/>
              <w:jc w:val="both"/>
              <w:rPr>
                <w:rFonts w:ascii="Times New Roman" w:hAnsi="Times New Roman" w:cs="Times New Roman"/>
                <w:sz w:val="24"/>
                <w:szCs w:val="24"/>
              </w:rPr>
            </w:pPr>
            <w:r w:rsidRPr="00A52C54">
              <w:rPr>
                <w:rFonts w:ascii="Times New Roman" w:hAnsi="Times New Roman" w:cs="Times New Roman"/>
                <w:sz w:val="24"/>
                <w:szCs w:val="24"/>
              </w:rPr>
              <w:t>1</w:t>
            </w:r>
          </w:p>
        </w:tc>
      </w:tr>
      <w:tr w:rsidR="00BA5967" w:rsidRPr="00A52C54" w:rsidTr="00042C42">
        <w:trPr>
          <w:trHeight w:val="701"/>
        </w:trPr>
        <w:tc>
          <w:tcPr>
            <w:tcW w:w="2028" w:type="pct"/>
            <w:tcBorders>
              <w:top w:val="single" w:sz="4" w:space="0" w:color="auto"/>
              <w:left w:val="single" w:sz="4" w:space="0" w:color="auto"/>
            </w:tcBorders>
            <w:shd w:val="clear" w:color="auto" w:fill="FFFFFF"/>
            <w:vAlign w:val="bottom"/>
          </w:tcPr>
          <w:p w:rsidR="00042C42" w:rsidRPr="00A52C54" w:rsidRDefault="00042C42" w:rsidP="00042C42">
            <w:pPr>
              <w:spacing w:after="0" w:line="360" w:lineRule="auto"/>
              <w:jc w:val="both"/>
              <w:rPr>
                <w:rFonts w:ascii="Times New Roman" w:hAnsi="Times New Roman" w:cs="Times New Roman"/>
                <w:sz w:val="24"/>
                <w:szCs w:val="24"/>
              </w:rPr>
            </w:pPr>
            <w:r w:rsidRPr="00A52C54">
              <w:rPr>
                <w:rFonts w:ascii="Times New Roman" w:hAnsi="Times New Roman" w:cs="Times New Roman"/>
                <w:sz w:val="24"/>
                <w:szCs w:val="24"/>
              </w:rPr>
              <w:t>Проблемы интеллектуальной собственности</w:t>
            </w:r>
          </w:p>
        </w:tc>
        <w:tc>
          <w:tcPr>
            <w:tcW w:w="1069" w:type="pct"/>
            <w:tcBorders>
              <w:top w:val="single" w:sz="4" w:space="0" w:color="auto"/>
              <w:left w:val="single" w:sz="4" w:space="0" w:color="auto"/>
            </w:tcBorders>
            <w:shd w:val="clear" w:color="auto" w:fill="FFFFFF"/>
            <w:vAlign w:val="center"/>
          </w:tcPr>
          <w:p w:rsidR="00042C42" w:rsidRPr="00A52C54" w:rsidRDefault="00042C42" w:rsidP="00042C42">
            <w:pPr>
              <w:spacing w:after="0" w:line="360" w:lineRule="auto"/>
              <w:jc w:val="both"/>
              <w:rPr>
                <w:rFonts w:ascii="Times New Roman" w:hAnsi="Times New Roman" w:cs="Times New Roman"/>
                <w:sz w:val="24"/>
                <w:szCs w:val="24"/>
              </w:rPr>
            </w:pPr>
            <w:r w:rsidRPr="00A52C54">
              <w:rPr>
                <w:rFonts w:ascii="Times New Roman" w:hAnsi="Times New Roman" w:cs="Times New Roman"/>
                <w:sz w:val="24"/>
                <w:szCs w:val="24"/>
              </w:rPr>
              <w:t>1</w:t>
            </w:r>
          </w:p>
        </w:tc>
        <w:tc>
          <w:tcPr>
            <w:tcW w:w="1108" w:type="pct"/>
            <w:tcBorders>
              <w:top w:val="single" w:sz="4" w:space="0" w:color="auto"/>
              <w:left w:val="single" w:sz="4" w:space="0" w:color="auto"/>
            </w:tcBorders>
            <w:shd w:val="clear" w:color="auto" w:fill="FFFFFF"/>
            <w:vAlign w:val="center"/>
          </w:tcPr>
          <w:p w:rsidR="00042C42" w:rsidRPr="00A52C54" w:rsidRDefault="00042C42" w:rsidP="00042C42">
            <w:pPr>
              <w:spacing w:after="0" w:line="360" w:lineRule="auto"/>
              <w:jc w:val="both"/>
              <w:rPr>
                <w:rFonts w:ascii="Times New Roman" w:hAnsi="Times New Roman" w:cs="Times New Roman"/>
                <w:sz w:val="24"/>
                <w:szCs w:val="24"/>
              </w:rPr>
            </w:pPr>
            <w:r w:rsidRPr="00A52C54">
              <w:rPr>
                <w:rFonts w:ascii="Times New Roman" w:hAnsi="Times New Roman" w:cs="Times New Roman"/>
                <w:sz w:val="24"/>
                <w:szCs w:val="24"/>
              </w:rPr>
              <w:t>0,08</w:t>
            </w:r>
          </w:p>
        </w:tc>
        <w:tc>
          <w:tcPr>
            <w:tcW w:w="795" w:type="pct"/>
            <w:tcBorders>
              <w:top w:val="single" w:sz="4" w:space="0" w:color="auto"/>
              <w:left w:val="single" w:sz="4" w:space="0" w:color="auto"/>
              <w:right w:val="single" w:sz="4" w:space="0" w:color="auto"/>
            </w:tcBorders>
            <w:shd w:val="clear" w:color="auto" w:fill="FFFFFF"/>
            <w:vAlign w:val="center"/>
          </w:tcPr>
          <w:p w:rsidR="00042C42" w:rsidRPr="00A52C54" w:rsidRDefault="00042C42" w:rsidP="00042C42">
            <w:pPr>
              <w:spacing w:after="0" w:line="360" w:lineRule="auto"/>
              <w:jc w:val="both"/>
              <w:rPr>
                <w:rFonts w:ascii="Times New Roman" w:hAnsi="Times New Roman" w:cs="Times New Roman"/>
                <w:sz w:val="24"/>
                <w:szCs w:val="24"/>
              </w:rPr>
            </w:pPr>
            <w:r w:rsidRPr="00A52C54">
              <w:rPr>
                <w:rFonts w:ascii="Times New Roman" w:hAnsi="Times New Roman" w:cs="Times New Roman"/>
                <w:sz w:val="24"/>
                <w:szCs w:val="24"/>
              </w:rPr>
              <w:t>1</w:t>
            </w:r>
          </w:p>
        </w:tc>
      </w:tr>
      <w:tr w:rsidR="00BA5967" w:rsidRPr="00A52C54" w:rsidTr="00042C42">
        <w:trPr>
          <w:trHeight w:val="696"/>
        </w:trPr>
        <w:tc>
          <w:tcPr>
            <w:tcW w:w="2028" w:type="pct"/>
            <w:tcBorders>
              <w:top w:val="single" w:sz="4" w:space="0" w:color="auto"/>
              <w:left w:val="single" w:sz="4" w:space="0" w:color="auto"/>
            </w:tcBorders>
            <w:shd w:val="clear" w:color="auto" w:fill="FFFFFF"/>
            <w:vAlign w:val="bottom"/>
          </w:tcPr>
          <w:p w:rsidR="00042C42" w:rsidRPr="00A52C54" w:rsidRDefault="00042C42" w:rsidP="00042C42">
            <w:pPr>
              <w:spacing w:after="0" w:line="360" w:lineRule="auto"/>
              <w:jc w:val="both"/>
              <w:rPr>
                <w:rFonts w:ascii="Times New Roman" w:hAnsi="Times New Roman" w:cs="Times New Roman"/>
                <w:sz w:val="24"/>
                <w:szCs w:val="24"/>
              </w:rPr>
            </w:pPr>
            <w:r w:rsidRPr="00A52C54">
              <w:rPr>
                <w:rFonts w:ascii="Times New Roman" w:hAnsi="Times New Roman" w:cs="Times New Roman"/>
                <w:sz w:val="24"/>
                <w:szCs w:val="24"/>
              </w:rPr>
              <w:t>Доступ к новым технологиям, патентам на данном рынке</w:t>
            </w:r>
          </w:p>
        </w:tc>
        <w:tc>
          <w:tcPr>
            <w:tcW w:w="1069" w:type="pct"/>
            <w:tcBorders>
              <w:top w:val="single" w:sz="4" w:space="0" w:color="auto"/>
              <w:left w:val="single" w:sz="4" w:space="0" w:color="auto"/>
            </w:tcBorders>
            <w:shd w:val="clear" w:color="auto" w:fill="FFFFFF"/>
            <w:vAlign w:val="center"/>
          </w:tcPr>
          <w:p w:rsidR="00042C42" w:rsidRPr="00A52C54" w:rsidRDefault="00042C42" w:rsidP="00042C42">
            <w:pPr>
              <w:spacing w:after="0" w:line="360" w:lineRule="auto"/>
              <w:jc w:val="both"/>
              <w:rPr>
                <w:rFonts w:ascii="Times New Roman" w:hAnsi="Times New Roman" w:cs="Times New Roman"/>
                <w:sz w:val="24"/>
                <w:szCs w:val="24"/>
              </w:rPr>
            </w:pPr>
            <w:r w:rsidRPr="00A52C54">
              <w:rPr>
                <w:rFonts w:ascii="Times New Roman" w:hAnsi="Times New Roman" w:cs="Times New Roman"/>
                <w:sz w:val="24"/>
                <w:szCs w:val="24"/>
              </w:rPr>
              <w:t>2</w:t>
            </w:r>
          </w:p>
        </w:tc>
        <w:tc>
          <w:tcPr>
            <w:tcW w:w="1108" w:type="pct"/>
            <w:tcBorders>
              <w:top w:val="single" w:sz="4" w:space="0" w:color="auto"/>
              <w:left w:val="single" w:sz="4" w:space="0" w:color="auto"/>
            </w:tcBorders>
            <w:shd w:val="clear" w:color="auto" w:fill="FFFFFF"/>
            <w:vAlign w:val="center"/>
          </w:tcPr>
          <w:p w:rsidR="00042C42" w:rsidRPr="00A52C54" w:rsidRDefault="00042C42" w:rsidP="00042C42">
            <w:pPr>
              <w:spacing w:after="0" w:line="360" w:lineRule="auto"/>
              <w:jc w:val="both"/>
              <w:rPr>
                <w:rFonts w:ascii="Times New Roman" w:hAnsi="Times New Roman" w:cs="Times New Roman"/>
                <w:sz w:val="24"/>
                <w:szCs w:val="24"/>
              </w:rPr>
            </w:pPr>
            <w:r w:rsidRPr="00A52C54">
              <w:rPr>
                <w:rFonts w:ascii="Times New Roman" w:hAnsi="Times New Roman" w:cs="Times New Roman"/>
                <w:sz w:val="24"/>
                <w:szCs w:val="24"/>
              </w:rPr>
              <w:t>0,15</w:t>
            </w:r>
          </w:p>
        </w:tc>
        <w:tc>
          <w:tcPr>
            <w:tcW w:w="795" w:type="pct"/>
            <w:tcBorders>
              <w:top w:val="single" w:sz="4" w:space="0" w:color="auto"/>
              <w:left w:val="single" w:sz="4" w:space="0" w:color="auto"/>
              <w:right w:val="single" w:sz="4" w:space="0" w:color="auto"/>
            </w:tcBorders>
            <w:shd w:val="clear" w:color="auto" w:fill="FFFFFF"/>
            <w:vAlign w:val="center"/>
          </w:tcPr>
          <w:p w:rsidR="00042C42" w:rsidRPr="00A52C54" w:rsidRDefault="00042C42" w:rsidP="00042C42">
            <w:pPr>
              <w:spacing w:after="0" w:line="360" w:lineRule="auto"/>
              <w:jc w:val="both"/>
              <w:rPr>
                <w:rFonts w:ascii="Times New Roman" w:hAnsi="Times New Roman" w:cs="Times New Roman"/>
                <w:sz w:val="24"/>
                <w:szCs w:val="24"/>
              </w:rPr>
            </w:pPr>
            <w:r w:rsidRPr="00A52C54">
              <w:rPr>
                <w:rFonts w:ascii="Times New Roman" w:hAnsi="Times New Roman" w:cs="Times New Roman"/>
                <w:sz w:val="24"/>
                <w:szCs w:val="24"/>
              </w:rPr>
              <w:t>3</w:t>
            </w:r>
          </w:p>
        </w:tc>
      </w:tr>
      <w:tr w:rsidR="00BA5967" w:rsidRPr="00A52C54" w:rsidTr="00042C42">
        <w:trPr>
          <w:trHeight w:val="250"/>
        </w:trPr>
        <w:tc>
          <w:tcPr>
            <w:tcW w:w="2028" w:type="pct"/>
            <w:tcBorders>
              <w:top w:val="single" w:sz="4" w:space="0" w:color="auto"/>
              <w:left w:val="single" w:sz="4" w:space="0" w:color="auto"/>
              <w:bottom w:val="single" w:sz="4" w:space="0" w:color="auto"/>
            </w:tcBorders>
            <w:shd w:val="clear" w:color="auto" w:fill="FFFFFF"/>
          </w:tcPr>
          <w:p w:rsidR="00042C42" w:rsidRPr="00A52C54" w:rsidRDefault="00042C42" w:rsidP="00042C42">
            <w:pPr>
              <w:spacing w:after="0" w:line="360" w:lineRule="auto"/>
              <w:jc w:val="both"/>
              <w:rPr>
                <w:rFonts w:ascii="Times New Roman" w:hAnsi="Times New Roman" w:cs="Times New Roman"/>
                <w:sz w:val="24"/>
                <w:szCs w:val="24"/>
              </w:rPr>
            </w:pPr>
          </w:p>
        </w:tc>
        <w:tc>
          <w:tcPr>
            <w:tcW w:w="1069" w:type="pct"/>
            <w:tcBorders>
              <w:top w:val="single" w:sz="4" w:space="0" w:color="auto"/>
              <w:left w:val="single" w:sz="4" w:space="0" w:color="auto"/>
              <w:bottom w:val="single" w:sz="4" w:space="0" w:color="auto"/>
            </w:tcBorders>
            <w:shd w:val="clear" w:color="auto" w:fill="FFFFFF"/>
            <w:vAlign w:val="center"/>
          </w:tcPr>
          <w:p w:rsidR="00042C42" w:rsidRPr="00A52C54" w:rsidRDefault="00042C42" w:rsidP="00042C42">
            <w:pPr>
              <w:spacing w:after="0" w:line="360" w:lineRule="auto"/>
              <w:jc w:val="both"/>
              <w:rPr>
                <w:rFonts w:ascii="Times New Roman" w:hAnsi="Times New Roman" w:cs="Times New Roman"/>
                <w:sz w:val="24"/>
                <w:szCs w:val="24"/>
              </w:rPr>
            </w:pPr>
            <w:r w:rsidRPr="00A52C54">
              <w:rPr>
                <w:rFonts w:ascii="Times New Roman" w:hAnsi="Times New Roman" w:cs="Times New Roman"/>
                <w:sz w:val="24"/>
                <w:szCs w:val="24"/>
              </w:rPr>
              <w:t>13</w:t>
            </w:r>
          </w:p>
        </w:tc>
        <w:tc>
          <w:tcPr>
            <w:tcW w:w="1108" w:type="pct"/>
            <w:tcBorders>
              <w:top w:val="single" w:sz="4" w:space="0" w:color="auto"/>
              <w:left w:val="single" w:sz="4" w:space="0" w:color="auto"/>
              <w:bottom w:val="single" w:sz="4" w:space="0" w:color="auto"/>
            </w:tcBorders>
            <w:shd w:val="clear" w:color="auto" w:fill="FFFFFF"/>
            <w:vAlign w:val="bottom"/>
          </w:tcPr>
          <w:p w:rsidR="00042C42" w:rsidRPr="00A52C54" w:rsidRDefault="00042C42" w:rsidP="00042C42">
            <w:pPr>
              <w:spacing w:after="0" w:line="360" w:lineRule="auto"/>
              <w:jc w:val="both"/>
              <w:rPr>
                <w:rFonts w:ascii="Times New Roman" w:hAnsi="Times New Roman" w:cs="Times New Roman"/>
                <w:sz w:val="24"/>
                <w:szCs w:val="24"/>
              </w:rPr>
            </w:pPr>
            <w:r w:rsidRPr="00A52C54">
              <w:rPr>
                <w:rFonts w:ascii="Times New Roman" w:hAnsi="Times New Roman" w:cs="Times New Roman"/>
                <w:sz w:val="24"/>
                <w:szCs w:val="24"/>
              </w:rPr>
              <w:t>1</w:t>
            </w:r>
          </w:p>
        </w:tc>
        <w:tc>
          <w:tcPr>
            <w:tcW w:w="795" w:type="pct"/>
            <w:tcBorders>
              <w:top w:val="single" w:sz="4" w:space="0" w:color="auto"/>
              <w:left w:val="single" w:sz="4" w:space="0" w:color="auto"/>
              <w:bottom w:val="single" w:sz="4" w:space="0" w:color="auto"/>
              <w:right w:val="single" w:sz="4" w:space="0" w:color="auto"/>
            </w:tcBorders>
            <w:shd w:val="clear" w:color="auto" w:fill="FFFFFF"/>
          </w:tcPr>
          <w:p w:rsidR="00042C42" w:rsidRPr="00A52C54" w:rsidRDefault="00042C42" w:rsidP="00042C42">
            <w:pPr>
              <w:spacing w:after="0" w:line="360" w:lineRule="auto"/>
              <w:jc w:val="both"/>
              <w:rPr>
                <w:rFonts w:ascii="Times New Roman" w:hAnsi="Times New Roman" w:cs="Times New Roman"/>
                <w:sz w:val="24"/>
                <w:szCs w:val="24"/>
              </w:rPr>
            </w:pPr>
          </w:p>
        </w:tc>
      </w:tr>
    </w:tbl>
    <w:p w:rsidR="00042C42" w:rsidRPr="00A52C54" w:rsidRDefault="00042C42" w:rsidP="00042C42">
      <w:pPr>
        <w:spacing w:after="0" w:line="360" w:lineRule="auto"/>
        <w:ind w:firstLine="709"/>
        <w:jc w:val="both"/>
        <w:rPr>
          <w:rFonts w:ascii="Times New Roman" w:hAnsi="Times New Roman" w:cs="Times New Roman"/>
          <w:sz w:val="28"/>
          <w:szCs w:val="28"/>
        </w:rPr>
      </w:pPr>
      <w:r w:rsidRPr="00A52C54">
        <w:rPr>
          <w:rFonts w:ascii="Times New Roman" w:hAnsi="Times New Roman" w:cs="Times New Roman"/>
          <w:sz w:val="28"/>
          <w:szCs w:val="28"/>
        </w:rPr>
        <w:t xml:space="preserve">Чтобы определить суммарные взвешенные оценки для </w:t>
      </w:r>
      <w:proofErr w:type="spellStart"/>
      <w:r w:rsidRPr="00A52C54">
        <w:rPr>
          <w:rFonts w:ascii="Times New Roman" w:hAnsi="Times New Roman" w:cs="Times New Roman"/>
          <w:sz w:val="28"/>
          <w:szCs w:val="28"/>
        </w:rPr>
        <w:t>TUI</w:t>
      </w:r>
      <w:proofErr w:type="spellEnd"/>
      <w:r w:rsidRPr="00A52C54">
        <w:rPr>
          <w:rFonts w:ascii="Times New Roman" w:hAnsi="Times New Roman" w:cs="Times New Roman"/>
          <w:sz w:val="28"/>
          <w:szCs w:val="28"/>
        </w:rPr>
        <w:t xml:space="preserve"> </w:t>
      </w:r>
      <w:proofErr w:type="spellStart"/>
      <w:r w:rsidRPr="00A52C54">
        <w:rPr>
          <w:rFonts w:ascii="Times New Roman" w:hAnsi="Times New Roman" w:cs="Times New Roman"/>
          <w:sz w:val="28"/>
          <w:szCs w:val="28"/>
        </w:rPr>
        <w:t>Russia</w:t>
      </w:r>
      <w:proofErr w:type="spellEnd"/>
      <w:r w:rsidRPr="00A52C54">
        <w:rPr>
          <w:rFonts w:ascii="Times New Roman" w:hAnsi="Times New Roman" w:cs="Times New Roman"/>
          <w:sz w:val="28"/>
          <w:szCs w:val="28"/>
        </w:rPr>
        <w:t xml:space="preserve"> , нужно вес каждого фактора умножить на силу его воздействия. Данные анализа представлены в таблице </w:t>
      </w:r>
      <w:r w:rsidR="001B1F1E" w:rsidRPr="00A52C54">
        <w:rPr>
          <w:rFonts w:ascii="Times New Roman" w:hAnsi="Times New Roman" w:cs="Times New Roman"/>
          <w:sz w:val="28"/>
          <w:szCs w:val="28"/>
        </w:rPr>
        <w:t>3</w:t>
      </w:r>
      <w:r w:rsidRPr="00A52C54">
        <w:rPr>
          <w:rFonts w:ascii="Times New Roman" w:hAnsi="Times New Roman" w:cs="Times New Roman"/>
          <w:sz w:val="28"/>
          <w:szCs w:val="28"/>
        </w:rPr>
        <w:t>.</w:t>
      </w:r>
    </w:p>
    <w:p w:rsidR="001B1F1E" w:rsidRPr="00A52C54" w:rsidRDefault="001B1F1E">
      <w:pPr>
        <w:rPr>
          <w:rFonts w:ascii="Times New Roman" w:hAnsi="Times New Roman" w:cs="Times New Roman"/>
          <w:sz w:val="28"/>
          <w:szCs w:val="28"/>
        </w:rPr>
      </w:pPr>
      <w:r w:rsidRPr="00A52C54">
        <w:rPr>
          <w:rFonts w:ascii="Times New Roman" w:hAnsi="Times New Roman" w:cs="Times New Roman"/>
          <w:sz w:val="28"/>
          <w:szCs w:val="28"/>
        </w:rPr>
        <w:br w:type="page"/>
      </w:r>
    </w:p>
    <w:p w:rsidR="00042C42" w:rsidRPr="00A52C54" w:rsidRDefault="00042C42" w:rsidP="00042C42">
      <w:pPr>
        <w:spacing w:after="0" w:line="360" w:lineRule="auto"/>
        <w:jc w:val="both"/>
        <w:rPr>
          <w:rFonts w:ascii="Times New Roman" w:hAnsi="Times New Roman" w:cs="Times New Roman"/>
          <w:sz w:val="28"/>
          <w:szCs w:val="28"/>
        </w:rPr>
      </w:pPr>
      <w:r w:rsidRPr="00A52C54">
        <w:rPr>
          <w:rFonts w:ascii="Times New Roman" w:hAnsi="Times New Roman" w:cs="Times New Roman"/>
          <w:sz w:val="28"/>
          <w:szCs w:val="28"/>
        </w:rPr>
        <w:lastRenderedPageBreak/>
        <w:t xml:space="preserve">Таблица </w:t>
      </w:r>
      <w:r w:rsidR="001B1F1E" w:rsidRPr="00A52C54">
        <w:rPr>
          <w:rFonts w:ascii="Times New Roman" w:hAnsi="Times New Roman" w:cs="Times New Roman"/>
          <w:sz w:val="28"/>
          <w:szCs w:val="28"/>
        </w:rPr>
        <w:t>3</w:t>
      </w:r>
      <w:r w:rsidRPr="00A52C54">
        <w:rPr>
          <w:rFonts w:ascii="Times New Roman" w:hAnsi="Times New Roman" w:cs="Times New Roman"/>
          <w:sz w:val="28"/>
          <w:szCs w:val="28"/>
        </w:rPr>
        <w:t xml:space="preserve">. - Суммарные оценки влияния стратегических факторов на деятельность </w:t>
      </w:r>
      <w:proofErr w:type="spellStart"/>
      <w:r w:rsidRPr="00A52C54">
        <w:rPr>
          <w:rFonts w:ascii="Times New Roman" w:hAnsi="Times New Roman" w:cs="Times New Roman"/>
          <w:sz w:val="28"/>
          <w:szCs w:val="28"/>
        </w:rPr>
        <w:t>TUI</w:t>
      </w:r>
      <w:proofErr w:type="spellEnd"/>
      <w:r w:rsidRPr="00A52C54">
        <w:rPr>
          <w:rFonts w:ascii="Times New Roman" w:hAnsi="Times New Roman" w:cs="Times New Roman"/>
          <w:sz w:val="28"/>
          <w:szCs w:val="28"/>
        </w:rPr>
        <w:t xml:space="preserve"> </w:t>
      </w:r>
      <w:proofErr w:type="spellStart"/>
      <w:r w:rsidRPr="00A52C54">
        <w:rPr>
          <w:rFonts w:ascii="Times New Roman" w:hAnsi="Times New Roman" w:cs="Times New Roman"/>
          <w:sz w:val="28"/>
          <w:szCs w:val="28"/>
        </w:rPr>
        <w:t>Russia</w:t>
      </w:r>
      <w:proofErr w:type="spellEnd"/>
      <w:r w:rsidRPr="00A52C54">
        <w:rPr>
          <w:rFonts w:ascii="Times New Roman" w:hAnsi="Times New Roman" w:cs="Times New Roman"/>
          <w:sz w:val="28"/>
          <w:szCs w:val="28"/>
        </w:rPr>
        <w:t xml:space="preserve"> </w:t>
      </w:r>
    </w:p>
    <w:tbl>
      <w:tblPr>
        <w:tblOverlap w:val="never"/>
        <w:tblW w:w="5000" w:type="pct"/>
        <w:tblCellMar>
          <w:left w:w="10" w:type="dxa"/>
          <w:right w:w="10" w:type="dxa"/>
        </w:tblCellMar>
        <w:tblLook w:val="04A0" w:firstRow="1" w:lastRow="0" w:firstColumn="1" w:lastColumn="0" w:noHBand="0" w:noVBand="1"/>
      </w:tblPr>
      <w:tblGrid>
        <w:gridCol w:w="4041"/>
        <w:gridCol w:w="494"/>
        <w:gridCol w:w="1578"/>
        <w:gridCol w:w="15"/>
        <w:gridCol w:w="8"/>
        <w:gridCol w:w="1497"/>
        <w:gridCol w:w="8"/>
        <w:gridCol w:w="2016"/>
      </w:tblGrid>
      <w:tr w:rsidR="00BA5967" w:rsidRPr="00A52C54" w:rsidTr="00042C42">
        <w:trPr>
          <w:trHeight w:val="706"/>
        </w:trPr>
        <w:tc>
          <w:tcPr>
            <w:tcW w:w="2092" w:type="pct"/>
            <w:tcBorders>
              <w:top w:val="single" w:sz="4" w:space="0" w:color="auto"/>
              <w:left w:val="single" w:sz="4" w:space="0" w:color="auto"/>
            </w:tcBorders>
            <w:shd w:val="clear" w:color="auto" w:fill="FFFFFF"/>
            <w:vAlign w:val="center"/>
          </w:tcPr>
          <w:p w:rsidR="00042C42" w:rsidRPr="00A52C54" w:rsidRDefault="00042C42" w:rsidP="00042C42">
            <w:pPr>
              <w:spacing w:after="0" w:line="360" w:lineRule="auto"/>
              <w:jc w:val="both"/>
              <w:rPr>
                <w:rFonts w:ascii="Times New Roman" w:hAnsi="Times New Roman" w:cs="Times New Roman"/>
                <w:sz w:val="24"/>
                <w:szCs w:val="24"/>
              </w:rPr>
            </w:pPr>
            <w:r w:rsidRPr="00A52C54">
              <w:rPr>
                <w:rFonts w:ascii="Times New Roman" w:hAnsi="Times New Roman" w:cs="Times New Roman"/>
                <w:sz w:val="24"/>
                <w:szCs w:val="24"/>
              </w:rPr>
              <w:t>Стратегические факторы</w:t>
            </w:r>
          </w:p>
        </w:tc>
        <w:tc>
          <w:tcPr>
            <w:tcW w:w="1073" w:type="pct"/>
            <w:gridSpan w:val="2"/>
            <w:tcBorders>
              <w:top w:val="single" w:sz="4" w:space="0" w:color="auto"/>
              <w:left w:val="single" w:sz="4" w:space="0" w:color="auto"/>
            </w:tcBorders>
            <w:shd w:val="clear" w:color="auto" w:fill="FFFFFF"/>
            <w:vAlign w:val="bottom"/>
          </w:tcPr>
          <w:p w:rsidR="00042C42" w:rsidRPr="00A52C54" w:rsidRDefault="00042C42" w:rsidP="00042C42">
            <w:pPr>
              <w:spacing w:after="0" w:line="360" w:lineRule="auto"/>
              <w:jc w:val="both"/>
              <w:rPr>
                <w:rFonts w:ascii="Times New Roman" w:hAnsi="Times New Roman" w:cs="Times New Roman"/>
                <w:sz w:val="24"/>
                <w:szCs w:val="24"/>
              </w:rPr>
            </w:pPr>
            <w:r w:rsidRPr="00A52C54">
              <w:rPr>
                <w:rFonts w:ascii="Times New Roman" w:hAnsi="Times New Roman" w:cs="Times New Roman"/>
                <w:sz w:val="24"/>
                <w:szCs w:val="24"/>
              </w:rPr>
              <w:t>Взвешенное значение показателя</w:t>
            </w:r>
          </w:p>
        </w:tc>
        <w:tc>
          <w:tcPr>
            <w:tcW w:w="787" w:type="pct"/>
            <w:gridSpan w:val="3"/>
            <w:tcBorders>
              <w:top w:val="single" w:sz="4" w:space="0" w:color="auto"/>
              <w:left w:val="single" w:sz="4" w:space="0" w:color="auto"/>
            </w:tcBorders>
            <w:shd w:val="clear" w:color="auto" w:fill="FFFFFF"/>
            <w:vAlign w:val="bottom"/>
          </w:tcPr>
          <w:p w:rsidR="00042C42" w:rsidRPr="00A52C54" w:rsidRDefault="00042C42" w:rsidP="00042C42">
            <w:pPr>
              <w:spacing w:after="0" w:line="360" w:lineRule="auto"/>
              <w:jc w:val="both"/>
              <w:rPr>
                <w:rFonts w:ascii="Times New Roman" w:hAnsi="Times New Roman" w:cs="Times New Roman"/>
                <w:sz w:val="24"/>
                <w:szCs w:val="24"/>
              </w:rPr>
            </w:pPr>
            <w:r w:rsidRPr="00A52C54">
              <w:rPr>
                <w:rFonts w:ascii="Times New Roman" w:hAnsi="Times New Roman" w:cs="Times New Roman"/>
                <w:sz w:val="24"/>
                <w:szCs w:val="24"/>
              </w:rPr>
              <w:t>Степень влияния фактора</w:t>
            </w:r>
          </w:p>
        </w:tc>
        <w:tc>
          <w:tcPr>
            <w:tcW w:w="1047" w:type="pct"/>
            <w:gridSpan w:val="2"/>
            <w:tcBorders>
              <w:top w:val="single" w:sz="4" w:space="0" w:color="auto"/>
              <w:left w:val="single" w:sz="4" w:space="0" w:color="auto"/>
              <w:right w:val="single" w:sz="4" w:space="0" w:color="auto"/>
            </w:tcBorders>
            <w:shd w:val="clear" w:color="auto" w:fill="FFFFFF"/>
            <w:vAlign w:val="bottom"/>
          </w:tcPr>
          <w:p w:rsidR="00042C42" w:rsidRPr="00A52C54" w:rsidRDefault="00042C42" w:rsidP="00042C42">
            <w:pPr>
              <w:spacing w:after="0" w:line="360" w:lineRule="auto"/>
              <w:jc w:val="both"/>
              <w:rPr>
                <w:rFonts w:ascii="Times New Roman" w:hAnsi="Times New Roman" w:cs="Times New Roman"/>
                <w:sz w:val="24"/>
                <w:szCs w:val="24"/>
              </w:rPr>
            </w:pPr>
            <w:r w:rsidRPr="00A52C54">
              <w:rPr>
                <w:rFonts w:ascii="Times New Roman" w:hAnsi="Times New Roman" w:cs="Times New Roman"/>
                <w:sz w:val="24"/>
                <w:szCs w:val="24"/>
              </w:rPr>
              <w:t>Суммарная взвешенная оценка</w:t>
            </w:r>
          </w:p>
        </w:tc>
      </w:tr>
      <w:tr w:rsidR="00BA5967" w:rsidRPr="00A52C54" w:rsidTr="00042C42">
        <w:trPr>
          <w:trHeight w:val="240"/>
        </w:trPr>
        <w:tc>
          <w:tcPr>
            <w:tcW w:w="5000" w:type="pct"/>
            <w:gridSpan w:val="8"/>
            <w:tcBorders>
              <w:top w:val="single" w:sz="4" w:space="0" w:color="auto"/>
              <w:left w:val="single" w:sz="4" w:space="0" w:color="auto"/>
              <w:right w:val="single" w:sz="4" w:space="0" w:color="auto"/>
            </w:tcBorders>
            <w:shd w:val="clear" w:color="auto" w:fill="FFFFFF"/>
            <w:vAlign w:val="bottom"/>
          </w:tcPr>
          <w:p w:rsidR="00042C42" w:rsidRPr="00A52C54" w:rsidRDefault="00042C42" w:rsidP="00042C42">
            <w:pPr>
              <w:spacing w:after="0" w:line="360" w:lineRule="auto"/>
              <w:jc w:val="both"/>
              <w:rPr>
                <w:rFonts w:ascii="Times New Roman" w:hAnsi="Times New Roman" w:cs="Times New Roman"/>
                <w:sz w:val="24"/>
                <w:szCs w:val="24"/>
              </w:rPr>
            </w:pPr>
            <w:r w:rsidRPr="00A52C54">
              <w:rPr>
                <w:rFonts w:ascii="Times New Roman" w:hAnsi="Times New Roman" w:cs="Times New Roman"/>
                <w:sz w:val="24"/>
                <w:szCs w:val="24"/>
              </w:rPr>
              <w:t>Политические факторы</w:t>
            </w:r>
          </w:p>
        </w:tc>
      </w:tr>
      <w:tr w:rsidR="00BA5967" w:rsidRPr="00A52C54" w:rsidTr="00042C42">
        <w:trPr>
          <w:trHeight w:val="470"/>
        </w:trPr>
        <w:tc>
          <w:tcPr>
            <w:tcW w:w="2092" w:type="pct"/>
            <w:tcBorders>
              <w:top w:val="single" w:sz="4" w:space="0" w:color="auto"/>
              <w:left w:val="single" w:sz="4" w:space="0" w:color="auto"/>
            </w:tcBorders>
            <w:shd w:val="clear" w:color="auto" w:fill="FFFFFF"/>
            <w:vAlign w:val="bottom"/>
          </w:tcPr>
          <w:p w:rsidR="00042C42" w:rsidRPr="00A52C54" w:rsidRDefault="00042C42" w:rsidP="00042C42">
            <w:pPr>
              <w:spacing w:after="0" w:line="360" w:lineRule="auto"/>
              <w:jc w:val="both"/>
              <w:rPr>
                <w:rFonts w:ascii="Times New Roman" w:hAnsi="Times New Roman" w:cs="Times New Roman"/>
                <w:sz w:val="24"/>
                <w:szCs w:val="24"/>
              </w:rPr>
            </w:pPr>
            <w:r w:rsidRPr="00A52C54">
              <w:rPr>
                <w:rFonts w:ascii="Times New Roman" w:hAnsi="Times New Roman" w:cs="Times New Roman"/>
                <w:sz w:val="24"/>
                <w:szCs w:val="24"/>
              </w:rPr>
              <w:t>Изменения законодательной базы РФ</w:t>
            </w:r>
          </w:p>
        </w:tc>
        <w:tc>
          <w:tcPr>
            <w:tcW w:w="1073" w:type="pct"/>
            <w:gridSpan w:val="2"/>
            <w:tcBorders>
              <w:top w:val="single" w:sz="4" w:space="0" w:color="auto"/>
              <w:left w:val="single" w:sz="4" w:space="0" w:color="auto"/>
            </w:tcBorders>
            <w:shd w:val="clear" w:color="auto" w:fill="FFFFFF"/>
            <w:vAlign w:val="center"/>
          </w:tcPr>
          <w:p w:rsidR="00042C42" w:rsidRPr="00A52C54" w:rsidRDefault="00042C42" w:rsidP="00042C42">
            <w:pPr>
              <w:spacing w:after="0" w:line="360" w:lineRule="auto"/>
              <w:jc w:val="both"/>
              <w:rPr>
                <w:rFonts w:ascii="Times New Roman" w:hAnsi="Times New Roman" w:cs="Times New Roman"/>
                <w:sz w:val="24"/>
                <w:szCs w:val="24"/>
              </w:rPr>
            </w:pPr>
            <w:r w:rsidRPr="00A52C54">
              <w:rPr>
                <w:rFonts w:ascii="Times New Roman" w:hAnsi="Times New Roman" w:cs="Times New Roman"/>
                <w:sz w:val="24"/>
                <w:szCs w:val="24"/>
              </w:rPr>
              <w:t>0,167</w:t>
            </w:r>
          </w:p>
        </w:tc>
        <w:tc>
          <w:tcPr>
            <w:tcW w:w="787" w:type="pct"/>
            <w:gridSpan w:val="3"/>
            <w:tcBorders>
              <w:top w:val="single" w:sz="4" w:space="0" w:color="auto"/>
              <w:left w:val="single" w:sz="4" w:space="0" w:color="auto"/>
            </w:tcBorders>
            <w:shd w:val="clear" w:color="auto" w:fill="FFFFFF"/>
            <w:vAlign w:val="center"/>
          </w:tcPr>
          <w:p w:rsidR="00042C42" w:rsidRPr="00A52C54" w:rsidRDefault="00042C42" w:rsidP="00042C42">
            <w:pPr>
              <w:spacing w:after="0" w:line="360" w:lineRule="auto"/>
              <w:jc w:val="both"/>
              <w:rPr>
                <w:rFonts w:ascii="Times New Roman" w:hAnsi="Times New Roman" w:cs="Times New Roman"/>
                <w:sz w:val="24"/>
                <w:szCs w:val="24"/>
              </w:rPr>
            </w:pPr>
            <w:r w:rsidRPr="00A52C54">
              <w:rPr>
                <w:rFonts w:ascii="Times New Roman" w:hAnsi="Times New Roman" w:cs="Times New Roman"/>
                <w:sz w:val="24"/>
                <w:szCs w:val="24"/>
              </w:rPr>
              <w:t>2</w:t>
            </w:r>
          </w:p>
        </w:tc>
        <w:tc>
          <w:tcPr>
            <w:tcW w:w="1047" w:type="pct"/>
            <w:gridSpan w:val="2"/>
            <w:tcBorders>
              <w:top w:val="single" w:sz="4" w:space="0" w:color="auto"/>
              <w:left w:val="single" w:sz="4" w:space="0" w:color="auto"/>
              <w:right w:val="single" w:sz="4" w:space="0" w:color="auto"/>
            </w:tcBorders>
            <w:shd w:val="clear" w:color="auto" w:fill="FFFFFF"/>
            <w:vAlign w:val="center"/>
          </w:tcPr>
          <w:p w:rsidR="00042C42" w:rsidRPr="00A52C54" w:rsidRDefault="00042C42" w:rsidP="00042C42">
            <w:pPr>
              <w:spacing w:after="0" w:line="360" w:lineRule="auto"/>
              <w:jc w:val="both"/>
              <w:rPr>
                <w:rFonts w:ascii="Times New Roman" w:hAnsi="Times New Roman" w:cs="Times New Roman"/>
                <w:sz w:val="24"/>
                <w:szCs w:val="24"/>
              </w:rPr>
            </w:pPr>
            <w:r w:rsidRPr="00A52C54">
              <w:rPr>
                <w:rFonts w:ascii="Times New Roman" w:hAnsi="Times New Roman" w:cs="Times New Roman"/>
                <w:sz w:val="24"/>
                <w:szCs w:val="24"/>
              </w:rPr>
              <w:t>0,33</w:t>
            </w:r>
          </w:p>
        </w:tc>
      </w:tr>
      <w:tr w:rsidR="00BA5967" w:rsidRPr="00A52C54" w:rsidTr="00042C42">
        <w:trPr>
          <w:trHeight w:val="696"/>
        </w:trPr>
        <w:tc>
          <w:tcPr>
            <w:tcW w:w="2092" w:type="pct"/>
            <w:tcBorders>
              <w:top w:val="single" w:sz="4" w:space="0" w:color="auto"/>
              <w:left w:val="single" w:sz="4" w:space="0" w:color="auto"/>
            </w:tcBorders>
            <w:shd w:val="clear" w:color="auto" w:fill="FFFFFF"/>
            <w:vAlign w:val="bottom"/>
          </w:tcPr>
          <w:p w:rsidR="00042C42" w:rsidRPr="00A52C54" w:rsidRDefault="00042C42" w:rsidP="00042C42">
            <w:pPr>
              <w:spacing w:after="0" w:line="360" w:lineRule="auto"/>
              <w:jc w:val="both"/>
              <w:rPr>
                <w:rFonts w:ascii="Times New Roman" w:hAnsi="Times New Roman" w:cs="Times New Roman"/>
                <w:sz w:val="24"/>
                <w:szCs w:val="24"/>
              </w:rPr>
            </w:pPr>
            <w:r w:rsidRPr="00A52C54">
              <w:rPr>
                <w:rFonts w:ascii="Times New Roman" w:hAnsi="Times New Roman" w:cs="Times New Roman"/>
                <w:sz w:val="24"/>
                <w:szCs w:val="24"/>
              </w:rPr>
              <w:t>Изменения законодательной базы принимающих регионов</w:t>
            </w:r>
          </w:p>
        </w:tc>
        <w:tc>
          <w:tcPr>
            <w:tcW w:w="1073" w:type="pct"/>
            <w:gridSpan w:val="2"/>
            <w:tcBorders>
              <w:top w:val="single" w:sz="4" w:space="0" w:color="auto"/>
              <w:left w:val="single" w:sz="4" w:space="0" w:color="auto"/>
            </w:tcBorders>
            <w:shd w:val="clear" w:color="auto" w:fill="FFFFFF"/>
            <w:vAlign w:val="center"/>
          </w:tcPr>
          <w:p w:rsidR="00042C42" w:rsidRPr="00A52C54" w:rsidRDefault="00042C42" w:rsidP="00042C42">
            <w:pPr>
              <w:spacing w:after="0" w:line="360" w:lineRule="auto"/>
              <w:jc w:val="both"/>
              <w:rPr>
                <w:rFonts w:ascii="Times New Roman" w:hAnsi="Times New Roman" w:cs="Times New Roman"/>
                <w:sz w:val="24"/>
                <w:szCs w:val="24"/>
              </w:rPr>
            </w:pPr>
            <w:r w:rsidRPr="00A52C54">
              <w:rPr>
                <w:rFonts w:ascii="Times New Roman" w:hAnsi="Times New Roman" w:cs="Times New Roman"/>
                <w:sz w:val="24"/>
                <w:szCs w:val="24"/>
              </w:rPr>
              <w:t>0,167</w:t>
            </w:r>
          </w:p>
        </w:tc>
        <w:tc>
          <w:tcPr>
            <w:tcW w:w="787" w:type="pct"/>
            <w:gridSpan w:val="3"/>
            <w:tcBorders>
              <w:top w:val="single" w:sz="4" w:space="0" w:color="auto"/>
              <w:left w:val="single" w:sz="4" w:space="0" w:color="auto"/>
            </w:tcBorders>
            <w:shd w:val="clear" w:color="auto" w:fill="FFFFFF"/>
            <w:vAlign w:val="center"/>
          </w:tcPr>
          <w:p w:rsidR="00042C42" w:rsidRPr="00A52C54" w:rsidRDefault="00042C42" w:rsidP="00042C42">
            <w:pPr>
              <w:spacing w:after="0" w:line="360" w:lineRule="auto"/>
              <w:jc w:val="both"/>
              <w:rPr>
                <w:rFonts w:ascii="Times New Roman" w:hAnsi="Times New Roman" w:cs="Times New Roman"/>
                <w:sz w:val="24"/>
                <w:szCs w:val="24"/>
              </w:rPr>
            </w:pPr>
            <w:r w:rsidRPr="00A52C54">
              <w:rPr>
                <w:rFonts w:ascii="Times New Roman" w:hAnsi="Times New Roman" w:cs="Times New Roman"/>
                <w:sz w:val="24"/>
                <w:szCs w:val="24"/>
              </w:rPr>
              <w:t>3</w:t>
            </w:r>
          </w:p>
        </w:tc>
        <w:tc>
          <w:tcPr>
            <w:tcW w:w="1047" w:type="pct"/>
            <w:gridSpan w:val="2"/>
            <w:tcBorders>
              <w:top w:val="single" w:sz="4" w:space="0" w:color="auto"/>
              <w:left w:val="single" w:sz="4" w:space="0" w:color="auto"/>
              <w:right w:val="single" w:sz="4" w:space="0" w:color="auto"/>
            </w:tcBorders>
            <w:shd w:val="clear" w:color="auto" w:fill="FFFFFF"/>
            <w:vAlign w:val="center"/>
          </w:tcPr>
          <w:p w:rsidR="00042C42" w:rsidRPr="00A52C54" w:rsidRDefault="00042C42" w:rsidP="00042C42">
            <w:pPr>
              <w:spacing w:after="0" w:line="360" w:lineRule="auto"/>
              <w:jc w:val="both"/>
              <w:rPr>
                <w:rFonts w:ascii="Times New Roman" w:hAnsi="Times New Roman" w:cs="Times New Roman"/>
                <w:sz w:val="24"/>
                <w:szCs w:val="24"/>
              </w:rPr>
            </w:pPr>
            <w:r w:rsidRPr="00A52C54">
              <w:rPr>
                <w:rFonts w:ascii="Times New Roman" w:hAnsi="Times New Roman" w:cs="Times New Roman"/>
                <w:sz w:val="24"/>
                <w:szCs w:val="24"/>
              </w:rPr>
              <w:t>0,5</w:t>
            </w:r>
          </w:p>
        </w:tc>
      </w:tr>
      <w:tr w:rsidR="00BA5967" w:rsidRPr="00A52C54" w:rsidTr="00042C42">
        <w:trPr>
          <w:trHeight w:val="701"/>
        </w:trPr>
        <w:tc>
          <w:tcPr>
            <w:tcW w:w="2092" w:type="pct"/>
            <w:tcBorders>
              <w:top w:val="single" w:sz="4" w:space="0" w:color="auto"/>
              <w:left w:val="single" w:sz="4" w:space="0" w:color="auto"/>
            </w:tcBorders>
            <w:shd w:val="clear" w:color="auto" w:fill="FFFFFF"/>
            <w:vAlign w:val="bottom"/>
          </w:tcPr>
          <w:p w:rsidR="00042C42" w:rsidRPr="00A52C54" w:rsidRDefault="00042C42" w:rsidP="00042C42">
            <w:pPr>
              <w:spacing w:after="0" w:line="360" w:lineRule="auto"/>
              <w:jc w:val="both"/>
              <w:rPr>
                <w:rFonts w:ascii="Times New Roman" w:hAnsi="Times New Roman" w:cs="Times New Roman"/>
                <w:sz w:val="24"/>
                <w:szCs w:val="24"/>
              </w:rPr>
            </w:pPr>
            <w:r w:rsidRPr="00A52C54">
              <w:rPr>
                <w:rFonts w:ascii="Times New Roman" w:hAnsi="Times New Roman" w:cs="Times New Roman"/>
                <w:sz w:val="24"/>
                <w:szCs w:val="24"/>
              </w:rPr>
              <w:t>Государственное регулирование конкуренции на рынке</w:t>
            </w:r>
          </w:p>
        </w:tc>
        <w:tc>
          <w:tcPr>
            <w:tcW w:w="1073" w:type="pct"/>
            <w:gridSpan w:val="2"/>
            <w:tcBorders>
              <w:top w:val="single" w:sz="4" w:space="0" w:color="auto"/>
              <w:left w:val="single" w:sz="4" w:space="0" w:color="auto"/>
            </w:tcBorders>
            <w:shd w:val="clear" w:color="auto" w:fill="FFFFFF"/>
            <w:vAlign w:val="center"/>
          </w:tcPr>
          <w:p w:rsidR="00042C42" w:rsidRPr="00A52C54" w:rsidRDefault="00042C42" w:rsidP="00042C42">
            <w:pPr>
              <w:spacing w:after="0" w:line="360" w:lineRule="auto"/>
              <w:jc w:val="both"/>
              <w:rPr>
                <w:rFonts w:ascii="Times New Roman" w:hAnsi="Times New Roman" w:cs="Times New Roman"/>
                <w:sz w:val="24"/>
                <w:szCs w:val="24"/>
              </w:rPr>
            </w:pPr>
            <w:r w:rsidRPr="00A52C54">
              <w:rPr>
                <w:rFonts w:ascii="Times New Roman" w:hAnsi="Times New Roman" w:cs="Times New Roman"/>
                <w:sz w:val="24"/>
                <w:szCs w:val="24"/>
              </w:rPr>
              <w:t>0,25</w:t>
            </w:r>
          </w:p>
        </w:tc>
        <w:tc>
          <w:tcPr>
            <w:tcW w:w="787" w:type="pct"/>
            <w:gridSpan w:val="3"/>
            <w:tcBorders>
              <w:top w:val="single" w:sz="4" w:space="0" w:color="auto"/>
              <w:left w:val="single" w:sz="4" w:space="0" w:color="auto"/>
            </w:tcBorders>
            <w:shd w:val="clear" w:color="auto" w:fill="FFFFFF"/>
            <w:vAlign w:val="center"/>
          </w:tcPr>
          <w:p w:rsidR="00042C42" w:rsidRPr="00A52C54" w:rsidRDefault="00042C42" w:rsidP="00042C42">
            <w:pPr>
              <w:spacing w:after="0" w:line="360" w:lineRule="auto"/>
              <w:jc w:val="both"/>
              <w:rPr>
                <w:rFonts w:ascii="Times New Roman" w:hAnsi="Times New Roman" w:cs="Times New Roman"/>
                <w:sz w:val="24"/>
                <w:szCs w:val="24"/>
              </w:rPr>
            </w:pPr>
            <w:r w:rsidRPr="00A52C54">
              <w:rPr>
                <w:rFonts w:ascii="Times New Roman" w:hAnsi="Times New Roman" w:cs="Times New Roman"/>
                <w:sz w:val="24"/>
                <w:szCs w:val="24"/>
              </w:rPr>
              <w:t>3</w:t>
            </w:r>
          </w:p>
        </w:tc>
        <w:tc>
          <w:tcPr>
            <w:tcW w:w="1047" w:type="pct"/>
            <w:gridSpan w:val="2"/>
            <w:tcBorders>
              <w:top w:val="single" w:sz="4" w:space="0" w:color="auto"/>
              <w:left w:val="single" w:sz="4" w:space="0" w:color="auto"/>
              <w:right w:val="single" w:sz="4" w:space="0" w:color="auto"/>
            </w:tcBorders>
            <w:shd w:val="clear" w:color="auto" w:fill="FFFFFF"/>
            <w:vAlign w:val="center"/>
          </w:tcPr>
          <w:p w:rsidR="00042C42" w:rsidRPr="00A52C54" w:rsidRDefault="00042C42" w:rsidP="00042C42">
            <w:pPr>
              <w:spacing w:after="0" w:line="360" w:lineRule="auto"/>
              <w:jc w:val="both"/>
              <w:rPr>
                <w:rFonts w:ascii="Times New Roman" w:hAnsi="Times New Roman" w:cs="Times New Roman"/>
                <w:sz w:val="24"/>
                <w:szCs w:val="24"/>
              </w:rPr>
            </w:pPr>
            <w:r w:rsidRPr="00A52C54">
              <w:rPr>
                <w:rFonts w:ascii="Times New Roman" w:hAnsi="Times New Roman" w:cs="Times New Roman"/>
                <w:sz w:val="24"/>
                <w:szCs w:val="24"/>
              </w:rPr>
              <w:t>0,75</w:t>
            </w:r>
          </w:p>
        </w:tc>
      </w:tr>
      <w:tr w:rsidR="00BA5967" w:rsidRPr="00A52C54" w:rsidTr="00042C42">
        <w:trPr>
          <w:trHeight w:val="931"/>
        </w:trPr>
        <w:tc>
          <w:tcPr>
            <w:tcW w:w="2092" w:type="pct"/>
            <w:tcBorders>
              <w:top w:val="single" w:sz="4" w:space="0" w:color="auto"/>
              <w:left w:val="single" w:sz="4" w:space="0" w:color="auto"/>
            </w:tcBorders>
            <w:shd w:val="clear" w:color="auto" w:fill="FFFFFF"/>
            <w:vAlign w:val="bottom"/>
          </w:tcPr>
          <w:p w:rsidR="00042C42" w:rsidRPr="00A52C54" w:rsidRDefault="00042C42" w:rsidP="00042C42">
            <w:pPr>
              <w:spacing w:after="0" w:line="360" w:lineRule="auto"/>
              <w:jc w:val="both"/>
              <w:rPr>
                <w:rFonts w:ascii="Times New Roman" w:hAnsi="Times New Roman" w:cs="Times New Roman"/>
                <w:sz w:val="24"/>
                <w:szCs w:val="24"/>
              </w:rPr>
            </w:pPr>
            <w:r w:rsidRPr="00A52C54">
              <w:rPr>
                <w:rFonts w:ascii="Times New Roman" w:hAnsi="Times New Roman" w:cs="Times New Roman"/>
                <w:sz w:val="24"/>
                <w:szCs w:val="24"/>
              </w:rPr>
              <w:t>Изменение политики поведения государства в отношении туристских предприятий</w:t>
            </w:r>
          </w:p>
        </w:tc>
        <w:tc>
          <w:tcPr>
            <w:tcW w:w="1073" w:type="pct"/>
            <w:gridSpan w:val="2"/>
            <w:tcBorders>
              <w:top w:val="single" w:sz="4" w:space="0" w:color="auto"/>
              <w:left w:val="single" w:sz="4" w:space="0" w:color="auto"/>
            </w:tcBorders>
            <w:shd w:val="clear" w:color="auto" w:fill="FFFFFF"/>
            <w:vAlign w:val="center"/>
          </w:tcPr>
          <w:p w:rsidR="00042C42" w:rsidRPr="00A52C54" w:rsidRDefault="00042C42" w:rsidP="00042C42">
            <w:pPr>
              <w:spacing w:after="0" w:line="360" w:lineRule="auto"/>
              <w:jc w:val="both"/>
              <w:rPr>
                <w:rFonts w:ascii="Times New Roman" w:hAnsi="Times New Roman" w:cs="Times New Roman"/>
                <w:sz w:val="24"/>
                <w:szCs w:val="24"/>
              </w:rPr>
            </w:pPr>
            <w:r w:rsidRPr="00A52C54">
              <w:rPr>
                <w:rFonts w:ascii="Times New Roman" w:hAnsi="Times New Roman" w:cs="Times New Roman"/>
                <w:sz w:val="24"/>
                <w:szCs w:val="24"/>
              </w:rPr>
              <w:t>0,25</w:t>
            </w:r>
          </w:p>
        </w:tc>
        <w:tc>
          <w:tcPr>
            <w:tcW w:w="787" w:type="pct"/>
            <w:gridSpan w:val="3"/>
            <w:tcBorders>
              <w:top w:val="single" w:sz="4" w:space="0" w:color="auto"/>
              <w:left w:val="single" w:sz="4" w:space="0" w:color="auto"/>
            </w:tcBorders>
            <w:shd w:val="clear" w:color="auto" w:fill="FFFFFF"/>
            <w:vAlign w:val="center"/>
          </w:tcPr>
          <w:p w:rsidR="00042C42" w:rsidRPr="00A52C54" w:rsidRDefault="00042C42" w:rsidP="00042C42">
            <w:pPr>
              <w:spacing w:after="0" w:line="360" w:lineRule="auto"/>
              <w:jc w:val="both"/>
              <w:rPr>
                <w:rFonts w:ascii="Times New Roman" w:hAnsi="Times New Roman" w:cs="Times New Roman"/>
                <w:sz w:val="24"/>
                <w:szCs w:val="24"/>
              </w:rPr>
            </w:pPr>
            <w:r w:rsidRPr="00A52C54">
              <w:rPr>
                <w:rFonts w:ascii="Times New Roman" w:hAnsi="Times New Roman" w:cs="Times New Roman"/>
                <w:sz w:val="24"/>
                <w:szCs w:val="24"/>
              </w:rPr>
              <w:t>3</w:t>
            </w:r>
          </w:p>
        </w:tc>
        <w:tc>
          <w:tcPr>
            <w:tcW w:w="1047" w:type="pct"/>
            <w:gridSpan w:val="2"/>
            <w:tcBorders>
              <w:top w:val="single" w:sz="4" w:space="0" w:color="auto"/>
              <w:left w:val="single" w:sz="4" w:space="0" w:color="auto"/>
              <w:right w:val="single" w:sz="4" w:space="0" w:color="auto"/>
            </w:tcBorders>
            <w:shd w:val="clear" w:color="auto" w:fill="FFFFFF"/>
            <w:vAlign w:val="center"/>
          </w:tcPr>
          <w:p w:rsidR="00042C42" w:rsidRPr="00A52C54" w:rsidRDefault="00042C42" w:rsidP="00042C42">
            <w:pPr>
              <w:spacing w:after="0" w:line="360" w:lineRule="auto"/>
              <w:jc w:val="both"/>
              <w:rPr>
                <w:rFonts w:ascii="Times New Roman" w:hAnsi="Times New Roman" w:cs="Times New Roman"/>
                <w:sz w:val="24"/>
                <w:szCs w:val="24"/>
              </w:rPr>
            </w:pPr>
            <w:r w:rsidRPr="00A52C54">
              <w:rPr>
                <w:rFonts w:ascii="Times New Roman" w:hAnsi="Times New Roman" w:cs="Times New Roman"/>
                <w:sz w:val="24"/>
                <w:szCs w:val="24"/>
              </w:rPr>
              <w:t>0,75</w:t>
            </w:r>
          </w:p>
        </w:tc>
      </w:tr>
      <w:tr w:rsidR="00BA5967" w:rsidRPr="00A52C54" w:rsidTr="00042C42">
        <w:trPr>
          <w:trHeight w:val="470"/>
        </w:trPr>
        <w:tc>
          <w:tcPr>
            <w:tcW w:w="2092" w:type="pct"/>
            <w:tcBorders>
              <w:top w:val="single" w:sz="4" w:space="0" w:color="auto"/>
              <w:left w:val="single" w:sz="4" w:space="0" w:color="auto"/>
            </w:tcBorders>
            <w:shd w:val="clear" w:color="auto" w:fill="FFFFFF"/>
            <w:vAlign w:val="bottom"/>
          </w:tcPr>
          <w:p w:rsidR="00042C42" w:rsidRPr="00A52C54" w:rsidRDefault="00042C42" w:rsidP="00042C42">
            <w:pPr>
              <w:spacing w:after="0" w:line="360" w:lineRule="auto"/>
              <w:jc w:val="both"/>
              <w:rPr>
                <w:rFonts w:ascii="Times New Roman" w:hAnsi="Times New Roman" w:cs="Times New Roman"/>
                <w:sz w:val="24"/>
                <w:szCs w:val="24"/>
              </w:rPr>
            </w:pPr>
            <w:r w:rsidRPr="00A52C54">
              <w:rPr>
                <w:rFonts w:ascii="Times New Roman" w:hAnsi="Times New Roman" w:cs="Times New Roman"/>
                <w:sz w:val="24"/>
                <w:szCs w:val="24"/>
              </w:rPr>
              <w:t>Изменение налогового законодательства</w:t>
            </w:r>
          </w:p>
        </w:tc>
        <w:tc>
          <w:tcPr>
            <w:tcW w:w="1073" w:type="pct"/>
            <w:gridSpan w:val="2"/>
            <w:tcBorders>
              <w:top w:val="single" w:sz="4" w:space="0" w:color="auto"/>
              <w:left w:val="single" w:sz="4" w:space="0" w:color="auto"/>
            </w:tcBorders>
            <w:shd w:val="clear" w:color="auto" w:fill="FFFFFF"/>
            <w:vAlign w:val="center"/>
          </w:tcPr>
          <w:p w:rsidR="00042C42" w:rsidRPr="00A52C54" w:rsidRDefault="00042C42" w:rsidP="00042C42">
            <w:pPr>
              <w:spacing w:after="0" w:line="360" w:lineRule="auto"/>
              <w:jc w:val="both"/>
              <w:rPr>
                <w:rFonts w:ascii="Times New Roman" w:hAnsi="Times New Roman" w:cs="Times New Roman"/>
                <w:sz w:val="24"/>
                <w:szCs w:val="24"/>
              </w:rPr>
            </w:pPr>
            <w:r w:rsidRPr="00A52C54">
              <w:rPr>
                <w:rFonts w:ascii="Times New Roman" w:hAnsi="Times New Roman" w:cs="Times New Roman"/>
                <w:sz w:val="24"/>
                <w:szCs w:val="24"/>
              </w:rPr>
              <w:t>0,167</w:t>
            </w:r>
          </w:p>
        </w:tc>
        <w:tc>
          <w:tcPr>
            <w:tcW w:w="787" w:type="pct"/>
            <w:gridSpan w:val="3"/>
            <w:tcBorders>
              <w:top w:val="single" w:sz="4" w:space="0" w:color="auto"/>
              <w:left w:val="single" w:sz="4" w:space="0" w:color="auto"/>
            </w:tcBorders>
            <w:shd w:val="clear" w:color="auto" w:fill="FFFFFF"/>
            <w:vAlign w:val="center"/>
          </w:tcPr>
          <w:p w:rsidR="00042C42" w:rsidRPr="00A52C54" w:rsidRDefault="00042C42" w:rsidP="00042C42">
            <w:pPr>
              <w:spacing w:after="0" w:line="360" w:lineRule="auto"/>
              <w:jc w:val="both"/>
              <w:rPr>
                <w:rFonts w:ascii="Times New Roman" w:hAnsi="Times New Roman" w:cs="Times New Roman"/>
                <w:sz w:val="24"/>
                <w:szCs w:val="24"/>
              </w:rPr>
            </w:pPr>
            <w:r w:rsidRPr="00A52C54">
              <w:rPr>
                <w:rFonts w:ascii="Times New Roman" w:hAnsi="Times New Roman" w:cs="Times New Roman"/>
                <w:sz w:val="24"/>
                <w:szCs w:val="24"/>
              </w:rPr>
              <w:t>3</w:t>
            </w:r>
          </w:p>
        </w:tc>
        <w:tc>
          <w:tcPr>
            <w:tcW w:w="1047" w:type="pct"/>
            <w:gridSpan w:val="2"/>
            <w:tcBorders>
              <w:top w:val="single" w:sz="4" w:space="0" w:color="auto"/>
              <w:left w:val="single" w:sz="4" w:space="0" w:color="auto"/>
              <w:right w:val="single" w:sz="4" w:space="0" w:color="auto"/>
            </w:tcBorders>
            <w:shd w:val="clear" w:color="auto" w:fill="FFFFFF"/>
            <w:vAlign w:val="center"/>
          </w:tcPr>
          <w:p w:rsidR="00042C42" w:rsidRPr="00A52C54" w:rsidRDefault="00042C42" w:rsidP="00042C42">
            <w:pPr>
              <w:spacing w:after="0" w:line="360" w:lineRule="auto"/>
              <w:jc w:val="both"/>
              <w:rPr>
                <w:rFonts w:ascii="Times New Roman" w:hAnsi="Times New Roman" w:cs="Times New Roman"/>
                <w:sz w:val="24"/>
                <w:szCs w:val="24"/>
              </w:rPr>
            </w:pPr>
            <w:r w:rsidRPr="00A52C54">
              <w:rPr>
                <w:rFonts w:ascii="Times New Roman" w:hAnsi="Times New Roman" w:cs="Times New Roman"/>
                <w:sz w:val="24"/>
                <w:szCs w:val="24"/>
              </w:rPr>
              <w:t>0,5</w:t>
            </w:r>
          </w:p>
        </w:tc>
      </w:tr>
      <w:tr w:rsidR="00BA5967" w:rsidRPr="00A52C54" w:rsidTr="00042C42">
        <w:trPr>
          <w:trHeight w:val="240"/>
        </w:trPr>
        <w:tc>
          <w:tcPr>
            <w:tcW w:w="5000" w:type="pct"/>
            <w:gridSpan w:val="8"/>
            <w:tcBorders>
              <w:top w:val="single" w:sz="4" w:space="0" w:color="auto"/>
              <w:left w:val="single" w:sz="4" w:space="0" w:color="auto"/>
              <w:right w:val="single" w:sz="4" w:space="0" w:color="auto"/>
            </w:tcBorders>
            <w:shd w:val="clear" w:color="auto" w:fill="FFFFFF"/>
            <w:vAlign w:val="bottom"/>
          </w:tcPr>
          <w:p w:rsidR="00042C42" w:rsidRPr="00A52C54" w:rsidRDefault="00042C42" w:rsidP="00042C42">
            <w:pPr>
              <w:spacing w:after="0" w:line="360" w:lineRule="auto"/>
              <w:jc w:val="both"/>
              <w:rPr>
                <w:rFonts w:ascii="Times New Roman" w:hAnsi="Times New Roman" w:cs="Times New Roman"/>
                <w:sz w:val="24"/>
                <w:szCs w:val="24"/>
              </w:rPr>
            </w:pPr>
            <w:r w:rsidRPr="00A52C54">
              <w:rPr>
                <w:rFonts w:ascii="Times New Roman" w:hAnsi="Times New Roman" w:cs="Times New Roman"/>
                <w:sz w:val="24"/>
                <w:szCs w:val="24"/>
              </w:rPr>
              <w:t>Экономические факторы</w:t>
            </w:r>
          </w:p>
        </w:tc>
      </w:tr>
      <w:tr w:rsidR="00BA5967" w:rsidRPr="00A52C54" w:rsidTr="00042C42">
        <w:trPr>
          <w:trHeight w:val="250"/>
        </w:trPr>
        <w:tc>
          <w:tcPr>
            <w:tcW w:w="5000" w:type="pct"/>
            <w:gridSpan w:val="8"/>
            <w:tcBorders>
              <w:top w:val="single" w:sz="4" w:space="0" w:color="auto"/>
              <w:left w:val="single" w:sz="4" w:space="0" w:color="auto"/>
              <w:bottom w:val="single" w:sz="4" w:space="0" w:color="auto"/>
              <w:right w:val="single" w:sz="4" w:space="0" w:color="auto"/>
            </w:tcBorders>
            <w:shd w:val="clear" w:color="auto" w:fill="FFFFFF"/>
          </w:tcPr>
          <w:p w:rsidR="00042C42" w:rsidRPr="00A52C54" w:rsidRDefault="00042C42" w:rsidP="00042C42">
            <w:pPr>
              <w:tabs>
                <w:tab w:val="left" w:pos="2434"/>
                <w:tab w:val="left" w:pos="2928"/>
                <w:tab w:val="left" w:pos="3749"/>
                <w:tab w:val="left" w:pos="4200"/>
                <w:tab w:val="left" w:pos="4714"/>
                <w:tab w:val="left" w:pos="5184"/>
              </w:tabs>
              <w:spacing w:after="0" w:line="360" w:lineRule="auto"/>
              <w:jc w:val="both"/>
              <w:rPr>
                <w:rFonts w:ascii="Times New Roman" w:hAnsi="Times New Roman" w:cs="Times New Roman"/>
                <w:sz w:val="24"/>
                <w:szCs w:val="24"/>
              </w:rPr>
            </w:pPr>
            <w:r w:rsidRPr="00A52C54">
              <w:rPr>
                <w:rFonts w:ascii="Times New Roman" w:hAnsi="Times New Roman" w:cs="Times New Roman"/>
                <w:sz w:val="24"/>
                <w:szCs w:val="24"/>
              </w:rPr>
              <w:t>Динамика курса рубля</w:t>
            </w:r>
            <w:r w:rsidRPr="00A52C54">
              <w:rPr>
                <w:rFonts w:ascii="Times New Roman" w:hAnsi="Times New Roman" w:cs="Times New Roman"/>
                <w:sz w:val="24"/>
                <w:szCs w:val="24"/>
              </w:rPr>
              <w:tab/>
              <w:t>|</w:t>
            </w:r>
            <w:r w:rsidRPr="00A52C54">
              <w:rPr>
                <w:rFonts w:ascii="Times New Roman" w:hAnsi="Times New Roman" w:cs="Times New Roman"/>
                <w:sz w:val="24"/>
                <w:szCs w:val="24"/>
              </w:rPr>
              <w:tab/>
              <w:t>0,04</w:t>
            </w:r>
            <w:r w:rsidRPr="00A52C54">
              <w:rPr>
                <w:rFonts w:ascii="Times New Roman" w:hAnsi="Times New Roman" w:cs="Times New Roman"/>
                <w:sz w:val="24"/>
                <w:szCs w:val="24"/>
              </w:rPr>
              <w:tab/>
              <w:t>|</w:t>
            </w:r>
            <w:r w:rsidRPr="00A52C54">
              <w:rPr>
                <w:rFonts w:ascii="Times New Roman" w:hAnsi="Times New Roman" w:cs="Times New Roman"/>
                <w:sz w:val="24"/>
                <w:szCs w:val="24"/>
              </w:rPr>
              <w:tab/>
              <w:t>5</w:t>
            </w:r>
            <w:r w:rsidRPr="00A52C54">
              <w:rPr>
                <w:rFonts w:ascii="Times New Roman" w:hAnsi="Times New Roman" w:cs="Times New Roman"/>
                <w:sz w:val="24"/>
                <w:szCs w:val="24"/>
              </w:rPr>
              <w:tab/>
              <w:t>|</w:t>
            </w:r>
            <w:r w:rsidRPr="00A52C54">
              <w:rPr>
                <w:rFonts w:ascii="Times New Roman" w:hAnsi="Times New Roman" w:cs="Times New Roman"/>
                <w:sz w:val="24"/>
                <w:szCs w:val="24"/>
              </w:rPr>
              <w:tab/>
              <w:t>0,04</w:t>
            </w:r>
          </w:p>
        </w:tc>
      </w:tr>
      <w:tr w:rsidR="00BA5967" w:rsidRPr="00A52C54" w:rsidTr="00042C42">
        <w:trPr>
          <w:trHeight w:val="475"/>
        </w:trPr>
        <w:tc>
          <w:tcPr>
            <w:tcW w:w="2092" w:type="pct"/>
            <w:tcBorders>
              <w:top w:val="single" w:sz="4" w:space="0" w:color="auto"/>
              <w:left w:val="single" w:sz="4" w:space="0" w:color="auto"/>
            </w:tcBorders>
            <w:shd w:val="clear" w:color="auto" w:fill="FFFFFF"/>
            <w:vAlign w:val="bottom"/>
          </w:tcPr>
          <w:p w:rsidR="00042C42" w:rsidRPr="00A52C54" w:rsidRDefault="00042C42" w:rsidP="00042C42">
            <w:pPr>
              <w:spacing w:after="0" w:line="360" w:lineRule="auto"/>
              <w:jc w:val="both"/>
              <w:rPr>
                <w:rFonts w:ascii="Times New Roman" w:hAnsi="Times New Roman" w:cs="Times New Roman"/>
                <w:sz w:val="24"/>
                <w:szCs w:val="24"/>
              </w:rPr>
            </w:pPr>
            <w:r w:rsidRPr="00A52C54">
              <w:rPr>
                <w:rFonts w:ascii="Times New Roman" w:hAnsi="Times New Roman" w:cs="Times New Roman"/>
                <w:sz w:val="24"/>
                <w:szCs w:val="24"/>
              </w:rPr>
              <w:t>Динамика ставки рефинансирования ЦБ РФ</w:t>
            </w:r>
          </w:p>
        </w:tc>
        <w:tc>
          <w:tcPr>
            <w:tcW w:w="1081" w:type="pct"/>
            <w:gridSpan w:val="3"/>
            <w:tcBorders>
              <w:top w:val="single" w:sz="4" w:space="0" w:color="auto"/>
              <w:left w:val="single" w:sz="4" w:space="0" w:color="auto"/>
            </w:tcBorders>
            <w:shd w:val="clear" w:color="auto" w:fill="FFFFFF"/>
            <w:vAlign w:val="center"/>
          </w:tcPr>
          <w:p w:rsidR="00042C42" w:rsidRPr="00A52C54" w:rsidRDefault="00042C42" w:rsidP="00042C42">
            <w:pPr>
              <w:spacing w:after="0" w:line="360" w:lineRule="auto"/>
              <w:jc w:val="both"/>
              <w:rPr>
                <w:rFonts w:ascii="Times New Roman" w:hAnsi="Times New Roman" w:cs="Times New Roman"/>
                <w:sz w:val="24"/>
                <w:szCs w:val="24"/>
              </w:rPr>
            </w:pPr>
            <w:r w:rsidRPr="00A52C54">
              <w:rPr>
                <w:rFonts w:ascii="Times New Roman" w:hAnsi="Times New Roman" w:cs="Times New Roman"/>
                <w:sz w:val="24"/>
                <w:szCs w:val="24"/>
              </w:rPr>
              <w:t>0,04</w:t>
            </w:r>
          </w:p>
        </w:tc>
        <w:tc>
          <w:tcPr>
            <w:tcW w:w="783" w:type="pct"/>
            <w:gridSpan w:val="3"/>
            <w:tcBorders>
              <w:top w:val="single" w:sz="4" w:space="0" w:color="auto"/>
              <w:left w:val="single" w:sz="4" w:space="0" w:color="auto"/>
            </w:tcBorders>
            <w:shd w:val="clear" w:color="auto" w:fill="FFFFFF"/>
            <w:vAlign w:val="center"/>
          </w:tcPr>
          <w:p w:rsidR="00042C42" w:rsidRPr="00A52C54" w:rsidRDefault="00042C42" w:rsidP="00042C42">
            <w:pPr>
              <w:spacing w:after="0" w:line="360" w:lineRule="auto"/>
              <w:jc w:val="both"/>
              <w:rPr>
                <w:rFonts w:ascii="Times New Roman" w:hAnsi="Times New Roman" w:cs="Times New Roman"/>
                <w:sz w:val="24"/>
                <w:szCs w:val="24"/>
              </w:rPr>
            </w:pPr>
            <w:r w:rsidRPr="00A52C54">
              <w:rPr>
                <w:rFonts w:ascii="Times New Roman" w:hAnsi="Times New Roman" w:cs="Times New Roman"/>
                <w:sz w:val="24"/>
                <w:szCs w:val="24"/>
              </w:rPr>
              <w:t>1</w:t>
            </w:r>
          </w:p>
        </w:tc>
        <w:tc>
          <w:tcPr>
            <w:tcW w:w="1043" w:type="pct"/>
            <w:tcBorders>
              <w:top w:val="single" w:sz="4" w:space="0" w:color="auto"/>
              <w:left w:val="single" w:sz="4" w:space="0" w:color="auto"/>
              <w:right w:val="single" w:sz="4" w:space="0" w:color="auto"/>
            </w:tcBorders>
            <w:shd w:val="clear" w:color="auto" w:fill="FFFFFF"/>
            <w:vAlign w:val="center"/>
          </w:tcPr>
          <w:p w:rsidR="00042C42" w:rsidRPr="00A52C54" w:rsidRDefault="00042C42" w:rsidP="00042C42">
            <w:pPr>
              <w:spacing w:after="0" w:line="360" w:lineRule="auto"/>
              <w:jc w:val="both"/>
              <w:rPr>
                <w:rFonts w:ascii="Times New Roman" w:hAnsi="Times New Roman" w:cs="Times New Roman"/>
                <w:sz w:val="24"/>
                <w:szCs w:val="24"/>
              </w:rPr>
            </w:pPr>
            <w:r w:rsidRPr="00A52C54">
              <w:rPr>
                <w:rFonts w:ascii="Times New Roman" w:hAnsi="Times New Roman" w:cs="Times New Roman"/>
                <w:sz w:val="24"/>
                <w:szCs w:val="24"/>
              </w:rPr>
              <w:t>0,04</w:t>
            </w:r>
          </w:p>
        </w:tc>
      </w:tr>
      <w:tr w:rsidR="00BA5967" w:rsidRPr="00A52C54" w:rsidTr="00042C42">
        <w:trPr>
          <w:trHeight w:val="240"/>
        </w:trPr>
        <w:tc>
          <w:tcPr>
            <w:tcW w:w="2092" w:type="pct"/>
            <w:tcBorders>
              <w:top w:val="single" w:sz="4" w:space="0" w:color="auto"/>
              <w:left w:val="single" w:sz="4" w:space="0" w:color="auto"/>
            </w:tcBorders>
            <w:shd w:val="clear" w:color="auto" w:fill="FFFFFF"/>
            <w:vAlign w:val="bottom"/>
          </w:tcPr>
          <w:p w:rsidR="00042C42" w:rsidRPr="00A52C54" w:rsidRDefault="00042C42" w:rsidP="00042C42">
            <w:pPr>
              <w:spacing w:after="0" w:line="360" w:lineRule="auto"/>
              <w:jc w:val="both"/>
              <w:rPr>
                <w:rFonts w:ascii="Times New Roman" w:hAnsi="Times New Roman" w:cs="Times New Roman"/>
                <w:sz w:val="24"/>
                <w:szCs w:val="24"/>
              </w:rPr>
            </w:pPr>
            <w:r w:rsidRPr="00A52C54">
              <w:rPr>
                <w:rFonts w:ascii="Times New Roman" w:hAnsi="Times New Roman" w:cs="Times New Roman"/>
                <w:sz w:val="24"/>
                <w:szCs w:val="24"/>
              </w:rPr>
              <w:t>Уровень инфляции</w:t>
            </w:r>
          </w:p>
        </w:tc>
        <w:tc>
          <w:tcPr>
            <w:tcW w:w="1081" w:type="pct"/>
            <w:gridSpan w:val="3"/>
            <w:tcBorders>
              <w:top w:val="single" w:sz="4" w:space="0" w:color="auto"/>
              <w:left w:val="single" w:sz="4" w:space="0" w:color="auto"/>
            </w:tcBorders>
            <w:shd w:val="clear" w:color="auto" w:fill="FFFFFF"/>
            <w:vAlign w:val="bottom"/>
          </w:tcPr>
          <w:p w:rsidR="00042C42" w:rsidRPr="00A52C54" w:rsidRDefault="00042C42" w:rsidP="00042C42">
            <w:pPr>
              <w:spacing w:after="0" w:line="360" w:lineRule="auto"/>
              <w:jc w:val="both"/>
              <w:rPr>
                <w:rFonts w:ascii="Times New Roman" w:hAnsi="Times New Roman" w:cs="Times New Roman"/>
                <w:sz w:val="24"/>
                <w:szCs w:val="24"/>
              </w:rPr>
            </w:pPr>
            <w:r w:rsidRPr="00A52C54">
              <w:rPr>
                <w:rFonts w:ascii="Times New Roman" w:hAnsi="Times New Roman" w:cs="Times New Roman"/>
                <w:sz w:val="24"/>
                <w:szCs w:val="24"/>
              </w:rPr>
              <w:t>0,04</w:t>
            </w:r>
          </w:p>
        </w:tc>
        <w:tc>
          <w:tcPr>
            <w:tcW w:w="783" w:type="pct"/>
            <w:gridSpan w:val="3"/>
            <w:tcBorders>
              <w:top w:val="single" w:sz="4" w:space="0" w:color="auto"/>
              <w:left w:val="single" w:sz="4" w:space="0" w:color="auto"/>
            </w:tcBorders>
            <w:shd w:val="clear" w:color="auto" w:fill="FFFFFF"/>
            <w:vAlign w:val="bottom"/>
          </w:tcPr>
          <w:p w:rsidR="00042C42" w:rsidRPr="00A52C54" w:rsidRDefault="00042C42" w:rsidP="00042C42">
            <w:pPr>
              <w:spacing w:after="0" w:line="360" w:lineRule="auto"/>
              <w:jc w:val="both"/>
              <w:rPr>
                <w:rFonts w:ascii="Times New Roman" w:hAnsi="Times New Roman" w:cs="Times New Roman"/>
                <w:sz w:val="24"/>
                <w:szCs w:val="24"/>
              </w:rPr>
            </w:pPr>
            <w:r w:rsidRPr="00A52C54">
              <w:rPr>
                <w:rFonts w:ascii="Times New Roman" w:hAnsi="Times New Roman" w:cs="Times New Roman"/>
                <w:sz w:val="24"/>
                <w:szCs w:val="24"/>
              </w:rPr>
              <w:t>2</w:t>
            </w:r>
          </w:p>
        </w:tc>
        <w:tc>
          <w:tcPr>
            <w:tcW w:w="1043" w:type="pct"/>
            <w:tcBorders>
              <w:top w:val="single" w:sz="4" w:space="0" w:color="auto"/>
              <w:left w:val="single" w:sz="4" w:space="0" w:color="auto"/>
              <w:right w:val="single" w:sz="4" w:space="0" w:color="auto"/>
            </w:tcBorders>
            <w:shd w:val="clear" w:color="auto" w:fill="FFFFFF"/>
            <w:vAlign w:val="bottom"/>
          </w:tcPr>
          <w:p w:rsidR="00042C42" w:rsidRPr="00A52C54" w:rsidRDefault="00042C42" w:rsidP="00042C42">
            <w:pPr>
              <w:spacing w:after="0" w:line="360" w:lineRule="auto"/>
              <w:jc w:val="both"/>
              <w:rPr>
                <w:rFonts w:ascii="Times New Roman" w:hAnsi="Times New Roman" w:cs="Times New Roman"/>
                <w:sz w:val="24"/>
                <w:szCs w:val="24"/>
              </w:rPr>
            </w:pPr>
            <w:r w:rsidRPr="00A52C54">
              <w:rPr>
                <w:rFonts w:ascii="Times New Roman" w:hAnsi="Times New Roman" w:cs="Times New Roman"/>
                <w:sz w:val="24"/>
                <w:szCs w:val="24"/>
              </w:rPr>
              <w:t>0,08</w:t>
            </w:r>
          </w:p>
        </w:tc>
      </w:tr>
      <w:tr w:rsidR="00BA5967" w:rsidRPr="00A52C54" w:rsidTr="00042C42">
        <w:trPr>
          <w:trHeight w:val="701"/>
        </w:trPr>
        <w:tc>
          <w:tcPr>
            <w:tcW w:w="2092" w:type="pct"/>
            <w:tcBorders>
              <w:top w:val="single" w:sz="4" w:space="0" w:color="auto"/>
              <w:left w:val="single" w:sz="4" w:space="0" w:color="auto"/>
            </w:tcBorders>
            <w:shd w:val="clear" w:color="auto" w:fill="FFFFFF"/>
            <w:vAlign w:val="bottom"/>
          </w:tcPr>
          <w:p w:rsidR="00042C42" w:rsidRPr="00A52C54" w:rsidRDefault="00042C42" w:rsidP="00042C42">
            <w:pPr>
              <w:spacing w:after="0" w:line="360" w:lineRule="auto"/>
              <w:jc w:val="both"/>
              <w:rPr>
                <w:rFonts w:ascii="Times New Roman" w:hAnsi="Times New Roman" w:cs="Times New Roman"/>
                <w:sz w:val="24"/>
                <w:szCs w:val="24"/>
              </w:rPr>
            </w:pPr>
            <w:r w:rsidRPr="00A52C54">
              <w:rPr>
                <w:rFonts w:ascii="Times New Roman" w:hAnsi="Times New Roman" w:cs="Times New Roman"/>
                <w:sz w:val="24"/>
                <w:szCs w:val="24"/>
              </w:rPr>
              <w:t>Стабильность экономических тенденций на рынке</w:t>
            </w:r>
          </w:p>
        </w:tc>
        <w:tc>
          <w:tcPr>
            <w:tcW w:w="1081" w:type="pct"/>
            <w:gridSpan w:val="3"/>
            <w:tcBorders>
              <w:top w:val="single" w:sz="4" w:space="0" w:color="auto"/>
              <w:left w:val="single" w:sz="4" w:space="0" w:color="auto"/>
            </w:tcBorders>
            <w:shd w:val="clear" w:color="auto" w:fill="FFFFFF"/>
            <w:vAlign w:val="center"/>
          </w:tcPr>
          <w:p w:rsidR="00042C42" w:rsidRPr="00A52C54" w:rsidRDefault="00042C42" w:rsidP="00042C42">
            <w:pPr>
              <w:spacing w:after="0" w:line="360" w:lineRule="auto"/>
              <w:jc w:val="both"/>
              <w:rPr>
                <w:rFonts w:ascii="Times New Roman" w:hAnsi="Times New Roman" w:cs="Times New Roman"/>
                <w:sz w:val="24"/>
                <w:szCs w:val="24"/>
              </w:rPr>
            </w:pPr>
            <w:r w:rsidRPr="00A52C54">
              <w:rPr>
                <w:rFonts w:ascii="Times New Roman" w:hAnsi="Times New Roman" w:cs="Times New Roman"/>
                <w:sz w:val="24"/>
                <w:szCs w:val="24"/>
              </w:rPr>
              <w:t>0,08</w:t>
            </w:r>
          </w:p>
        </w:tc>
        <w:tc>
          <w:tcPr>
            <w:tcW w:w="783" w:type="pct"/>
            <w:gridSpan w:val="3"/>
            <w:tcBorders>
              <w:top w:val="single" w:sz="4" w:space="0" w:color="auto"/>
              <w:left w:val="single" w:sz="4" w:space="0" w:color="auto"/>
            </w:tcBorders>
            <w:shd w:val="clear" w:color="auto" w:fill="FFFFFF"/>
            <w:vAlign w:val="center"/>
          </w:tcPr>
          <w:p w:rsidR="00042C42" w:rsidRPr="00A52C54" w:rsidRDefault="00042C42" w:rsidP="00042C42">
            <w:pPr>
              <w:spacing w:after="0" w:line="360" w:lineRule="auto"/>
              <w:jc w:val="both"/>
              <w:rPr>
                <w:rFonts w:ascii="Times New Roman" w:hAnsi="Times New Roman" w:cs="Times New Roman"/>
                <w:sz w:val="24"/>
                <w:szCs w:val="24"/>
              </w:rPr>
            </w:pPr>
            <w:r w:rsidRPr="00A52C54">
              <w:rPr>
                <w:rFonts w:ascii="Times New Roman" w:hAnsi="Times New Roman" w:cs="Times New Roman"/>
                <w:sz w:val="24"/>
                <w:szCs w:val="24"/>
              </w:rPr>
              <w:t>4</w:t>
            </w:r>
          </w:p>
        </w:tc>
        <w:tc>
          <w:tcPr>
            <w:tcW w:w="1043" w:type="pct"/>
            <w:tcBorders>
              <w:top w:val="single" w:sz="4" w:space="0" w:color="auto"/>
              <w:left w:val="single" w:sz="4" w:space="0" w:color="auto"/>
              <w:right w:val="single" w:sz="4" w:space="0" w:color="auto"/>
            </w:tcBorders>
            <w:shd w:val="clear" w:color="auto" w:fill="FFFFFF"/>
            <w:vAlign w:val="center"/>
          </w:tcPr>
          <w:p w:rsidR="00042C42" w:rsidRPr="00A52C54" w:rsidRDefault="00042C42" w:rsidP="00042C42">
            <w:pPr>
              <w:spacing w:after="0" w:line="360" w:lineRule="auto"/>
              <w:jc w:val="both"/>
              <w:rPr>
                <w:rFonts w:ascii="Times New Roman" w:hAnsi="Times New Roman" w:cs="Times New Roman"/>
                <w:sz w:val="24"/>
                <w:szCs w:val="24"/>
              </w:rPr>
            </w:pPr>
            <w:r w:rsidRPr="00A52C54">
              <w:rPr>
                <w:rFonts w:ascii="Times New Roman" w:hAnsi="Times New Roman" w:cs="Times New Roman"/>
                <w:sz w:val="24"/>
                <w:szCs w:val="24"/>
              </w:rPr>
              <w:t>0,32</w:t>
            </w:r>
          </w:p>
        </w:tc>
      </w:tr>
      <w:tr w:rsidR="00BA5967" w:rsidRPr="00A52C54" w:rsidTr="00042C42">
        <w:trPr>
          <w:trHeight w:val="470"/>
        </w:trPr>
        <w:tc>
          <w:tcPr>
            <w:tcW w:w="2092" w:type="pct"/>
            <w:tcBorders>
              <w:top w:val="single" w:sz="4" w:space="0" w:color="auto"/>
              <w:left w:val="single" w:sz="4" w:space="0" w:color="auto"/>
            </w:tcBorders>
            <w:shd w:val="clear" w:color="auto" w:fill="FFFFFF"/>
            <w:vAlign w:val="bottom"/>
          </w:tcPr>
          <w:p w:rsidR="00042C42" w:rsidRPr="00A52C54" w:rsidRDefault="00042C42" w:rsidP="00042C42">
            <w:pPr>
              <w:spacing w:after="0" w:line="360" w:lineRule="auto"/>
              <w:jc w:val="both"/>
              <w:rPr>
                <w:rFonts w:ascii="Times New Roman" w:hAnsi="Times New Roman" w:cs="Times New Roman"/>
                <w:sz w:val="24"/>
                <w:szCs w:val="24"/>
              </w:rPr>
            </w:pPr>
            <w:r w:rsidRPr="00A52C54">
              <w:rPr>
                <w:rFonts w:ascii="Times New Roman" w:hAnsi="Times New Roman" w:cs="Times New Roman"/>
                <w:sz w:val="24"/>
                <w:szCs w:val="24"/>
              </w:rPr>
              <w:t>Общие затраты предприятия:</w:t>
            </w:r>
          </w:p>
        </w:tc>
        <w:tc>
          <w:tcPr>
            <w:tcW w:w="1081" w:type="pct"/>
            <w:gridSpan w:val="3"/>
            <w:tcBorders>
              <w:top w:val="single" w:sz="4" w:space="0" w:color="auto"/>
              <w:left w:val="single" w:sz="4" w:space="0" w:color="auto"/>
            </w:tcBorders>
            <w:shd w:val="clear" w:color="auto" w:fill="FFFFFF"/>
            <w:vAlign w:val="bottom"/>
          </w:tcPr>
          <w:p w:rsidR="00042C42" w:rsidRPr="00A52C54" w:rsidRDefault="00042C42" w:rsidP="00042C42">
            <w:pPr>
              <w:spacing w:after="0" w:line="360" w:lineRule="auto"/>
              <w:jc w:val="both"/>
              <w:rPr>
                <w:rFonts w:ascii="Times New Roman" w:hAnsi="Times New Roman" w:cs="Times New Roman"/>
                <w:sz w:val="24"/>
                <w:szCs w:val="24"/>
              </w:rPr>
            </w:pPr>
            <w:r w:rsidRPr="00A52C54">
              <w:rPr>
                <w:rFonts w:ascii="Times New Roman" w:hAnsi="Times New Roman" w:cs="Times New Roman"/>
                <w:sz w:val="24"/>
                <w:szCs w:val="24"/>
              </w:rPr>
              <w:t>0,12</w:t>
            </w:r>
          </w:p>
        </w:tc>
        <w:tc>
          <w:tcPr>
            <w:tcW w:w="783" w:type="pct"/>
            <w:gridSpan w:val="3"/>
            <w:tcBorders>
              <w:top w:val="single" w:sz="4" w:space="0" w:color="auto"/>
              <w:left w:val="single" w:sz="4" w:space="0" w:color="auto"/>
            </w:tcBorders>
            <w:shd w:val="clear" w:color="auto" w:fill="FFFFFF"/>
            <w:vAlign w:val="center"/>
          </w:tcPr>
          <w:p w:rsidR="00042C42" w:rsidRPr="00A52C54" w:rsidRDefault="00042C42" w:rsidP="00042C42">
            <w:pPr>
              <w:spacing w:after="0" w:line="360" w:lineRule="auto"/>
              <w:jc w:val="both"/>
              <w:rPr>
                <w:rFonts w:ascii="Times New Roman" w:hAnsi="Times New Roman" w:cs="Times New Roman"/>
                <w:sz w:val="24"/>
                <w:szCs w:val="24"/>
              </w:rPr>
            </w:pPr>
            <w:r w:rsidRPr="00A52C54">
              <w:rPr>
                <w:rFonts w:ascii="Times New Roman" w:hAnsi="Times New Roman" w:cs="Times New Roman"/>
                <w:sz w:val="24"/>
                <w:szCs w:val="24"/>
              </w:rPr>
              <w:t>5</w:t>
            </w:r>
          </w:p>
        </w:tc>
        <w:tc>
          <w:tcPr>
            <w:tcW w:w="1043" w:type="pct"/>
            <w:tcBorders>
              <w:top w:val="single" w:sz="4" w:space="0" w:color="auto"/>
              <w:left w:val="single" w:sz="4" w:space="0" w:color="auto"/>
              <w:right w:val="single" w:sz="4" w:space="0" w:color="auto"/>
            </w:tcBorders>
            <w:shd w:val="clear" w:color="auto" w:fill="FFFFFF"/>
            <w:vAlign w:val="bottom"/>
          </w:tcPr>
          <w:p w:rsidR="00042C42" w:rsidRPr="00A52C54" w:rsidRDefault="00042C42" w:rsidP="00042C42">
            <w:pPr>
              <w:spacing w:after="0" w:line="360" w:lineRule="auto"/>
              <w:jc w:val="both"/>
              <w:rPr>
                <w:rFonts w:ascii="Times New Roman" w:hAnsi="Times New Roman" w:cs="Times New Roman"/>
                <w:sz w:val="24"/>
                <w:szCs w:val="24"/>
              </w:rPr>
            </w:pPr>
            <w:r w:rsidRPr="00A52C54">
              <w:rPr>
                <w:rFonts w:ascii="Times New Roman" w:hAnsi="Times New Roman" w:cs="Times New Roman"/>
                <w:sz w:val="24"/>
                <w:szCs w:val="24"/>
              </w:rPr>
              <w:t>0,6</w:t>
            </w:r>
          </w:p>
        </w:tc>
      </w:tr>
      <w:tr w:rsidR="00BA5967" w:rsidRPr="00A52C54" w:rsidTr="00042C42">
        <w:trPr>
          <w:trHeight w:val="240"/>
        </w:trPr>
        <w:tc>
          <w:tcPr>
            <w:tcW w:w="2092" w:type="pct"/>
            <w:tcBorders>
              <w:top w:val="single" w:sz="4" w:space="0" w:color="auto"/>
              <w:left w:val="single" w:sz="4" w:space="0" w:color="auto"/>
            </w:tcBorders>
            <w:shd w:val="clear" w:color="auto" w:fill="FFFFFF"/>
            <w:vAlign w:val="bottom"/>
          </w:tcPr>
          <w:p w:rsidR="00042C42" w:rsidRPr="00A52C54" w:rsidRDefault="00042C42" w:rsidP="00042C42">
            <w:pPr>
              <w:spacing w:after="0" w:line="360" w:lineRule="auto"/>
              <w:jc w:val="both"/>
              <w:rPr>
                <w:rFonts w:ascii="Times New Roman" w:hAnsi="Times New Roman" w:cs="Times New Roman"/>
                <w:sz w:val="24"/>
                <w:szCs w:val="24"/>
              </w:rPr>
            </w:pPr>
            <w:r w:rsidRPr="00A52C54">
              <w:rPr>
                <w:rFonts w:ascii="Times New Roman" w:hAnsi="Times New Roman" w:cs="Times New Roman"/>
                <w:sz w:val="24"/>
                <w:szCs w:val="24"/>
              </w:rPr>
              <w:t>Затраты на производство</w:t>
            </w:r>
          </w:p>
        </w:tc>
        <w:tc>
          <w:tcPr>
            <w:tcW w:w="1081" w:type="pct"/>
            <w:gridSpan w:val="3"/>
            <w:tcBorders>
              <w:top w:val="single" w:sz="4" w:space="0" w:color="auto"/>
              <w:left w:val="single" w:sz="4" w:space="0" w:color="auto"/>
            </w:tcBorders>
            <w:shd w:val="clear" w:color="auto" w:fill="FFFFFF"/>
            <w:vAlign w:val="bottom"/>
          </w:tcPr>
          <w:p w:rsidR="00042C42" w:rsidRPr="00A52C54" w:rsidRDefault="00042C42" w:rsidP="00042C42">
            <w:pPr>
              <w:spacing w:after="0" w:line="360" w:lineRule="auto"/>
              <w:jc w:val="both"/>
              <w:rPr>
                <w:rFonts w:ascii="Times New Roman" w:hAnsi="Times New Roman" w:cs="Times New Roman"/>
                <w:sz w:val="24"/>
                <w:szCs w:val="24"/>
              </w:rPr>
            </w:pPr>
            <w:r w:rsidRPr="00A52C54">
              <w:rPr>
                <w:rFonts w:ascii="Times New Roman" w:hAnsi="Times New Roman" w:cs="Times New Roman"/>
                <w:sz w:val="24"/>
                <w:szCs w:val="24"/>
              </w:rPr>
              <w:t>0,12</w:t>
            </w:r>
          </w:p>
        </w:tc>
        <w:tc>
          <w:tcPr>
            <w:tcW w:w="783" w:type="pct"/>
            <w:gridSpan w:val="3"/>
            <w:tcBorders>
              <w:top w:val="single" w:sz="4" w:space="0" w:color="auto"/>
              <w:left w:val="single" w:sz="4" w:space="0" w:color="auto"/>
            </w:tcBorders>
            <w:shd w:val="clear" w:color="auto" w:fill="FFFFFF"/>
            <w:vAlign w:val="bottom"/>
          </w:tcPr>
          <w:p w:rsidR="00042C42" w:rsidRPr="00A52C54" w:rsidRDefault="00042C42" w:rsidP="00042C42">
            <w:pPr>
              <w:spacing w:after="0" w:line="360" w:lineRule="auto"/>
              <w:jc w:val="both"/>
              <w:rPr>
                <w:rFonts w:ascii="Times New Roman" w:hAnsi="Times New Roman" w:cs="Times New Roman"/>
                <w:sz w:val="24"/>
                <w:szCs w:val="24"/>
              </w:rPr>
            </w:pPr>
            <w:r w:rsidRPr="00A52C54">
              <w:rPr>
                <w:rFonts w:ascii="Times New Roman" w:hAnsi="Times New Roman" w:cs="Times New Roman"/>
                <w:sz w:val="24"/>
                <w:szCs w:val="24"/>
              </w:rPr>
              <w:t>3</w:t>
            </w:r>
          </w:p>
        </w:tc>
        <w:tc>
          <w:tcPr>
            <w:tcW w:w="1043" w:type="pct"/>
            <w:tcBorders>
              <w:top w:val="single" w:sz="4" w:space="0" w:color="auto"/>
              <w:left w:val="single" w:sz="4" w:space="0" w:color="auto"/>
              <w:right w:val="single" w:sz="4" w:space="0" w:color="auto"/>
            </w:tcBorders>
            <w:shd w:val="clear" w:color="auto" w:fill="FFFFFF"/>
            <w:vAlign w:val="bottom"/>
          </w:tcPr>
          <w:p w:rsidR="00042C42" w:rsidRPr="00A52C54" w:rsidRDefault="00042C42" w:rsidP="00042C42">
            <w:pPr>
              <w:spacing w:after="0" w:line="360" w:lineRule="auto"/>
              <w:jc w:val="both"/>
              <w:rPr>
                <w:rFonts w:ascii="Times New Roman" w:hAnsi="Times New Roman" w:cs="Times New Roman"/>
                <w:sz w:val="24"/>
                <w:szCs w:val="24"/>
              </w:rPr>
            </w:pPr>
            <w:r w:rsidRPr="00A52C54">
              <w:rPr>
                <w:rFonts w:ascii="Times New Roman" w:hAnsi="Times New Roman" w:cs="Times New Roman"/>
                <w:sz w:val="24"/>
                <w:szCs w:val="24"/>
              </w:rPr>
              <w:t>0,36</w:t>
            </w:r>
          </w:p>
        </w:tc>
      </w:tr>
      <w:tr w:rsidR="00BA5967" w:rsidRPr="00A52C54" w:rsidTr="00042C42">
        <w:trPr>
          <w:trHeight w:val="240"/>
        </w:trPr>
        <w:tc>
          <w:tcPr>
            <w:tcW w:w="2092" w:type="pct"/>
            <w:tcBorders>
              <w:top w:val="single" w:sz="4" w:space="0" w:color="auto"/>
              <w:left w:val="single" w:sz="4" w:space="0" w:color="auto"/>
            </w:tcBorders>
            <w:shd w:val="clear" w:color="auto" w:fill="FFFFFF"/>
            <w:vAlign w:val="bottom"/>
          </w:tcPr>
          <w:p w:rsidR="00042C42" w:rsidRPr="00A52C54" w:rsidRDefault="00042C42" w:rsidP="00042C42">
            <w:pPr>
              <w:spacing w:after="0" w:line="360" w:lineRule="auto"/>
              <w:jc w:val="both"/>
              <w:rPr>
                <w:rFonts w:ascii="Times New Roman" w:hAnsi="Times New Roman" w:cs="Times New Roman"/>
                <w:sz w:val="24"/>
                <w:szCs w:val="24"/>
              </w:rPr>
            </w:pPr>
            <w:r w:rsidRPr="00A52C54">
              <w:rPr>
                <w:rFonts w:ascii="Times New Roman" w:hAnsi="Times New Roman" w:cs="Times New Roman"/>
                <w:sz w:val="24"/>
                <w:szCs w:val="24"/>
              </w:rPr>
              <w:t>Затраты на офис</w:t>
            </w:r>
          </w:p>
        </w:tc>
        <w:tc>
          <w:tcPr>
            <w:tcW w:w="1081" w:type="pct"/>
            <w:gridSpan w:val="3"/>
            <w:tcBorders>
              <w:top w:val="single" w:sz="4" w:space="0" w:color="auto"/>
              <w:left w:val="single" w:sz="4" w:space="0" w:color="auto"/>
            </w:tcBorders>
            <w:shd w:val="clear" w:color="auto" w:fill="FFFFFF"/>
            <w:vAlign w:val="bottom"/>
          </w:tcPr>
          <w:p w:rsidR="00042C42" w:rsidRPr="00A52C54" w:rsidRDefault="00042C42" w:rsidP="00042C42">
            <w:pPr>
              <w:spacing w:after="0" w:line="360" w:lineRule="auto"/>
              <w:jc w:val="both"/>
              <w:rPr>
                <w:rFonts w:ascii="Times New Roman" w:hAnsi="Times New Roman" w:cs="Times New Roman"/>
                <w:sz w:val="24"/>
                <w:szCs w:val="24"/>
              </w:rPr>
            </w:pPr>
            <w:r w:rsidRPr="00A52C54">
              <w:rPr>
                <w:rFonts w:ascii="Times New Roman" w:hAnsi="Times New Roman" w:cs="Times New Roman"/>
                <w:sz w:val="24"/>
                <w:szCs w:val="24"/>
              </w:rPr>
              <w:t>0,12</w:t>
            </w:r>
          </w:p>
        </w:tc>
        <w:tc>
          <w:tcPr>
            <w:tcW w:w="783" w:type="pct"/>
            <w:gridSpan w:val="3"/>
            <w:tcBorders>
              <w:top w:val="single" w:sz="4" w:space="0" w:color="auto"/>
              <w:left w:val="single" w:sz="4" w:space="0" w:color="auto"/>
            </w:tcBorders>
            <w:shd w:val="clear" w:color="auto" w:fill="FFFFFF"/>
            <w:vAlign w:val="bottom"/>
          </w:tcPr>
          <w:p w:rsidR="00042C42" w:rsidRPr="00A52C54" w:rsidRDefault="00042C42" w:rsidP="00042C42">
            <w:pPr>
              <w:spacing w:after="0" w:line="360" w:lineRule="auto"/>
              <w:jc w:val="both"/>
              <w:rPr>
                <w:rFonts w:ascii="Times New Roman" w:hAnsi="Times New Roman" w:cs="Times New Roman"/>
                <w:sz w:val="24"/>
                <w:szCs w:val="24"/>
              </w:rPr>
            </w:pPr>
            <w:r w:rsidRPr="00A52C54">
              <w:rPr>
                <w:rFonts w:ascii="Times New Roman" w:hAnsi="Times New Roman" w:cs="Times New Roman"/>
                <w:sz w:val="24"/>
                <w:szCs w:val="24"/>
              </w:rPr>
              <w:t>3</w:t>
            </w:r>
          </w:p>
        </w:tc>
        <w:tc>
          <w:tcPr>
            <w:tcW w:w="1043" w:type="pct"/>
            <w:tcBorders>
              <w:top w:val="single" w:sz="4" w:space="0" w:color="auto"/>
              <w:left w:val="single" w:sz="4" w:space="0" w:color="auto"/>
              <w:right w:val="single" w:sz="4" w:space="0" w:color="auto"/>
            </w:tcBorders>
            <w:shd w:val="clear" w:color="auto" w:fill="FFFFFF"/>
            <w:vAlign w:val="bottom"/>
          </w:tcPr>
          <w:p w:rsidR="00042C42" w:rsidRPr="00A52C54" w:rsidRDefault="00042C42" w:rsidP="00042C42">
            <w:pPr>
              <w:spacing w:after="0" w:line="360" w:lineRule="auto"/>
              <w:jc w:val="both"/>
              <w:rPr>
                <w:rFonts w:ascii="Times New Roman" w:hAnsi="Times New Roman" w:cs="Times New Roman"/>
                <w:sz w:val="24"/>
                <w:szCs w:val="24"/>
              </w:rPr>
            </w:pPr>
            <w:r w:rsidRPr="00A52C54">
              <w:rPr>
                <w:rFonts w:ascii="Times New Roman" w:hAnsi="Times New Roman" w:cs="Times New Roman"/>
                <w:sz w:val="24"/>
                <w:szCs w:val="24"/>
              </w:rPr>
              <w:t>0,36</w:t>
            </w:r>
          </w:p>
        </w:tc>
      </w:tr>
      <w:tr w:rsidR="00BA5967" w:rsidRPr="00A52C54" w:rsidTr="00042C42">
        <w:trPr>
          <w:trHeight w:val="240"/>
        </w:trPr>
        <w:tc>
          <w:tcPr>
            <w:tcW w:w="2092" w:type="pct"/>
            <w:tcBorders>
              <w:top w:val="single" w:sz="4" w:space="0" w:color="auto"/>
              <w:left w:val="single" w:sz="4" w:space="0" w:color="auto"/>
            </w:tcBorders>
            <w:shd w:val="clear" w:color="auto" w:fill="FFFFFF"/>
            <w:vAlign w:val="bottom"/>
          </w:tcPr>
          <w:p w:rsidR="00042C42" w:rsidRPr="00A52C54" w:rsidRDefault="00042C42" w:rsidP="00042C42">
            <w:pPr>
              <w:spacing w:after="0" w:line="360" w:lineRule="auto"/>
              <w:jc w:val="both"/>
              <w:rPr>
                <w:rFonts w:ascii="Times New Roman" w:hAnsi="Times New Roman" w:cs="Times New Roman"/>
                <w:sz w:val="24"/>
                <w:szCs w:val="24"/>
              </w:rPr>
            </w:pPr>
            <w:r w:rsidRPr="00A52C54">
              <w:rPr>
                <w:rFonts w:ascii="Times New Roman" w:hAnsi="Times New Roman" w:cs="Times New Roman"/>
                <w:sz w:val="24"/>
                <w:szCs w:val="24"/>
              </w:rPr>
              <w:t>Затраты на коммуникации</w:t>
            </w:r>
          </w:p>
        </w:tc>
        <w:tc>
          <w:tcPr>
            <w:tcW w:w="1081" w:type="pct"/>
            <w:gridSpan w:val="3"/>
            <w:tcBorders>
              <w:top w:val="single" w:sz="4" w:space="0" w:color="auto"/>
              <w:left w:val="single" w:sz="4" w:space="0" w:color="auto"/>
            </w:tcBorders>
            <w:shd w:val="clear" w:color="auto" w:fill="FFFFFF"/>
            <w:vAlign w:val="bottom"/>
          </w:tcPr>
          <w:p w:rsidR="00042C42" w:rsidRPr="00A52C54" w:rsidRDefault="00042C42" w:rsidP="00042C42">
            <w:pPr>
              <w:spacing w:after="0" w:line="360" w:lineRule="auto"/>
              <w:jc w:val="both"/>
              <w:rPr>
                <w:rFonts w:ascii="Times New Roman" w:hAnsi="Times New Roman" w:cs="Times New Roman"/>
                <w:sz w:val="24"/>
                <w:szCs w:val="24"/>
              </w:rPr>
            </w:pPr>
            <w:r w:rsidRPr="00A52C54">
              <w:rPr>
                <w:rFonts w:ascii="Times New Roman" w:hAnsi="Times New Roman" w:cs="Times New Roman"/>
                <w:sz w:val="24"/>
                <w:szCs w:val="24"/>
              </w:rPr>
              <w:t>0,08</w:t>
            </w:r>
          </w:p>
        </w:tc>
        <w:tc>
          <w:tcPr>
            <w:tcW w:w="783" w:type="pct"/>
            <w:gridSpan w:val="3"/>
            <w:tcBorders>
              <w:top w:val="single" w:sz="4" w:space="0" w:color="auto"/>
              <w:left w:val="single" w:sz="4" w:space="0" w:color="auto"/>
            </w:tcBorders>
            <w:shd w:val="clear" w:color="auto" w:fill="FFFFFF"/>
            <w:vAlign w:val="bottom"/>
          </w:tcPr>
          <w:p w:rsidR="00042C42" w:rsidRPr="00A52C54" w:rsidRDefault="00042C42" w:rsidP="00042C42">
            <w:pPr>
              <w:spacing w:after="0" w:line="360" w:lineRule="auto"/>
              <w:jc w:val="both"/>
              <w:rPr>
                <w:rFonts w:ascii="Times New Roman" w:hAnsi="Times New Roman" w:cs="Times New Roman"/>
                <w:sz w:val="24"/>
                <w:szCs w:val="24"/>
              </w:rPr>
            </w:pPr>
            <w:r w:rsidRPr="00A52C54">
              <w:rPr>
                <w:rFonts w:ascii="Times New Roman" w:hAnsi="Times New Roman" w:cs="Times New Roman"/>
                <w:sz w:val="24"/>
                <w:szCs w:val="24"/>
              </w:rPr>
              <w:t>2</w:t>
            </w:r>
          </w:p>
        </w:tc>
        <w:tc>
          <w:tcPr>
            <w:tcW w:w="1043" w:type="pct"/>
            <w:tcBorders>
              <w:top w:val="single" w:sz="4" w:space="0" w:color="auto"/>
              <w:left w:val="single" w:sz="4" w:space="0" w:color="auto"/>
              <w:right w:val="single" w:sz="4" w:space="0" w:color="auto"/>
            </w:tcBorders>
            <w:shd w:val="clear" w:color="auto" w:fill="FFFFFF"/>
            <w:vAlign w:val="bottom"/>
          </w:tcPr>
          <w:p w:rsidR="00042C42" w:rsidRPr="00A52C54" w:rsidRDefault="00042C42" w:rsidP="00042C42">
            <w:pPr>
              <w:spacing w:after="0" w:line="360" w:lineRule="auto"/>
              <w:jc w:val="both"/>
              <w:rPr>
                <w:rFonts w:ascii="Times New Roman" w:hAnsi="Times New Roman" w:cs="Times New Roman"/>
                <w:sz w:val="24"/>
                <w:szCs w:val="24"/>
              </w:rPr>
            </w:pPr>
            <w:r w:rsidRPr="00A52C54">
              <w:rPr>
                <w:rFonts w:ascii="Times New Roman" w:hAnsi="Times New Roman" w:cs="Times New Roman"/>
                <w:sz w:val="24"/>
                <w:szCs w:val="24"/>
              </w:rPr>
              <w:t>0,16</w:t>
            </w:r>
          </w:p>
        </w:tc>
      </w:tr>
      <w:tr w:rsidR="00BA5967" w:rsidRPr="00A52C54" w:rsidTr="00042C42">
        <w:trPr>
          <w:trHeight w:val="240"/>
        </w:trPr>
        <w:tc>
          <w:tcPr>
            <w:tcW w:w="2092" w:type="pct"/>
            <w:tcBorders>
              <w:top w:val="single" w:sz="4" w:space="0" w:color="auto"/>
              <w:left w:val="single" w:sz="4" w:space="0" w:color="auto"/>
            </w:tcBorders>
            <w:shd w:val="clear" w:color="auto" w:fill="FFFFFF"/>
            <w:vAlign w:val="bottom"/>
          </w:tcPr>
          <w:p w:rsidR="00042C42" w:rsidRPr="00A52C54" w:rsidRDefault="00042C42" w:rsidP="00042C42">
            <w:pPr>
              <w:spacing w:after="0" w:line="360" w:lineRule="auto"/>
              <w:jc w:val="both"/>
              <w:rPr>
                <w:rFonts w:ascii="Times New Roman" w:hAnsi="Times New Roman" w:cs="Times New Roman"/>
                <w:sz w:val="24"/>
                <w:szCs w:val="24"/>
              </w:rPr>
            </w:pPr>
            <w:r w:rsidRPr="00A52C54">
              <w:rPr>
                <w:rFonts w:ascii="Times New Roman" w:hAnsi="Times New Roman" w:cs="Times New Roman"/>
                <w:sz w:val="24"/>
                <w:szCs w:val="24"/>
              </w:rPr>
              <w:t>Затраты на транспорт и т.д.</w:t>
            </w:r>
          </w:p>
        </w:tc>
        <w:tc>
          <w:tcPr>
            <w:tcW w:w="1081" w:type="pct"/>
            <w:gridSpan w:val="3"/>
            <w:tcBorders>
              <w:top w:val="single" w:sz="4" w:space="0" w:color="auto"/>
              <w:left w:val="single" w:sz="4" w:space="0" w:color="auto"/>
            </w:tcBorders>
            <w:shd w:val="clear" w:color="auto" w:fill="FFFFFF"/>
            <w:vAlign w:val="bottom"/>
          </w:tcPr>
          <w:p w:rsidR="00042C42" w:rsidRPr="00A52C54" w:rsidRDefault="00042C42" w:rsidP="00042C42">
            <w:pPr>
              <w:spacing w:after="0" w:line="360" w:lineRule="auto"/>
              <w:jc w:val="both"/>
              <w:rPr>
                <w:rFonts w:ascii="Times New Roman" w:hAnsi="Times New Roman" w:cs="Times New Roman"/>
                <w:sz w:val="24"/>
                <w:szCs w:val="24"/>
              </w:rPr>
            </w:pPr>
            <w:r w:rsidRPr="00A52C54">
              <w:rPr>
                <w:rFonts w:ascii="Times New Roman" w:hAnsi="Times New Roman" w:cs="Times New Roman"/>
                <w:sz w:val="24"/>
                <w:szCs w:val="24"/>
              </w:rPr>
              <w:t>0,08</w:t>
            </w:r>
          </w:p>
        </w:tc>
        <w:tc>
          <w:tcPr>
            <w:tcW w:w="783" w:type="pct"/>
            <w:gridSpan w:val="3"/>
            <w:tcBorders>
              <w:top w:val="single" w:sz="4" w:space="0" w:color="auto"/>
              <w:left w:val="single" w:sz="4" w:space="0" w:color="auto"/>
            </w:tcBorders>
            <w:shd w:val="clear" w:color="auto" w:fill="FFFFFF"/>
            <w:vAlign w:val="bottom"/>
          </w:tcPr>
          <w:p w:rsidR="00042C42" w:rsidRPr="00A52C54" w:rsidRDefault="00042C42" w:rsidP="00042C42">
            <w:pPr>
              <w:spacing w:after="0" w:line="360" w:lineRule="auto"/>
              <w:jc w:val="both"/>
              <w:rPr>
                <w:rFonts w:ascii="Times New Roman" w:hAnsi="Times New Roman" w:cs="Times New Roman"/>
                <w:sz w:val="24"/>
                <w:szCs w:val="24"/>
              </w:rPr>
            </w:pPr>
            <w:r w:rsidRPr="00A52C54">
              <w:rPr>
                <w:rFonts w:ascii="Times New Roman" w:hAnsi="Times New Roman" w:cs="Times New Roman"/>
                <w:sz w:val="24"/>
                <w:szCs w:val="24"/>
              </w:rPr>
              <w:t>2</w:t>
            </w:r>
          </w:p>
        </w:tc>
        <w:tc>
          <w:tcPr>
            <w:tcW w:w="1043" w:type="pct"/>
            <w:tcBorders>
              <w:top w:val="single" w:sz="4" w:space="0" w:color="auto"/>
              <w:left w:val="single" w:sz="4" w:space="0" w:color="auto"/>
              <w:right w:val="single" w:sz="4" w:space="0" w:color="auto"/>
            </w:tcBorders>
            <w:shd w:val="clear" w:color="auto" w:fill="FFFFFF"/>
            <w:vAlign w:val="bottom"/>
          </w:tcPr>
          <w:p w:rsidR="00042C42" w:rsidRPr="00A52C54" w:rsidRDefault="00042C42" w:rsidP="00042C42">
            <w:pPr>
              <w:spacing w:after="0" w:line="360" w:lineRule="auto"/>
              <w:jc w:val="both"/>
              <w:rPr>
                <w:rFonts w:ascii="Times New Roman" w:hAnsi="Times New Roman" w:cs="Times New Roman"/>
                <w:sz w:val="24"/>
                <w:szCs w:val="24"/>
              </w:rPr>
            </w:pPr>
            <w:r w:rsidRPr="00A52C54">
              <w:rPr>
                <w:rFonts w:ascii="Times New Roman" w:hAnsi="Times New Roman" w:cs="Times New Roman"/>
                <w:sz w:val="24"/>
                <w:szCs w:val="24"/>
              </w:rPr>
              <w:t>0,16</w:t>
            </w:r>
          </w:p>
        </w:tc>
      </w:tr>
      <w:tr w:rsidR="00BA5967" w:rsidRPr="00A52C54" w:rsidTr="00042C42">
        <w:trPr>
          <w:trHeight w:val="696"/>
        </w:trPr>
        <w:tc>
          <w:tcPr>
            <w:tcW w:w="2092" w:type="pct"/>
            <w:tcBorders>
              <w:top w:val="single" w:sz="4" w:space="0" w:color="auto"/>
              <w:left w:val="single" w:sz="4" w:space="0" w:color="auto"/>
            </w:tcBorders>
            <w:shd w:val="clear" w:color="auto" w:fill="FFFFFF"/>
            <w:vAlign w:val="bottom"/>
          </w:tcPr>
          <w:p w:rsidR="00042C42" w:rsidRPr="00A52C54" w:rsidRDefault="00042C42" w:rsidP="00042C42">
            <w:pPr>
              <w:spacing w:after="0" w:line="360" w:lineRule="auto"/>
              <w:jc w:val="both"/>
              <w:rPr>
                <w:rFonts w:ascii="Times New Roman" w:hAnsi="Times New Roman" w:cs="Times New Roman"/>
                <w:sz w:val="24"/>
                <w:szCs w:val="24"/>
              </w:rPr>
            </w:pPr>
            <w:r w:rsidRPr="00A52C54">
              <w:rPr>
                <w:rFonts w:ascii="Times New Roman" w:hAnsi="Times New Roman" w:cs="Times New Roman"/>
                <w:sz w:val="24"/>
                <w:szCs w:val="24"/>
              </w:rPr>
              <w:t>Потребности конечного потребителя (клиента) организации</w:t>
            </w:r>
          </w:p>
        </w:tc>
        <w:tc>
          <w:tcPr>
            <w:tcW w:w="1081" w:type="pct"/>
            <w:gridSpan w:val="3"/>
            <w:tcBorders>
              <w:top w:val="single" w:sz="4" w:space="0" w:color="auto"/>
              <w:left w:val="single" w:sz="4" w:space="0" w:color="auto"/>
            </w:tcBorders>
            <w:shd w:val="clear" w:color="auto" w:fill="FFFFFF"/>
            <w:vAlign w:val="center"/>
          </w:tcPr>
          <w:p w:rsidR="00042C42" w:rsidRPr="00A52C54" w:rsidRDefault="00042C42" w:rsidP="00042C42">
            <w:pPr>
              <w:spacing w:after="0" w:line="360" w:lineRule="auto"/>
              <w:jc w:val="both"/>
              <w:rPr>
                <w:rFonts w:ascii="Times New Roman" w:hAnsi="Times New Roman" w:cs="Times New Roman"/>
                <w:sz w:val="24"/>
                <w:szCs w:val="24"/>
              </w:rPr>
            </w:pPr>
            <w:r w:rsidRPr="00A52C54">
              <w:rPr>
                <w:rFonts w:ascii="Times New Roman" w:hAnsi="Times New Roman" w:cs="Times New Roman"/>
                <w:sz w:val="24"/>
                <w:szCs w:val="24"/>
              </w:rPr>
              <w:t>0,12</w:t>
            </w:r>
          </w:p>
        </w:tc>
        <w:tc>
          <w:tcPr>
            <w:tcW w:w="783" w:type="pct"/>
            <w:gridSpan w:val="3"/>
            <w:tcBorders>
              <w:top w:val="single" w:sz="4" w:space="0" w:color="auto"/>
              <w:left w:val="single" w:sz="4" w:space="0" w:color="auto"/>
            </w:tcBorders>
            <w:shd w:val="clear" w:color="auto" w:fill="FFFFFF"/>
            <w:vAlign w:val="center"/>
          </w:tcPr>
          <w:p w:rsidR="00042C42" w:rsidRPr="00A52C54" w:rsidRDefault="00042C42" w:rsidP="00042C42">
            <w:pPr>
              <w:spacing w:after="0" w:line="360" w:lineRule="auto"/>
              <w:jc w:val="both"/>
              <w:rPr>
                <w:rFonts w:ascii="Times New Roman" w:hAnsi="Times New Roman" w:cs="Times New Roman"/>
                <w:sz w:val="24"/>
                <w:szCs w:val="24"/>
              </w:rPr>
            </w:pPr>
            <w:r w:rsidRPr="00A52C54">
              <w:rPr>
                <w:rFonts w:ascii="Times New Roman" w:hAnsi="Times New Roman" w:cs="Times New Roman"/>
                <w:sz w:val="24"/>
                <w:szCs w:val="24"/>
              </w:rPr>
              <w:t>4</w:t>
            </w:r>
          </w:p>
        </w:tc>
        <w:tc>
          <w:tcPr>
            <w:tcW w:w="1043" w:type="pct"/>
            <w:tcBorders>
              <w:top w:val="single" w:sz="4" w:space="0" w:color="auto"/>
              <w:left w:val="single" w:sz="4" w:space="0" w:color="auto"/>
              <w:right w:val="single" w:sz="4" w:space="0" w:color="auto"/>
            </w:tcBorders>
            <w:shd w:val="clear" w:color="auto" w:fill="FFFFFF"/>
            <w:vAlign w:val="center"/>
          </w:tcPr>
          <w:p w:rsidR="00042C42" w:rsidRPr="00A52C54" w:rsidRDefault="00042C42" w:rsidP="00042C42">
            <w:pPr>
              <w:spacing w:after="0" w:line="360" w:lineRule="auto"/>
              <w:jc w:val="both"/>
              <w:rPr>
                <w:rFonts w:ascii="Times New Roman" w:hAnsi="Times New Roman" w:cs="Times New Roman"/>
                <w:sz w:val="24"/>
                <w:szCs w:val="24"/>
              </w:rPr>
            </w:pPr>
            <w:r w:rsidRPr="00A52C54">
              <w:rPr>
                <w:rFonts w:ascii="Times New Roman" w:hAnsi="Times New Roman" w:cs="Times New Roman"/>
                <w:sz w:val="24"/>
                <w:szCs w:val="24"/>
              </w:rPr>
              <w:t>0,48</w:t>
            </w:r>
          </w:p>
        </w:tc>
      </w:tr>
      <w:tr w:rsidR="00BA5967" w:rsidRPr="00A52C54" w:rsidTr="00042C42">
        <w:trPr>
          <w:trHeight w:val="470"/>
        </w:trPr>
        <w:tc>
          <w:tcPr>
            <w:tcW w:w="2092" w:type="pct"/>
            <w:tcBorders>
              <w:top w:val="single" w:sz="4" w:space="0" w:color="auto"/>
              <w:left w:val="single" w:sz="4" w:space="0" w:color="auto"/>
            </w:tcBorders>
            <w:shd w:val="clear" w:color="auto" w:fill="FFFFFF"/>
            <w:vAlign w:val="bottom"/>
          </w:tcPr>
          <w:p w:rsidR="00042C42" w:rsidRPr="00A52C54" w:rsidRDefault="00042C42" w:rsidP="00042C42">
            <w:pPr>
              <w:spacing w:after="0" w:line="360" w:lineRule="auto"/>
              <w:jc w:val="both"/>
              <w:rPr>
                <w:rFonts w:ascii="Times New Roman" w:hAnsi="Times New Roman" w:cs="Times New Roman"/>
                <w:sz w:val="24"/>
                <w:szCs w:val="24"/>
              </w:rPr>
            </w:pPr>
            <w:r w:rsidRPr="00A52C54">
              <w:rPr>
                <w:rFonts w:ascii="Times New Roman" w:hAnsi="Times New Roman" w:cs="Times New Roman"/>
                <w:sz w:val="24"/>
                <w:szCs w:val="24"/>
              </w:rPr>
              <w:t>Отношения с контрагентами</w:t>
            </w:r>
          </w:p>
        </w:tc>
        <w:tc>
          <w:tcPr>
            <w:tcW w:w="1081" w:type="pct"/>
            <w:gridSpan w:val="3"/>
            <w:tcBorders>
              <w:top w:val="single" w:sz="4" w:space="0" w:color="auto"/>
              <w:left w:val="single" w:sz="4" w:space="0" w:color="auto"/>
            </w:tcBorders>
            <w:shd w:val="clear" w:color="auto" w:fill="FFFFFF"/>
            <w:vAlign w:val="bottom"/>
          </w:tcPr>
          <w:p w:rsidR="00042C42" w:rsidRPr="00A52C54" w:rsidRDefault="00042C42" w:rsidP="00042C42">
            <w:pPr>
              <w:spacing w:after="0" w:line="360" w:lineRule="auto"/>
              <w:jc w:val="both"/>
              <w:rPr>
                <w:rFonts w:ascii="Times New Roman" w:hAnsi="Times New Roman" w:cs="Times New Roman"/>
                <w:sz w:val="24"/>
                <w:szCs w:val="24"/>
              </w:rPr>
            </w:pPr>
            <w:r w:rsidRPr="00A52C54">
              <w:rPr>
                <w:rFonts w:ascii="Times New Roman" w:hAnsi="Times New Roman" w:cs="Times New Roman"/>
                <w:sz w:val="24"/>
                <w:szCs w:val="24"/>
              </w:rPr>
              <w:t>0,08</w:t>
            </w:r>
          </w:p>
        </w:tc>
        <w:tc>
          <w:tcPr>
            <w:tcW w:w="783" w:type="pct"/>
            <w:gridSpan w:val="3"/>
            <w:tcBorders>
              <w:top w:val="single" w:sz="4" w:space="0" w:color="auto"/>
              <w:left w:val="single" w:sz="4" w:space="0" w:color="auto"/>
            </w:tcBorders>
            <w:shd w:val="clear" w:color="auto" w:fill="FFFFFF"/>
            <w:vAlign w:val="bottom"/>
          </w:tcPr>
          <w:p w:rsidR="00042C42" w:rsidRPr="00A52C54" w:rsidRDefault="00042C42" w:rsidP="00042C42">
            <w:pPr>
              <w:spacing w:after="0" w:line="360" w:lineRule="auto"/>
              <w:jc w:val="both"/>
              <w:rPr>
                <w:rFonts w:ascii="Times New Roman" w:hAnsi="Times New Roman" w:cs="Times New Roman"/>
                <w:sz w:val="24"/>
                <w:szCs w:val="24"/>
              </w:rPr>
            </w:pPr>
            <w:r w:rsidRPr="00A52C54">
              <w:rPr>
                <w:rFonts w:ascii="Times New Roman" w:hAnsi="Times New Roman" w:cs="Times New Roman"/>
                <w:sz w:val="24"/>
                <w:szCs w:val="24"/>
              </w:rPr>
              <w:t>2</w:t>
            </w:r>
          </w:p>
        </w:tc>
        <w:tc>
          <w:tcPr>
            <w:tcW w:w="1043" w:type="pct"/>
            <w:tcBorders>
              <w:top w:val="single" w:sz="4" w:space="0" w:color="auto"/>
              <w:left w:val="single" w:sz="4" w:space="0" w:color="auto"/>
              <w:right w:val="single" w:sz="4" w:space="0" w:color="auto"/>
            </w:tcBorders>
            <w:shd w:val="clear" w:color="auto" w:fill="FFFFFF"/>
            <w:vAlign w:val="bottom"/>
          </w:tcPr>
          <w:p w:rsidR="00042C42" w:rsidRPr="00A52C54" w:rsidRDefault="00042C42" w:rsidP="00042C42">
            <w:pPr>
              <w:spacing w:after="0" w:line="360" w:lineRule="auto"/>
              <w:jc w:val="both"/>
              <w:rPr>
                <w:rFonts w:ascii="Times New Roman" w:hAnsi="Times New Roman" w:cs="Times New Roman"/>
                <w:sz w:val="24"/>
                <w:szCs w:val="24"/>
              </w:rPr>
            </w:pPr>
            <w:r w:rsidRPr="00A52C54">
              <w:rPr>
                <w:rFonts w:ascii="Times New Roman" w:hAnsi="Times New Roman" w:cs="Times New Roman"/>
                <w:sz w:val="24"/>
                <w:szCs w:val="24"/>
              </w:rPr>
              <w:t>0,16</w:t>
            </w:r>
          </w:p>
        </w:tc>
      </w:tr>
      <w:tr w:rsidR="00BA5967" w:rsidRPr="00A52C54" w:rsidTr="00042C42">
        <w:trPr>
          <w:trHeight w:val="470"/>
        </w:trPr>
        <w:tc>
          <w:tcPr>
            <w:tcW w:w="2092" w:type="pct"/>
            <w:tcBorders>
              <w:top w:val="single" w:sz="4" w:space="0" w:color="auto"/>
              <w:left w:val="single" w:sz="4" w:space="0" w:color="auto"/>
            </w:tcBorders>
            <w:shd w:val="clear" w:color="auto" w:fill="FFFFFF"/>
            <w:vAlign w:val="bottom"/>
          </w:tcPr>
          <w:p w:rsidR="00042C42" w:rsidRPr="00A52C54" w:rsidRDefault="00042C42" w:rsidP="00042C42">
            <w:pPr>
              <w:spacing w:after="0" w:line="360" w:lineRule="auto"/>
              <w:jc w:val="both"/>
              <w:rPr>
                <w:rFonts w:ascii="Times New Roman" w:hAnsi="Times New Roman" w:cs="Times New Roman"/>
                <w:sz w:val="24"/>
                <w:szCs w:val="24"/>
              </w:rPr>
            </w:pPr>
            <w:r w:rsidRPr="00A52C54">
              <w:rPr>
                <w:rFonts w:ascii="Times New Roman" w:hAnsi="Times New Roman" w:cs="Times New Roman"/>
                <w:sz w:val="24"/>
                <w:szCs w:val="24"/>
              </w:rPr>
              <w:t>Специфика производства и реализации услуг</w:t>
            </w:r>
          </w:p>
        </w:tc>
        <w:tc>
          <w:tcPr>
            <w:tcW w:w="1081" w:type="pct"/>
            <w:gridSpan w:val="3"/>
            <w:tcBorders>
              <w:top w:val="single" w:sz="4" w:space="0" w:color="auto"/>
              <w:left w:val="single" w:sz="4" w:space="0" w:color="auto"/>
            </w:tcBorders>
            <w:shd w:val="clear" w:color="auto" w:fill="FFFFFF"/>
            <w:vAlign w:val="center"/>
          </w:tcPr>
          <w:p w:rsidR="00042C42" w:rsidRPr="00A52C54" w:rsidRDefault="00042C42" w:rsidP="00042C42">
            <w:pPr>
              <w:spacing w:after="0" w:line="360" w:lineRule="auto"/>
              <w:jc w:val="both"/>
              <w:rPr>
                <w:rFonts w:ascii="Times New Roman" w:hAnsi="Times New Roman" w:cs="Times New Roman"/>
                <w:sz w:val="24"/>
                <w:szCs w:val="24"/>
              </w:rPr>
            </w:pPr>
            <w:r w:rsidRPr="00A52C54">
              <w:rPr>
                <w:rFonts w:ascii="Times New Roman" w:hAnsi="Times New Roman" w:cs="Times New Roman"/>
                <w:sz w:val="24"/>
                <w:szCs w:val="24"/>
              </w:rPr>
              <w:t>0,08</w:t>
            </w:r>
          </w:p>
        </w:tc>
        <w:tc>
          <w:tcPr>
            <w:tcW w:w="783" w:type="pct"/>
            <w:gridSpan w:val="3"/>
            <w:tcBorders>
              <w:top w:val="single" w:sz="4" w:space="0" w:color="auto"/>
              <w:left w:val="single" w:sz="4" w:space="0" w:color="auto"/>
            </w:tcBorders>
            <w:shd w:val="clear" w:color="auto" w:fill="FFFFFF"/>
            <w:vAlign w:val="center"/>
          </w:tcPr>
          <w:p w:rsidR="00042C42" w:rsidRPr="00A52C54" w:rsidRDefault="00042C42" w:rsidP="00042C42">
            <w:pPr>
              <w:spacing w:after="0" w:line="360" w:lineRule="auto"/>
              <w:jc w:val="both"/>
              <w:rPr>
                <w:rFonts w:ascii="Times New Roman" w:hAnsi="Times New Roman" w:cs="Times New Roman"/>
                <w:sz w:val="24"/>
                <w:szCs w:val="24"/>
              </w:rPr>
            </w:pPr>
            <w:r w:rsidRPr="00A52C54">
              <w:rPr>
                <w:rFonts w:ascii="Times New Roman" w:hAnsi="Times New Roman" w:cs="Times New Roman"/>
                <w:sz w:val="24"/>
                <w:szCs w:val="24"/>
              </w:rPr>
              <w:t>3</w:t>
            </w:r>
          </w:p>
        </w:tc>
        <w:tc>
          <w:tcPr>
            <w:tcW w:w="1043" w:type="pct"/>
            <w:tcBorders>
              <w:top w:val="single" w:sz="4" w:space="0" w:color="auto"/>
              <w:left w:val="single" w:sz="4" w:space="0" w:color="auto"/>
              <w:right w:val="single" w:sz="4" w:space="0" w:color="auto"/>
            </w:tcBorders>
            <w:shd w:val="clear" w:color="auto" w:fill="FFFFFF"/>
            <w:vAlign w:val="center"/>
          </w:tcPr>
          <w:p w:rsidR="00042C42" w:rsidRPr="00A52C54" w:rsidRDefault="00042C42" w:rsidP="00042C42">
            <w:pPr>
              <w:spacing w:after="0" w:line="360" w:lineRule="auto"/>
              <w:jc w:val="both"/>
              <w:rPr>
                <w:rFonts w:ascii="Times New Roman" w:hAnsi="Times New Roman" w:cs="Times New Roman"/>
                <w:sz w:val="24"/>
                <w:szCs w:val="24"/>
              </w:rPr>
            </w:pPr>
            <w:r w:rsidRPr="00A52C54">
              <w:rPr>
                <w:rFonts w:ascii="Times New Roman" w:hAnsi="Times New Roman" w:cs="Times New Roman"/>
                <w:sz w:val="24"/>
                <w:szCs w:val="24"/>
              </w:rPr>
              <w:t>0,24</w:t>
            </w:r>
          </w:p>
        </w:tc>
      </w:tr>
      <w:tr w:rsidR="00BA5967" w:rsidRPr="00A52C54" w:rsidTr="00042C42">
        <w:trPr>
          <w:trHeight w:val="240"/>
        </w:trPr>
        <w:tc>
          <w:tcPr>
            <w:tcW w:w="5000" w:type="pct"/>
            <w:gridSpan w:val="8"/>
            <w:tcBorders>
              <w:top w:val="single" w:sz="4" w:space="0" w:color="auto"/>
              <w:left w:val="single" w:sz="4" w:space="0" w:color="auto"/>
              <w:right w:val="single" w:sz="4" w:space="0" w:color="auto"/>
            </w:tcBorders>
            <w:shd w:val="clear" w:color="auto" w:fill="FFFFFF"/>
            <w:vAlign w:val="bottom"/>
          </w:tcPr>
          <w:p w:rsidR="00042C42" w:rsidRPr="00A52C54" w:rsidRDefault="00042C42" w:rsidP="00042C42">
            <w:pPr>
              <w:spacing w:after="0" w:line="360" w:lineRule="auto"/>
              <w:jc w:val="both"/>
              <w:rPr>
                <w:rFonts w:ascii="Times New Roman" w:hAnsi="Times New Roman" w:cs="Times New Roman"/>
                <w:sz w:val="24"/>
                <w:szCs w:val="24"/>
              </w:rPr>
            </w:pPr>
            <w:r w:rsidRPr="00A52C54">
              <w:rPr>
                <w:rFonts w:ascii="Times New Roman" w:hAnsi="Times New Roman" w:cs="Times New Roman"/>
                <w:sz w:val="24"/>
                <w:szCs w:val="24"/>
              </w:rPr>
              <w:lastRenderedPageBreak/>
              <w:t>Социокультурные факторы</w:t>
            </w:r>
          </w:p>
        </w:tc>
      </w:tr>
      <w:tr w:rsidR="00BA5967" w:rsidRPr="00A52C54" w:rsidTr="00042C42">
        <w:trPr>
          <w:trHeight w:val="470"/>
        </w:trPr>
        <w:tc>
          <w:tcPr>
            <w:tcW w:w="2348" w:type="pct"/>
            <w:gridSpan w:val="2"/>
            <w:tcBorders>
              <w:top w:val="single" w:sz="4" w:space="0" w:color="auto"/>
              <w:left w:val="single" w:sz="4" w:space="0" w:color="auto"/>
            </w:tcBorders>
            <w:shd w:val="clear" w:color="auto" w:fill="FFFFFF"/>
            <w:vAlign w:val="bottom"/>
          </w:tcPr>
          <w:p w:rsidR="00042C42" w:rsidRPr="00A52C54" w:rsidRDefault="00042C42" w:rsidP="00042C42">
            <w:pPr>
              <w:spacing w:after="0" w:line="360" w:lineRule="auto"/>
              <w:jc w:val="both"/>
              <w:rPr>
                <w:rFonts w:ascii="Times New Roman" w:hAnsi="Times New Roman" w:cs="Times New Roman"/>
                <w:sz w:val="24"/>
                <w:szCs w:val="24"/>
              </w:rPr>
            </w:pPr>
            <w:r w:rsidRPr="00A52C54">
              <w:rPr>
                <w:rFonts w:ascii="Times New Roman" w:hAnsi="Times New Roman" w:cs="Times New Roman"/>
                <w:sz w:val="24"/>
                <w:szCs w:val="24"/>
              </w:rPr>
              <w:t>Предпочтения конечного потребителя</w:t>
            </w:r>
          </w:p>
        </w:tc>
        <w:tc>
          <w:tcPr>
            <w:tcW w:w="825" w:type="pct"/>
            <w:gridSpan w:val="2"/>
            <w:tcBorders>
              <w:top w:val="single" w:sz="4" w:space="0" w:color="auto"/>
              <w:left w:val="single" w:sz="4" w:space="0" w:color="auto"/>
            </w:tcBorders>
            <w:shd w:val="clear" w:color="auto" w:fill="FFFFFF"/>
            <w:vAlign w:val="bottom"/>
          </w:tcPr>
          <w:p w:rsidR="00042C42" w:rsidRPr="00A52C54" w:rsidRDefault="00042C42" w:rsidP="00042C42">
            <w:pPr>
              <w:spacing w:after="0" w:line="360" w:lineRule="auto"/>
              <w:jc w:val="both"/>
              <w:rPr>
                <w:rFonts w:ascii="Times New Roman" w:hAnsi="Times New Roman" w:cs="Times New Roman"/>
                <w:sz w:val="24"/>
                <w:szCs w:val="24"/>
              </w:rPr>
            </w:pPr>
            <w:r w:rsidRPr="00A52C54">
              <w:rPr>
                <w:rFonts w:ascii="Times New Roman" w:hAnsi="Times New Roman" w:cs="Times New Roman"/>
                <w:sz w:val="24"/>
                <w:szCs w:val="24"/>
              </w:rPr>
              <w:t>0,22</w:t>
            </w:r>
          </w:p>
        </w:tc>
        <w:tc>
          <w:tcPr>
            <w:tcW w:w="783" w:type="pct"/>
            <w:gridSpan w:val="3"/>
            <w:tcBorders>
              <w:top w:val="single" w:sz="4" w:space="0" w:color="auto"/>
              <w:left w:val="single" w:sz="4" w:space="0" w:color="auto"/>
            </w:tcBorders>
            <w:shd w:val="clear" w:color="auto" w:fill="FFFFFF"/>
            <w:vAlign w:val="center"/>
          </w:tcPr>
          <w:p w:rsidR="00042C42" w:rsidRPr="00A52C54" w:rsidRDefault="00042C42" w:rsidP="00042C42">
            <w:pPr>
              <w:spacing w:after="0" w:line="360" w:lineRule="auto"/>
              <w:jc w:val="both"/>
              <w:rPr>
                <w:rFonts w:ascii="Times New Roman" w:hAnsi="Times New Roman" w:cs="Times New Roman"/>
                <w:sz w:val="24"/>
                <w:szCs w:val="24"/>
              </w:rPr>
            </w:pPr>
            <w:r w:rsidRPr="00A52C54">
              <w:rPr>
                <w:rFonts w:ascii="Times New Roman" w:hAnsi="Times New Roman" w:cs="Times New Roman"/>
                <w:sz w:val="24"/>
                <w:szCs w:val="24"/>
              </w:rPr>
              <w:t>3</w:t>
            </w:r>
          </w:p>
        </w:tc>
        <w:tc>
          <w:tcPr>
            <w:tcW w:w="1043" w:type="pct"/>
            <w:tcBorders>
              <w:top w:val="single" w:sz="4" w:space="0" w:color="auto"/>
              <w:left w:val="single" w:sz="4" w:space="0" w:color="auto"/>
              <w:right w:val="single" w:sz="4" w:space="0" w:color="auto"/>
            </w:tcBorders>
            <w:shd w:val="clear" w:color="auto" w:fill="FFFFFF"/>
            <w:vAlign w:val="bottom"/>
          </w:tcPr>
          <w:p w:rsidR="00042C42" w:rsidRPr="00A52C54" w:rsidRDefault="00042C42" w:rsidP="00042C42">
            <w:pPr>
              <w:spacing w:after="0" w:line="360" w:lineRule="auto"/>
              <w:jc w:val="both"/>
              <w:rPr>
                <w:rFonts w:ascii="Times New Roman" w:hAnsi="Times New Roman" w:cs="Times New Roman"/>
                <w:sz w:val="24"/>
                <w:szCs w:val="24"/>
              </w:rPr>
            </w:pPr>
            <w:r w:rsidRPr="00A52C54">
              <w:rPr>
                <w:rFonts w:ascii="Times New Roman" w:hAnsi="Times New Roman" w:cs="Times New Roman"/>
                <w:sz w:val="24"/>
                <w:szCs w:val="24"/>
              </w:rPr>
              <w:t>0,66</w:t>
            </w:r>
          </w:p>
        </w:tc>
      </w:tr>
      <w:tr w:rsidR="00BA5967" w:rsidRPr="00A52C54" w:rsidTr="00042C42">
        <w:trPr>
          <w:trHeight w:val="470"/>
        </w:trPr>
        <w:tc>
          <w:tcPr>
            <w:tcW w:w="2348" w:type="pct"/>
            <w:gridSpan w:val="2"/>
            <w:tcBorders>
              <w:top w:val="single" w:sz="4" w:space="0" w:color="auto"/>
              <w:left w:val="single" w:sz="4" w:space="0" w:color="auto"/>
            </w:tcBorders>
            <w:shd w:val="clear" w:color="auto" w:fill="FFFFFF"/>
            <w:vAlign w:val="bottom"/>
          </w:tcPr>
          <w:p w:rsidR="00042C42" w:rsidRPr="00A52C54" w:rsidRDefault="00042C42" w:rsidP="00042C42">
            <w:pPr>
              <w:spacing w:after="0" w:line="360" w:lineRule="auto"/>
              <w:jc w:val="both"/>
              <w:rPr>
                <w:rFonts w:ascii="Times New Roman" w:hAnsi="Times New Roman" w:cs="Times New Roman"/>
                <w:sz w:val="24"/>
                <w:szCs w:val="24"/>
              </w:rPr>
            </w:pPr>
            <w:r w:rsidRPr="00A52C54">
              <w:rPr>
                <w:rFonts w:ascii="Times New Roman" w:hAnsi="Times New Roman" w:cs="Times New Roman"/>
                <w:sz w:val="24"/>
                <w:szCs w:val="24"/>
              </w:rPr>
              <w:t>Модели поведения потребителя (клиента)</w:t>
            </w:r>
          </w:p>
        </w:tc>
        <w:tc>
          <w:tcPr>
            <w:tcW w:w="825" w:type="pct"/>
            <w:gridSpan w:val="2"/>
            <w:tcBorders>
              <w:top w:val="single" w:sz="4" w:space="0" w:color="auto"/>
              <w:left w:val="single" w:sz="4" w:space="0" w:color="auto"/>
            </w:tcBorders>
            <w:shd w:val="clear" w:color="auto" w:fill="FFFFFF"/>
            <w:vAlign w:val="center"/>
          </w:tcPr>
          <w:p w:rsidR="00042C42" w:rsidRPr="00A52C54" w:rsidRDefault="00042C42" w:rsidP="00042C42">
            <w:pPr>
              <w:spacing w:after="0" w:line="360" w:lineRule="auto"/>
              <w:jc w:val="both"/>
              <w:rPr>
                <w:rFonts w:ascii="Times New Roman" w:hAnsi="Times New Roman" w:cs="Times New Roman"/>
                <w:sz w:val="24"/>
                <w:szCs w:val="24"/>
              </w:rPr>
            </w:pPr>
            <w:r w:rsidRPr="00A52C54">
              <w:rPr>
                <w:rFonts w:ascii="Times New Roman" w:hAnsi="Times New Roman" w:cs="Times New Roman"/>
                <w:sz w:val="24"/>
                <w:szCs w:val="24"/>
              </w:rPr>
              <w:t>0,14</w:t>
            </w:r>
          </w:p>
        </w:tc>
        <w:tc>
          <w:tcPr>
            <w:tcW w:w="783" w:type="pct"/>
            <w:gridSpan w:val="3"/>
            <w:tcBorders>
              <w:top w:val="single" w:sz="4" w:space="0" w:color="auto"/>
              <w:left w:val="single" w:sz="4" w:space="0" w:color="auto"/>
            </w:tcBorders>
            <w:shd w:val="clear" w:color="auto" w:fill="FFFFFF"/>
            <w:vAlign w:val="center"/>
          </w:tcPr>
          <w:p w:rsidR="00042C42" w:rsidRPr="00A52C54" w:rsidRDefault="00042C42" w:rsidP="00042C42">
            <w:pPr>
              <w:spacing w:after="0" w:line="360" w:lineRule="auto"/>
              <w:jc w:val="both"/>
              <w:rPr>
                <w:rFonts w:ascii="Times New Roman" w:hAnsi="Times New Roman" w:cs="Times New Roman"/>
                <w:sz w:val="24"/>
                <w:szCs w:val="24"/>
              </w:rPr>
            </w:pPr>
            <w:r w:rsidRPr="00A52C54">
              <w:rPr>
                <w:rFonts w:ascii="Times New Roman" w:hAnsi="Times New Roman" w:cs="Times New Roman"/>
                <w:sz w:val="24"/>
                <w:szCs w:val="24"/>
              </w:rPr>
              <w:t>2</w:t>
            </w:r>
          </w:p>
        </w:tc>
        <w:tc>
          <w:tcPr>
            <w:tcW w:w="1043" w:type="pct"/>
            <w:tcBorders>
              <w:top w:val="single" w:sz="4" w:space="0" w:color="auto"/>
              <w:left w:val="single" w:sz="4" w:space="0" w:color="auto"/>
              <w:right w:val="single" w:sz="4" w:space="0" w:color="auto"/>
            </w:tcBorders>
            <w:shd w:val="clear" w:color="auto" w:fill="FFFFFF"/>
            <w:vAlign w:val="center"/>
          </w:tcPr>
          <w:p w:rsidR="00042C42" w:rsidRPr="00A52C54" w:rsidRDefault="00042C42" w:rsidP="00042C42">
            <w:pPr>
              <w:spacing w:after="0" w:line="360" w:lineRule="auto"/>
              <w:jc w:val="both"/>
              <w:rPr>
                <w:rFonts w:ascii="Times New Roman" w:hAnsi="Times New Roman" w:cs="Times New Roman"/>
                <w:sz w:val="24"/>
                <w:szCs w:val="24"/>
              </w:rPr>
            </w:pPr>
            <w:r w:rsidRPr="00A52C54">
              <w:rPr>
                <w:rFonts w:ascii="Times New Roman" w:hAnsi="Times New Roman" w:cs="Times New Roman"/>
                <w:sz w:val="24"/>
                <w:szCs w:val="24"/>
              </w:rPr>
              <w:t>0,28</w:t>
            </w:r>
          </w:p>
        </w:tc>
      </w:tr>
      <w:tr w:rsidR="00BA5967" w:rsidRPr="00A52C54" w:rsidTr="00042C42">
        <w:trPr>
          <w:trHeight w:val="240"/>
        </w:trPr>
        <w:tc>
          <w:tcPr>
            <w:tcW w:w="2348" w:type="pct"/>
            <w:gridSpan w:val="2"/>
            <w:tcBorders>
              <w:top w:val="single" w:sz="4" w:space="0" w:color="auto"/>
              <w:left w:val="single" w:sz="4" w:space="0" w:color="auto"/>
            </w:tcBorders>
            <w:shd w:val="clear" w:color="auto" w:fill="FFFFFF"/>
            <w:vAlign w:val="bottom"/>
          </w:tcPr>
          <w:p w:rsidR="00042C42" w:rsidRPr="00A52C54" w:rsidRDefault="00042C42" w:rsidP="00042C42">
            <w:pPr>
              <w:spacing w:after="0" w:line="360" w:lineRule="auto"/>
              <w:jc w:val="both"/>
              <w:rPr>
                <w:rFonts w:ascii="Times New Roman" w:hAnsi="Times New Roman" w:cs="Times New Roman"/>
                <w:sz w:val="24"/>
                <w:szCs w:val="24"/>
              </w:rPr>
            </w:pPr>
            <w:r w:rsidRPr="00A52C54">
              <w:rPr>
                <w:rFonts w:ascii="Times New Roman" w:hAnsi="Times New Roman" w:cs="Times New Roman"/>
                <w:sz w:val="24"/>
                <w:szCs w:val="24"/>
              </w:rPr>
              <w:t>Активность потребителей</w:t>
            </w:r>
          </w:p>
        </w:tc>
        <w:tc>
          <w:tcPr>
            <w:tcW w:w="825" w:type="pct"/>
            <w:gridSpan w:val="2"/>
            <w:tcBorders>
              <w:top w:val="single" w:sz="4" w:space="0" w:color="auto"/>
              <w:left w:val="single" w:sz="4" w:space="0" w:color="auto"/>
            </w:tcBorders>
            <w:shd w:val="clear" w:color="auto" w:fill="FFFFFF"/>
            <w:vAlign w:val="bottom"/>
          </w:tcPr>
          <w:p w:rsidR="00042C42" w:rsidRPr="00A52C54" w:rsidRDefault="00042C42" w:rsidP="00042C42">
            <w:pPr>
              <w:spacing w:after="0" w:line="360" w:lineRule="auto"/>
              <w:jc w:val="both"/>
              <w:rPr>
                <w:rFonts w:ascii="Times New Roman" w:hAnsi="Times New Roman" w:cs="Times New Roman"/>
                <w:sz w:val="24"/>
                <w:szCs w:val="24"/>
              </w:rPr>
            </w:pPr>
            <w:r w:rsidRPr="00A52C54">
              <w:rPr>
                <w:rFonts w:ascii="Times New Roman" w:hAnsi="Times New Roman" w:cs="Times New Roman"/>
                <w:sz w:val="24"/>
                <w:szCs w:val="24"/>
              </w:rPr>
              <w:t>0,22</w:t>
            </w:r>
          </w:p>
        </w:tc>
        <w:tc>
          <w:tcPr>
            <w:tcW w:w="783" w:type="pct"/>
            <w:gridSpan w:val="3"/>
            <w:tcBorders>
              <w:top w:val="single" w:sz="4" w:space="0" w:color="auto"/>
              <w:left w:val="single" w:sz="4" w:space="0" w:color="auto"/>
            </w:tcBorders>
            <w:shd w:val="clear" w:color="auto" w:fill="FFFFFF"/>
            <w:vAlign w:val="bottom"/>
          </w:tcPr>
          <w:p w:rsidR="00042C42" w:rsidRPr="00A52C54" w:rsidRDefault="00042C42" w:rsidP="00042C42">
            <w:pPr>
              <w:spacing w:after="0" w:line="360" w:lineRule="auto"/>
              <w:jc w:val="both"/>
              <w:rPr>
                <w:rFonts w:ascii="Times New Roman" w:hAnsi="Times New Roman" w:cs="Times New Roman"/>
                <w:sz w:val="24"/>
                <w:szCs w:val="24"/>
              </w:rPr>
            </w:pPr>
            <w:r w:rsidRPr="00A52C54">
              <w:rPr>
                <w:rFonts w:ascii="Times New Roman" w:hAnsi="Times New Roman" w:cs="Times New Roman"/>
                <w:sz w:val="24"/>
                <w:szCs w:val="24"/>
              </w:rPr>
              <w:t>4</w:t>
            </w:r>
          </w:p>
        </w:tc>
        <w:tc>
          <w:tcPr>
            <w:tcW w:w="1043" w:type="pct"/>
            <w:tcBorders>
              <w:top w:val="single" w:sz="4" w:space="0" w:color="auto"/>
              <w:left w:val="single" w:sz="4" w:space="0" w:color="auto"/>
              <w:right w:val="single" w:sz="4" w:space="0" w:color="auto"/>
            </w:tcBorders>
            <w:shd w:val="clear" w:color="auto" w:fill="FFFFFF"/>
            <w:vAlign w:val="bottom"/>
          </w:tcPr>
          <w:p w:rsidR="00042C42" w:rsidRPr="00A52C54" w:rsidRDefault="00042C42" w:rsidP="00042C42">
            <w:pPr>
              <w:spacing w:after="0" w:line="360" w:lineRule="auto"/>
              <w:jc w:val="both"/>
              <w:rPr>
                <w:rFonts w:ascii="Times New Roman" w:hAnsi="Times New Roman" w:cs="Times New Roman"/>
                <w:sz w:val="24"/>
                <w:szCs w:val="24"/>
              </w:rPr>
            </w:pPr>
            <w:r w:rsidRPr="00A52C54">
              <w:rPr>
                <w:rFonts w:ascii="Times New Roman" w:hAnsi="Times New Roman" w:cs="Times New Roman"/>
                <w:sz w:val="24"/>
                <w:szCs w:val="24"/>
              </w:rPr>
              <w:t>0,88</w:t>
            </w:r>
          </w:p>
        </w:tc>
      </w:tr>
      <w:tr w:rsidR="00BA5967" w:rsidRPr="00A52C54" w:rsidTr="00042C42">
        <w:trPr>
          <w:trHeight w:val="240"/>
        </w:trPr>
        <w:tc>
          <w:tcPr>
            <w:tcW w:w="2348" w:type="pct"/>
            <w:gridSpan w:val="2"/>
            <w:tcBorders>
              <w:top w:val="single" w:sz="4" w:space="0" w:color="auto"/>
              <w:left w:val="single" w:sz="4" w:space="0" w:color="auto"/>
            </w:tcBorders>
            <w:shd w:val="clear" w:color="auto" w:fill="FFFFFF"/>
            <w:vAlign w:val="bottom"/>
          </w:tcPr>
          <w:p w:rsidR="00042C42" w:rsidRPr="00A52C54" w:rsidRDefault="00042C42" w:rsidP="00042C42">
            <w:pPr>
              <w:spacing w:after="0" w:line="360" w:lineRule="auto"/>
              <w:jc w:val="both"/>
              <w:rPr>
                <w:rFonts w:ascii="Times New Roman" w:hAnsi="Times New Roman" w:cs="Times New Roman"/>
                <w:sz w:val="24"/>
                <w:szCs w:val="24"/>
              </w:rPr>
            </w:pPr>
            <w:r w:rsidRPr="00A52C54">
              <w:rPr>
                <w:rFonts w:ascii="Times New Roman" w:hAnsi="Times New Roman" w:cs="Times New Roman"/>
                <w:sz w:val="24"/>
                <w:szCs w:val="24"/>
              </w:rPr>
              <w:t>Базовые ценности</w:t>
            </w:r>
          </w:p>
        </w:tc>
        <w:tc>
          <w:tcPr>
            <w:tcW w:w="825" w:type="pct"/>
            <w:gridSpan w:val="2"/>
            <w:tcBorders>
              <w:top w:val="single" w:sz="4" w:space="0" w:color="auto"/>
              <w:left w:val="single" w:sz="4" w:space="0" w:color="auto"/>
            </w:tcBorders>
            <w:shd w:val="clear" w:color="auto" w:fill="FFFFFF"/>
            <w:vAlign w:val="bottom"/>
          </w:tcPr>
          <w:p w:rsidR="00042C42" w:rsidRPr="00A52C54" w:rsidRDefault="00042C42" w:rsidP="00042C42">
            <w:pPr>
              <w:spacing w:after="0" w:line="360" w:lineRule="auto"/>
              <w:jc w:val="both"/>
              <w:rPr>
                <w:rFonts w:ascii="Times New Roman" w:hAnsi="Times New Roman" w:cs="Times New Roman"/>
                <w:sz w:val="24"/>
                <w:szCs w:val="24"/>
              </w:rPr>
            </w:pPr>
            <w:r w:rsidRPr="00A52C54">
              <w:rPr>
                <w:rFonts w:ascii="Times New Roman" w:hAnsi="Times New Roman" w:cs="Times New Roman"/>
                <w:sz w:val="24"/>
                <w:szCs w:val="24"/>
              </w:rPr>
              <w:t>0,07</w:t>
            </w:r>
          </w:p>
        </w:tc>
        <w:tc>
          <w:tcPr>
            <w:tcW w:w="783" w:type="pct"/>
            <w:gridSpan w:val="3"/>
            <w:tcBorders>
              <w:top w:val="single" w:sz="4" w:space="0" w:color="auto"/>
              <w:left w:val="single" w:sz="4" w:space="0" w:color="auto"/>
            </w:tcBorders>
            <w:shd w:val="clear" w:color="auto" w:fill="FFFFFF"/>
            <w:vAlign w:val="bottom"/>
          </w:tcPr>
          <w:p w:rsidR="00042C42" w:rsidRPr="00A52C54" w:rsidRDefault="00042C42" w:rsidP="00042C42">
            <w:pPr>
              <w:spacing w:after="0" w:line="360" w:lineRule="auto"/>
              <w:jc w:val="both"/>
              <w:rPr>
                <w:rFonts w:ascii="Times New Roman" w:hAnsi="Times New Roman" w:cs="Times New Roman"/>
                <w:sz w:val="24"/>
                <w:szCs w:val="24"/>
              </w:rPr>
            </w:pPr>
            <w:r w:rsidRPr="00A52C54">
              <w:rPr>
                <w:rFonts w:ascii="Times New Roman" w:hAnsi="Times New Roman" w:cs="Times New Roman"/>
                <w:sz w:val="24"/>
                <w:szCs w:val="24"/>
              </w:rPr>
              <w:t>2</w:t>
            </w:r>
          </w:p>
        </w:tc>
        <w:tc>
          <w:tcPr>
            <w:tcW w:w="1043" w:type="pct"/>
            <w:tcBorders>
              <w:top w:val="single" w:sz="4" w:space="0" w:color="auto"/>
              <w:left w:val="single" w:sz="4" w:space="0" w:color="auto"/>
              <w:right w:val="single" w:sz="4" w:space="0" w:color="auto"/>
            </w:tcBorders>
            <w:shd w:val="clear" w:color="auto" w:fill="FFFFFF"/>
            <w:vAlign w:val="bottom"/>
          </w:tcPr>
          <w:p w:rsidR="00042C42" w:rsidRPr="00A52C54" w:rsidRDefault="00042C42" w:rsidP="00042C42">
            <w:pPr>
              <w:spacing w:after="0" w:line="360" w:lineRule="auto"/>
              <w:jc w:val="both"/>
              <w:rPr>
                <w:rFonts w:ascii="Times New Roman" w:hAnsi="Times New Roman" w:cs="Times New Roman"/>
                <w:sz w:val="24"/>
                <w:szCs w:val="24"/>
              </w:rPr>
            </w:pPr>
            <w:r w:rsidRPr="00A52C54">
              <w:rPr>
                <w:rFonts w:ascii="Times New Roman" w:hAnsi="Times New Roman" w:cs="Times New Roman"/>
                <w:sz w:val="24"/>
                <w:szCs w:val="24"/>
              </w:rPr>
              <w:t>0,14</w:t>
            </w:r>
          </w:p>
        </w:tc>
      </w:tr>
      <w:tr w:rsidR="00BA5967" w:rsidRPr="00A52C54" w:rsidTr="00042C42">
        <w:trPr>
          <w:trHeight w:val="470"/>
        </w:trPr>
        <w:tc>
          <w:tcPr>
            <w:tcW w:w="2348" w:type="pct"/>
            <w:gridSpan w:val="2"/>
            <w:tcBorders>
              <w:top w:val="single" w:sz="4" w:space="0" w:color="auto"/>
              <w:left w:val="single" w:sz="4" w:space="0" w:color="auto"/>
            </w:tcBorders>
            <w:shd w:val="clear" w:color="auto" w:fill="FFFFFF"/>
            <w:vAlign w:val="bottom"/>
          </w:tcPr>
          <w:p w:rsidR="00042C42" w:rsidRPr="00A52C54" w:rsidRDefault="00042C42" w:rsidP="00042C42">
            <w:pPr>
              <w:spacing w:after="0" w:line="360" w:lineRule="auto"/>
              <w:jc w:val="both"/>
              <w:rPr>
                <w:rFonts w:ascii="Times New Roman" w:hAnsi="Times New Roman" w:cs="Times New Roman"/>
                <w:sz w:val="24"/>
                <w:szCs w:val="24"/>
              </w:rPr>
            </w:pPr>
            <w:r w:rsidRPr="00A52C54">
              <w:rPr>
                <w:rFonts w:ascii="Times New Roman" w:hAnsi="Times New Roman" w:cs="Times New Roman"/>
                <w:sz w:val="24"/>
                <w:szCs w:val="24"/>
              </w:rPr>
              <w:t>Модели распределения доходов</w:t>
            </w:r>
          </w:p>
        </w:tc>
        <w:tc>
          <w:tcPr>
            <w:tcW w:w="825" w:type="pct"/>
            <w:gridSpan w:val="2"/>
            <w:tcBorders>
              <w:top w:val="single" w:sz="4" w:space="0" w:color="auto"/>
              <w:left w:val="single" w:sz="4" w:space="0" w:color="auto"/>
            </w:tcBorders>
            <w:shd w:val="clear" w:color="auto" w:fill="FFFFFF"/>
            <w:vAlign w:val="center"/>
          </w:tcPr>
          <w:p w:rsidR="00042C42" w:rsidRPr="00A52C54" w:rsidRDefault="00042C42" w:rsidP="00042C42">
            <w:pPr>
              <w:spacing w:after="0" w:line="360" w:lineRule="auto"/>
              <w:jc w:val="both"/>
              <w:rPr>
                <w:rFonts w:ascii="Times New Roman" w:hAnsi="Times New Roman" w:cs="Times New Roman"/>
                <w:sz w:val="24"/>
                <w:szCs w:val="24"/>
              </w:rPr>
            </w:pPr>
            <w:r w:rsidRPr="00A52C54">
              <w:rPr>
                <w:rFonts w:ascii="Times New Roman" w:hAnsi="Times New Roman" w:cs="Times New Roman"/>
                <w:sz w:val="24"/>
                <w:szCs w:val="24"/>
              </w:rPr>
              <w:t>0,07</w:t>
            </w:r>
          </w:p>
        </w:tc>
        <w:tc>
          <w:tcPr>
            <w:tcW w:w="783" w:type="pct"/>
            <w:gridSpan w:val="3"/>
            <w:tcBorders>
              <w:top w:val="single" w:sz="4" w:space="0" w:color="auto"/>
              <w:left w:val="single" w:sz="4" w:space="0" w:color="auto"/>
            </w:tcBorders>
            <w:shd w:val="clear" w:color="auto" w:fill="FFFFFF"/>
            <w:vAlign w:val="center"/>
          </w:tcPr>
          <w:p w:rsidR="00042C42" w:rsidRPr="00A52C54" w:rsidRDefault="00042C42" w:rsidP="00042C42">
            <w:pPr>
              <w:spacing w:after="0" w:line="360" w:lineRule="auto"/>
              <w:jc w:val="both"/>
              <w:rPr>
                <w:rFonts w:ascii="Times New Roman" w:hAnsi="Times New Roman" w:cs="Times New Roman"/>
                <w:sz w:val="24"/>
                <w:szCs w:val="24"/>
              </w:rPr>
            </w:pPr>
            <w:r w:rsidRPr="00A52C54">
              <w:rPr>
                <w:rFonts w:ascii="Times New Roman" w:hAnsi="Times New Roman" w:cs="Times New Roman"/>
                <w:sz w:val="24"/>
                <w:szCs w:val="24"/>
              </w:rPr>
              <w:t>2</w:t>
            </w:r>
          </w:p>
        </w:tc>
        <w:tc>
          <w:tcPr>
            <w:tcW w:w="1043" w:type="pct"/>
            <w:tcBorders>
              <w:top w:val="single" w:sz="4" w:space="0" w:color="auto"/>
              <w:left w:val="single" w:sz="4" w:space="0" w:color="auto"/>
              <w:right w:val="single" w:sz="4" w:space="0" w:color="auto"/>
            </w:tcBorders>
            <w:shd w:val="clear" w:color="auto" w:fill="FFFFFF"/>
            <w:vAlign w:val="center"/>
          </w:tcPr>
          <w:p w:rsidR="00042C42" w:rsidRPr="00A52C54" w:rsidRDefault="00042C42" w:rsidP="00042C42">
            <w:pPr>
              <w:spacing w:after="0" w:line="360" w:lineRule="auto"/>
              <w:jc w:val="both"/>
              <w:rPr>
                <w:rFonts w:ascii="Times New Roman" w:hAnsi="Times New Roman" w:cs="Times New Roman"/>
                <w:sz w:val="24"/>
                <w:szCs w:val="24"/>
              </w:rPr>
            </w:pPr>
            <w:r w:rsidRPr="00A52C54">
              <w:rPr>
                <w:rFonts w:ascii="Times New Roman" w:hAnsi="Times New Roman" w:cs="Times New Roman"/>
                <w:sz w:val="24"/>
                <w:szCs w:val="24"/>
              </w:rPr>
              <w:t>0,14</w:t>
            </w:r>
          </w:p>
        </w:tc>
      </w:tr>
      <w:tr w:rsidR="00BA5967" w:rsidRPr="00A52C54" w:rsidTr="00042C42">
        <w:trPr>
          <w:trHeight w:val="470"/>
        </w:trPr>
        <w:tc>
          <w:tcPr>
            <w:tcW w:w="2348" w:type="pct"/>
            <w:gridSpan w:val="2"/>
            <w:tcBorders>
              <w:top w:val="single" w:sz="4" w:space="0" w:color="auto"/>
              <w:left w:val="single" w:sz="4" w:space="0" w:color="auto"/>
            </w:tcBorders>
            <w:shd w:val="clear" w:color="auto" w:fill="FFFFFF"/>
            <w:vAlign w:val="bottom"/>
          </w:tcPr>
          <w:p w:rsidR="00042C42" w:rsidRPr="00A52C54" w:rsidRDefault="00042C42" w:rsidP="00042C42">
            <w:pPr>
              <w:spacing w:after="0" w:line="360" w:lineRule="auto"/>
              <w:jc w:val="both"/>
              <w:rPr>
                <w:rFonts w:ascii="Times New Roman" w:hAnsi="Times New Roman" w:cs="Times New Roman"/>
                <w:sz w:val="24"/>
                <w:szCs w:val="24"/>
              </w:rPr>
            </w:pPr>
            <w:r w:rsidRPr="00A52C54">
              <w:rPr>
                <w:rFonts w:ascii="Times New Roman" w:hAnsi="Times New Roman" w:cs="Times New Roman"/>
                <w:sz w:val="24"/>
                <w:szCs w:val="24"/>
              </w:rPr>
              <w:t>Демографические изменения</w:t>
            </w:r>
          </w:p>
        </w:tc>
        <w:tc>
          <w:tcPr>
            <w:tcW w:w="825" w:type="pct"/>
            <w:gridSpan w:val="2"/>
            <w:tcBorders>
              <w:top w:val="single" w:sz="4" w:space="0" w:color="auto"/>
              <w:left w:val="single" w:sz="4" w:space="0" w:color="auto"/>
            </w:tcBorders>
            <w:shd w:val="clear" w:color="auto" w:fill="FFFFFF"/>
            <w:vAlign w:val="center"/>
          </w:tcPr>
          <w:p w:rsidR="00042C42" w:rsidRPr="00A52C54" w:rsidRDefault="00042C42" w:rsidP="00042C42">
            <w:pPr>
              <w:spacing w:after="0" w:line="360" w:lineRule="auto"/>
              <w:jc w:val="both"/>
              <w:rPr>
                <w:rFonts w:ascii="Times New Roman" w:hAnsi="Times New Roman" w:cs="Times New Roman"/>
                <w:sz w:val="24"/>
                <w:szCs w:val="24"/>
              </w:rPr>
            </w:pPr>
            <w:r w:rsidRPr="00A52C54">
              <w:rPr>
                <w:rFonts w:ascii="Times New Roman" w:hAnsi="Times New Roman" w:cs="Times New Roman"/>
                <w:sz w:val="24"/>
                <w:szCs w:val="24"/>
              </w:rPr>
              <w:t>0,07</w:t>
            </w:r>
          </w:p>
        </w:tc>
        <w:tc>
          <w:tcPr>
            <w:tcW w:w="783" w:type="pct"/>
            <w:gridSpan w:val="3"/>
            <w:tcBorders>
              <w:top w:val="single" w:sz="4" w:space="0" w:color="auto"/>
              <w:left w:val="single" w:sz="4" w:space="0" w:color="auto"/>
            </w:tcBorders>
            <w:shd w:val="clear" w:color="auto" w:fill="FFFFFF"/>
            <w:vAlign w:val="center"/>
          </w:tcPr>
          <w:p w:rsidR="00042C42" w:rsidRPr="00A52C54" w:rsidRDefault="00042C42" w:rsidP="00042C42">
            <w:pPr>
              <w:spacing w:after="0" w:line="360" w:lineRule="auto"/>
              <w:jc w:val="both"/>
              <w:rPr>
                <w:rFonts w:ascii="Times New Roman" w:hAnsi="Times New Roman" w:cs="Times New Roman"/>
                <w:sz w:val="24"/>
                <w:szCs w:val="24"/>
              </w:rPr>
            </w:pPr>
            <w:r w:rsidRPr="00A52C54">
              <w:rPr>
                <w:rFonts w:ascii="Times New Roman" w:hAnsi="Times New Roman" w:cs="Times New Roman"/>
                <w:sz w:val="24"/>
                <w:szCs w:val="24"/>
              </w:rPr>
              <w:t>1</w:t>
            </w:r>
          </w:p>
        </w:tc>
        <w:tc>
          <w:tcPr>
            <w:tcW w:w="1043" w:type="pct"/>
            <w:tcBorders>
              <w:top w:val="single" w:sz="4" w:space="0" w:color="auto"/>
              <w:left w:val="single" w:sz="4" w:space="0" w:color="auto"/>
              <w:right w:val="single" w:sz="4" w:space="0" w:color="auto"/>
            </w:tcBorders>
            <w:shd w:val="clear" w:color="auto" w:fill="FFFFFF"/>
            <w:vAlign w:val="center"/>
          </w:tcPr>
          <w:p w:rsidR="00042C42" w:rsidRPr="00A52C54" w:rsidRDefault="00042C42" w:rsidP="00042C42">
            <w:pPr>
              <w:spacing w:after="0" w:line="360" w:lineRule="auto"/>
              <w:jc w:val="both"/>
              <w:rPr>
                <w:rFonts w:ascii="Times New Roman" w:hAnsi="Times New Roman" w:cs="Times New Roman"/>
                <w:sz w:val="24"/>
                <w:szCs w:val="24"/>
              </w:rPr>
            </w:pPr>
            <w:r w:rsidRPr="00A52C54">
              <w:rPr>
                <w:rFonts w:ascii="Times New Roman" w:hAnsi="Times New Roman" w:cs="Times New Roman"/>
                <w:sz w:val="24"/>
                <w:szCs w:val="24"/>
              </w:rPr>
              <w:t>0,07</w:t>
            </w:r>
          </w:p>
        </w:tc>
      </w:tr>
      <w:tr w:rsidR="00BA5967" w:rsidRPr="00A52C54" w:rsidTr="00042C42">
        <w:trPr>
          <w:trHeight w:val="470"/>
        </w:trPr>
        <w:tc>
          <w:tcPr>
            <w:tcW w:w="2348" w:type="pct"/>
            <w:gridSpan w:val="2"/>
            <w:tcBorders>
              <w:top w:val="single" w:sz="4" w:space="0" w:color="auto"/>
              <w:left w:val="single" w:sz="4" w:space="0" w:color="auto"/>
            </w:tcBorders>
            <w:shd w:val="clear" w:color="auto" w:fill="FFFFFF"/>
            <w:vAlign w:val="bottom"/>
          </w:tcPr>
          <w:p w:rsidR="00042C42" w:rsidRPr="00A52C54" w:rsidRDefault="00042C42" w:rsidP="00042C42">
            <w:pPr>
              <w:spacing w:after="0" w:line="360" w:lineRule="auto"/>
              <w:jc w:val="both"/>
              <w:rPr>
                <w:rFonts w:ascii="Times New Roman" w:hAnsi="Times New Roman" w:cs="Times New Roman"/>
                <w:sz w:val="24"/>
                <w:szCs w:val="24"/>
              </w:rPr>
            </w:pPr>
            <w:r w:rsidRPr="00A52C54">
              <w:rPr>
                <w:rFonts w:ascii="Times New Roman" w:hAnsi="Times New Roman" w:cs="Times New Roman"/>
                <w:sz w:val="24"/>
                <w:szCs w:val="24"/>
              </w:rPr>
              <w:t>Изменение репутации, имиджа предприятия</w:t>
            </w:r>
          </w:p>
        </w:tc>
        <w:tc>
          <w:tcPr>
            <w:tcW w:w="825" w:type="pct"/>
            <w:gridSpan w:val="2"/>
            <w:tcBorders>
              <w:top w:val="single" w:sz="4" w:space="0" w:color="auto"/>
              <w:left w:val="single" w:sz="4" w:space="0" w:color="auto"/>
            </w:tcBorders>
            <w:shd w:val="clear" w:color="auto" w:fill="FFFFFF"/>
            <w:vAlign w:val="center"/>
          </w:tcPr>
          <w:p w:rsidR="00042C42" w:rsidRPr="00A52C54" w:rsidRDefault="00042C42" w:rsidP="00042C42">
            <w:pPr>
              <w:spacing w:after="0" w:line="360" w:lineRule="auto"/>
              <w:jc w:val="both"/>
              <w:rPr>
                <w:rFonts w:ascii="Times New Roman" w:hAnsi="Times New Roman" w:cs="Times New Roman"/>
                <w:sz w:val="24"/>
                <w:szCs w:val="24"/>
              </w:rPr>
            </w:pPr>
            <w:r w:rsidRPr="00A52C54">
              <w:rPr>
                <w:rFonts w:ascii="Times New Roman" w:hAnsi="Times New Roman" w:cs="Times New Roman"/>
                <w:sz w:val="24"/>
                <w:szCs w:val="24"/>
              </w:rPr>
              <w:t>0,22</w:t>
            </w:r>
          </w:p>
        </w:tc>
        <w:tc>
          <w:tcPr>
            <w:tcW w:w="783" w:type="pct"/>
            <w:gridSpan w:val="3"/>
            <w:tcBorders>
              <w:top w:val="single" w:sz="4" w:space="0" w:color="auto"/>
              <w:left w:val="single" w:sz="4" w:space="0" w:color="auto"/>
            </w:tcBorders>
            <w:shd w:val="clear" w:color="auto" w:fill="FFFFFF"/>
            <w:vAlign w:val="center"/>
          </w:tcPr>
          <w:p w:rsidR="00042C42" w:rsidRPr="00A52C54" w:rsidRDefault="00042C42" w:rsidP="00042C42">
            <w:pPr>
              <w:spacing w:after="0" w:line="360" w:lineRule="auto"/>
              <w:jc w:val="both"/>
              <w:rPr>
                <w:rFonts w:ascii="Times New Roman" w:hAnsi="Times New Roman" w:cs="Times New Roman"/>
                <w:sz w:val="24"/>
                <w:szCs w:val="24"/>
              </w:rPr>
            </w:pPr>
            <w:r w:rsidRPr="00A52C54">
              <w:rPr>
                <w:rFonts w:ascii="Times New Roman" w:hAnsi="Times New Roman" w:cs="Times New Roman"/>
                <w:sz w:val="24"/>
                <w:szCs w:val="24"/>
              </w:rPr>
              <w:t>5</w:t>
            </w:r>
          </w:p>
        </w:tc>
        <w:tc>
          <w:tcPr>
            <w:tcW w:w="1043" w:type="pct"/>
            <w:tcBorders>
              <w:top w:val="single" w:sz="4" w:space="0" w:color="auto"/>
              <w:left w:val="single" w:sz="4" w:space="0" w:color="auto"/>
              <w:right w:val="single" w:sz="4" w:space="0" w:color="auto"/>
            </w:tcBorders>
            <w:shd w:val="clear" w:color="auto" w:fill="FFFFFF"/>
            <w:vAlign w:val="center"/>
          </w:tcPr>
          <w:p w:rsidR="00042C42" w:rsidRPr="00A52C54" w:rsidRDefault="00042C42" w:rsidP="00042C42">
            <w:pPr>
              <w:spacing w:after="0" w:line="360" w:lineRule="auto"/>
              <w:jc w:val="both"/>
              <w:rPr>
                <w:rFonts w:ascii="Times New Roman" w:hAnsi="Times New Roman" w:cs="Times New Roman"/>
                <w:sz w:val="24"/>
                <w:szCs w:val="24"/>
              </w:rPr>
            </w:pPr>
            <w:r w:rsidRPr="00A52C54">
              <w:rPr>
                <w:rFonts w:ascii="Times New Roman" w:hAnsi="Times New Roman" w:cs="Times New Roman"/>
                <w:sz w:val="24"/>
                <w:szCs w:val="24"/>
              </w:rPr>
              <w:t>1,1</w:t>
            </w:r>
          </w:p>
        </w:tc>
      </w:tr>
      <w:tr w:rsidR="00BA5967" w:rsidRPr="00A52C54" w:rsidTr="00042C42">
        <w:trPr>
          <w:trHeight w:val="240"/>
        </w:trPr>
        <w:tc>
          <w:tcPr>
            <w:tcW w:w="5000" w:type="pct"/>
            <w:gridSpan w:val="8"/>
            <w:tcBorders>
              <w:top w:val="single" w:sz="4" w:space="0" w:color="auto"/>
              <w:left w:val="single" w:sz="4" w:space="0" w:color="auto"/>
              <w:right w:val="single" w:sz="4" w:space="0" w:color="auto"/>
            </w:tcBorders>
            <w:shd w:val="clear" w:color="auto" w:fill="FFFFFF"/>
            <w:vAlign w:val="bottom"/>
          </w:tcPr>
          <w:p w:rsidR="00042C42" w:rsidRPr="00A52C54" w:rsidRDefault="00042C42" w:rsidP="00042C42">
            <w:pPr>
              <w:spacing w:after="0" w:line="360" w:lineRule="auto"/>
              <w:jc w:val="both"/>
              <w:rPr>
                <w:rFonts w:ascii="Times New Roman" w:hAnsi="Times New Roman" w:cs="Times New Roman"/>
                <w:sz w:val="24"/>
                <w:szCs w:val="24"/>
              </w:rPr>
            </w:pPr>
            <w:r w:rsidRPr="00A52C54">
              <w:rPr>
                <w:rFonts w:ascii="Times New Roman" w:hAnsi="Times New Roman" w:cs="Times New Roman"/>
                <w:sz w:val="24"/>
                <w:szCs w:val="24"/>
              </w:rPr>
              <w:t>Технологические факторы</w:t>
            </w:r>
          </w:p>
        </w:tc>
      </w:tr>
      <w:tr w:rsidR="00BA5967" w:rsidRPr="00A52C54" w:rsidTr="00042C42">
        <w:trPr>
          <w:trHeight w:val="470"/>
        </w:trPr>
        <w:tc>
          <w:tcPr>
            <w:tcW w:w="2348" w:type="pct"/>
            <w:gridSpan w:val="2"/>
            <w:tcBorders>
              <w:top w:val="single" w:sz="4" w:space="0" w:color="auto"/>
              <w:left w:val="single" w:sz="4" w:space="0" w:color="auto"/>
            </w:tcBorders>
            <w:shd w:val="clear" w:color="auto" w:fill="FFFFFF"/>
            <w:vAlign w:val="bottom"/>
          </w:tcPr>
          <w:p w:rsidR="00042C42" w:rsidRPr="00A52C54" w:rsidRDefault="00042C42" w:rsidP="00042C42">
            <w:pPr>
              <w:spacing w:after="0" w:line="360" w:lineRule="auto"/>
              <w:jc w:val="both"/>
              <w:rPr>
                <w:rFonts w:ascii="Times New Roman" w:hAnsi="Times New Roman" w:cs="Times New Roman"/>
                <w:sz w:val="24"/>
                <w:szCs w:val="24"/>
              </w:rPr>
            </w:pPr>
            <w:r w:rsidRPr="00A52C54">
              <w:rPr>
                <w:rFonts w:ascii="Times New Roman" w:hAnsi="Times New Roman" w:cs="Times New Roman"/>
                <w:sz w:val="24"/>
                <w:szCs w:val="24"/>
              </w:rPr>
              <w:t>Развитие конкурентных технологий на рынке</w:t>
            </w:r>
          </w:p>
        </w:tc>
        <w:tc>
          <w:tcPr>
            <w:tcW w:w="825" w:type="pct"/>
            <w:gridSpan w:val="2"/>
            <w:tcBorders>
              <w:top w:val="single" w:sz="4" w:space="0" w:color="auto"/>
              <w:left w:val="single" w:sz="4" w:space="0" w:color="auto"/>
            </w:tcBorders>
            <w:shd w:val="clear" w:color="auto" w:fill="FFFFFF"/>
            <w:vAlign w:val="center"/>
          </w:tcPr>
          <w:p w:rsidR="00042C42" w:rsidRPr="00A52C54" w:rsidRDefault="00042C42" w:rsidP="00042C42">
            <w:pPr>
              <w:spacing w:after="0" w:line="360" w:lineRule="auto"/>
              <w:jc w:val="both"/>
              <w:rPr>
                <w:rFonts w:ascii="Times New Roman" w:hAnsi="Times New Roman" w:cs="Times New Roman"/>
                <w:sz w:val="24"/>
                <w:szCs w:val="24"/>
              </w:rPr>
            </w:pPr>
            <w:r w:rsidRPr="00A52C54">
              <w:rPr>
                <w:rFonts w:ascii="Times New Roman" w:hAnsi="Times New Roman" w:cs="Times New Roman"/>
                <w:sz w:val="24"/>
                <w:szCs w:val="24"/>
              </w:rPr>
              <w:t>0,23</w:t>
            </w:r>
          </w:p>
        </w:tc>
        <w:tc>
          <w:tcPr>
            <w:tcW w:w="783" w:type="pct"/>
            <w:gridSpan w:val="3"/>
            <w:tcBorders>
              <w:top w:val="single" w:sz="4" w:space="0" w:color="auto"/>
              <w:left w:val="single" w:sz="4" w:space="0" w:color="auto"/>
            </w:tcBorders>
            <w:shd w:val="clear" w:color="auto" w:fill="FFFFFF"/>
            <w:vAlign w:val="center"/>
          </w:tcPr>
          <w:p w:rsidR="00042C42" w:rsidRPr="00A52C54" w:rsidRDefault="00042C42" w:rsidP="00042C42">
            <w:pPr>
              <w:spacing w:after="0" w:line="360" w:lineRule="auto"/>
              <w:jc w:val="both"/>
              <w:rPr>
                <w:rFonts w:ascii="Times New Roman" w:hAnsi="Times New Roman" w:cs="Times New Roman"/>
                <w:sz w:val="24"/>
                <w:szCs w:val="24"/>
              </w:rPr>
            </w:pPr>
            <w:r w:rsidRPr="00A52C54">
              <w:rPr>
                <w:rFonts w:ascii="Times New Roman" w:hAnsi="Times New Roman" w:cs="Times New Roman"/>
                <w:sz w:val="24"/>
                <w:szCs w:val="24"/>
              </w:rPr>
              <w:t>4</w:t>
            </w:r>
          </w:p>
        </w:tc>
        <w:tc>
          <w:tcPr>
            <w:tcW w:w="1043" w:type="pct"/>
            <w:tcBorders>
              <w:top w:val="single" w:sz="4" w:space="0" w:color="auto"/>
              <w:left w:val="single" w:sz="4" w:space="0" w:color="auto"/>
              <w:right w:val="single" w:sz="4" w:space="0" w:color="auto"/>
            </w:tcBorders>
            <w:shd w:val="clear" w:color="auto" w:fill="FFFFFF"/>
            <w:vAlign w:val="center"/>
          </w:tcPr>
          <w:p w:rsidR="00042C42" w:rsidRPr="00A52C54" w:rsidRDefault="00042C42" w:rsidP="00042C42">
            <w:pPr>
              <w:spacing w:after="0" w:line="360" w:lineRule="auto"/>
              <w:jc w:val="both"/>
              <w:rPr>
                <w:rFonts w:ascii="Times New Roman" w:hAnsi="Times New Roman" w:cs="Times New Roman"/>
                <w:sz w:val="24"/>
                <w:szCs w:val="24"/>
              </w:rPr>
            </w:pPr>
            <w:r w:rsidRPr="00A52C54">
              <w:rPr>
                <w:rFonts w:ascii="Times New Roman" w:hAnsi="Times New Roman" w:cs="Times New Roman"/>
                <w:sz w:val="24"/>
                <w:szCs w:val="24"/>
              </w:rPr>
              <w:t>0,92</w:t>
            </w:r>
          </w:p>
        </w:tc>
      </w:tr>
      <w:tr w:rsidR="00BA5967" w:rsidRPr="00A52C54" w:rsidTr="00042C42">
        <w:trPr>
          <w:trHeight w:val="480"/>
        </w:trPr>
        <w:tc>
          <w:tcPr>
            <w:tcW w:w="2348" w:type="pct"/>
            <w:gridSpan w:val="2"/>
            <w:tcBorders>
              <w:top w:val="single" w:sz="4" w:space="0" w:color="auto"/>
              <w:left w:val="single" w:sz="4" w:space="0" w:color="auto"/>
              <w:bottom w:val="single" w:sz="4" w:space="0" w:color="auto"/>
            </w:tcBorders>
            <w:shd w:val="clear" w:color="auto" w:fill="FFFFFF"/>
          </w:tcPr>
          <w:p w:rsidR="00042C42" w:rsidRPr="00A52C54" w:rsidRDefault="00042C42" w:rsidP="00042C42">
            <w:pPr>
              <w:spacing w:after="0" w:line="360" w:lineRule="auto"/>
              <w:jc w:val="both"/>
              <w:rPr>
                <w:rFonts w:ascii="Times New Roman" w:hAnsi="Times New Roman" w:cs="Times New Roman"/>
                <w:sz w:val="24"/>
                <w:szCs w:val="24"/>
              </w:rPr>
            </w:pPr>
            <w:r w:rsidRPr="00A52C54">
              <w:rPr>
                <w:rFonts w:ascii="Times New Roman" w:hAnsi="Times New Roman" w:cs="Times New Roman"/>
                <w:sz w:val="24"/>
                <w:szCs w:val="24"/>
              </w:rPr>
              <w:t>Изменение и адаптация новых технологий</w:t>
            </w:r>
          </w:p>
        </w:tc>
        <w:tc>
          <w:tcPr>
            <w:tcW w:w="825" w:type="pct"/>
            <w:gridSpan w:val="2"/>
            <w:tcBorders>
              <w:top w:val="single" w:sz="4" w:space="0" w:color="auto"/>
              <w:left w:val="single" w:sz="4" w:space="0" w:color="auto"/>
              <w:bottom w:val="single" w:sz="4" w:space="0" w:color="auto"/>
            </w:tcBorders>
            <w:shd w:val="clear" w:color="auto" w:fill="FFFFFF"/>
            <w:vAlign w:val="center"/>
          </w:tcPr>
          <w:p w:rsidR="00042C42" w:rsidRPr="00A52C54" w:rsidRDefault="00042C42" w:rsidP="00042C42">
            <w:pPr>
              <w:spacing w:after="0" w:line="360" w:lineRule="auto"/>
              <w:jc w:val="both"/>
              <w:rPr>
                <w:rFonts w:ascii="Times New Roman" w:hAnsi="Times New Roman" w:cs="Times New Roman"/>
                <w:sz w:val="24"/>
                <w:szCs w:val="24"/>
              </w:rPr>
            </w:pPr>
            <w:r w:rsidRPr="00A52C54">
              <w:rPr>
                <w:rFonts w:ascii="Times New Roman" w:hAnsi="Times New Roman" w:cs="Times New Roman"/>
                <w:sz w:val="24"/>
                <w:szCs w:val="24"/>
              </w:rPr>
              <w:t>0,15</w:t>
            </w:r>
          </w:p>
        </w:tc>
        <w:tc>
          <w:tcPr>
            <w:tcW w:w="783" w:type="pct"/>
            <w:gridSpan w:val="3"/>
            <w:tcBorders>
              <w:top w:val="single" w:sz="4" w:space="0" w:color="auto"/>
              <w:left w:val="single" w:sz="4" w:space="0" w:color="auto"/>
              <w:bottom w:val="single" w:sz="4" w:space="0" w:color="auto"/>
            </w:tcBorders>
            <w:shd w:val="clear" w:color="auto" w:fill="FFFFFF"/>
            <w:vAlign w:val="center"/>
          </w:tcPr>
          <w:p w:rsidR="00042C42" w:rsidRPr="00A52C54" w:rsidRDefault="00042C42" w:rsidP="00042C42">
            <w:pPr>
              <w:spacing w:after="0" w:line="360" w:lineRule="auto"/>
              <w:jc w:val="both"/>
              <w:rPr>
                <w:rFonts w:ascii="Times New Roman" w:hAnsi="Times New Roman" w:cs="Times New Roman"/>
                <w:sz w:val="24"/>
                <w:szCs w:val="24"/>
              </w:rPr>
            </w:pPr>
            <w:r w:rsidRPr="00A52C54">
              <w:rPr>
                <w:rFonts w:ascii="Times New Roman" w:hAnsi="Times New Roman" w:cs="Times New Roman"/>
                <w:sz w:val="24"/>
                <w:szCs w:val="24"/>
              </w:rPr>
              <w:t>3</w:t>
            </w:r>
          </w:p>
        </w:tc>
        <w:tc>
          <w:tcPr>
            <w:tcW w:w="1043" w:type="pct"/>
            <w:tcBorders>
              <w:top w:val="single" w:sz="4" w:space="0" w:color="auto"/>
              <w:left w:val="single" w:sz="4" w:space="0" w:color="auto"/>
              <w:bottom w:val="single" w:sz="4" w:space="0" w:color="auto"/>
              <w:right w:val="single" w:sz="4" w:space="0" w:color="auto"/>
            </w:tcBorders>
            <w:shd w:val="clear" w:color="auto" w:fill="FFFFFF"/>
            <w:vAlign w:val="center"/>
          </w:tcPr>
          <w:p w:rsidR="00042C42" w:rsidRPr="00A52C54" w:rsidRDefault="00042C42" w:rsidP="00042C42">
            <w:pPr>
              <w:spacing w:after="0" w:line="360" w:lineRule="auto"/>
              <w:jc w:val="both"/>
              <w:rPr>
                <w:rFonts w:ascii="Times New Roman" w:hAnsi="Times New Roman" w:cs="Times New Roman"/>
                <w:sz w:val="24"/>
                <w:szCs w:val="24"/>
              </w:rPr>
            </w:pPr>
            <w:r w:rsidRPr="00A52C54">
              <w:rPr>
                <w:rFonts w:ascii="Times New Roman" w:hAnsi="Times New Roman" w:cs="Times New Roman"/>
                <w:sz w:val="24"/>
                <w:szCs w:val="24"/>
              </w:rPr>
              <w:t>0,45</w:t>
            </w:r>
          </w:p>
        </w:tc>
      </w:tr>
      <w:tr w:rsidR="00BA5967" w:rsidRPr="00A52C54" w:rsidTr="00042C42">
        <w:trPr>
          <w:trHeight w:val="936"/>
        </w:trPr>
        <w:tc>
          <w:tcPr>
            <w:tcW w:w="2348" w:type="pct"/>
            <w:gridSpan w:val="2"/>
            <w:tcBorders>
              <w:top w:val="single" w:sz="4" w:space="0" w:color="auto"/>
              <w:left w:val="single" w:sz="4" w:space="0" w:color="auto"/>
            </w:tcBorders>
            <w:shd w:val="clear" w:color="auto" w:fill="FFFFFF"/>
            <w:vAlign w:val="bottom"/>
          </w:tcPr>
          <w:p w:rsidR="00042C42" w:rsidRPr="00A52C54" w:rsidRDefault="00042C42" w:rsidP="00042C42">
            <w:pPr>
              <w:spacing w:after="0" w:line="360" w:lineRule="auto"/>
              <w:jc w:val="both"/>
              <w:rPr>
                <w:rFonts w:ascii="Times New Roman" w:hAnsi="Times New Roman" w:cs="Times New Roman"/>
                <w:sz w:val="24"/>
                <w:szCs w:val="24"/>
              </w:rPr>
            </w:pPr>
            <w:r w:rsidRPr="00A52C54">
              <w:rPr>
                <w:rFonts w:ascii="Times New Roman" w:hAnsi="Times New Roman" w:cs="Times New Roman"/>
                <w:sz w:val="24"/>
                <w:szCs w:val="24"/>
              </w:rPr>
              <w:t>Влияние высокоскоростных технологий (например, интернета)</w:t>
            </w:r>
          </w:p>
        </w:tc>
        <w:tc>
          <w:tcPr>
            <w:tcW w:w="829" w:type="pct"/>
            <w:gridSpan w:val="3"/>
            <w:tcBorders>
              <w:top w:val="single" w:sz="4" w:space="0" w:color="auto"/>
              <w:left w:val="single" w:sz="4" w:space="0" w:color="auto"/>
            </w:tcBorders>
            <w:shd w:val="clear" w:color="auto" w:fill="FFFFFF"/>
            <w:vAlign w:val="center"/>
          </w:tcPr>
          <w:p w:rsidR="00042C42" w:rsidRPr="00A52C54" w:rsidRDefault="00042C42" w:rsidP="00042C42">
            <w:pPr>
              <w:spacing w:after="0" w:line="360" w:lineRule="auto"/>
              <w:jc w:val="both"/>
              <w:rPr>
                <w:rFonts w:ascii="Times New Roman" w:hAnsi="Times New Roman" w:cs="Times New Roman"/>
                <w:sz w:val="24"/>
                <w:szCs w:val="24"/>
              </w:rPr>
            </w:pPr>
            <w:r w:rsidRPr="00A52C54">
              <w:rPr>
                <w:rFonts w:ascii="Times New Roman" w:hAnsi="Times New Roman" w:cs="Times New Roman"/>
                <w:sz w:val="24"/>
                <w:szCs w:val="24"/>
              </w:rPr>
              <w:t>0,23</w:t>
            </w:r>
          </w:p>
        </w:tc>
        <w:tc>
          <w:tcPr>
            <w:tcW w:w="779" w:type="pct"/>
            <w:gridSpan w:val="2"/>
            <w:tcBorders>
              <w:top w:val="single" w:sz="4" w:space="0" w:color="auto"/>
              <w:left w:val="single" w:sz="4" w:space="0" w:color="auto"/>
            </w:tcBorders>
            <w:shd w:val="clear" w:color="auto" w:fill="FFFFFF"/>
            <w:vAlign w:val="center"/>
          </w:tcPr>
          <w:p w:rsidR="00042C42" w:rsidRPr="00A52C54" w:rsidRDefault="00042C42" w:rsidP="00042C42">
            <w:pPr>
              <w:spacing w:after="0" w:line="360" w:lineRule="auto"/>
              <w:jc w:val="both"/>
              <w:rPr>
                <w:rFonts w:ascii="Times New Roman" w:hAnsi="Times New Roman" w:cs="Times New Roman"/>
                <w:sz w:val="24"/>
                <w:szCs w:val="24"/>
              </w:rPr>
            </w:pPr>
            <w:r w:rsidRPr="00A52C54">
              <w:rPr>
                <w:rFonts w:ascii="Times New Roman" w:hAnsi="Times New Roman" w:cs="Times New Roman"/>
                <w:sz w:val="24"/>
                <w:szCs w:val="24"/>
              </w:rPr>
              <w:t>4</w:t>
            </w:r>
          </w:p>
        </w:tc>
        <w:tc>
          <w:tcPr>
            <w:tcW w:w="1043" w:type="pct"/>
            <w:tcBorders>
              <w:top w:val="single" w:sz="4" w:space="0" w:color="auto"/>
              <w:left w:val="single" w:sz="4" w:space="0" w:color="auto"/>
              <w:right w:val="single" w:sz="4" w:space="0" w:color="auto"/>
            </w:tcBorders>
            <w:shd w:val="clear" w:color="auto" w:fill="FFFFFF"/>
            <w:vAlign w:val="center"/>
          </w:tcPr>
          <w:p w:rsidR="00042C42" w:rsidRPr="00A52C54" w:rsidRDefault="00042C42" w:rsidP="00042C42">
            <w:pPr>
              <w:spacing w:after="0" w:line="360" w:lineRule="auto"/>
              <w:jc w:val="both"/>
              <w:rPr>
                <w:rFonts w:ascii="Times New Roman" w:hAnsi="Times New Roman" w:cs="Times New Roman"/>
                <w:sz w:val="24"/>
                <w:szCs w:val="24"/>
              </w:rPr>
            </w:pPr>
            <w:r w:rsidRPr="00A52C54">
              <w:rPr>
                <w:rFonts w:ascii="Times New Roman" w:hAnsi="Times New Roman" w:cs="Times New Roman"/>
                <w:sz w:val="24"/>
                <w:szCs w:val="24"/>
              </w:rPr>
              <w:t>0,92</w:t>
            </w:r>
          </w:p>
        </w:tc>
      </w:tr>
      <w:tr w:rsidR="00BA5967" w:rsidRPr="00A52C54" w:rsidTr="00042C42">
        <w:trPr>
          <w:trHeight w:val="470"/>
        </w:trPr>
        <w:tc>
          <w:tcPr>
            <w:tcW w:w="2348" w:type="pct"/>
            <w:gridSpan w:val="2"/>
            <w:tcBorders>
              <w:top w:val="single" w:sz="4" w:space="0" w:color="auto"/>
              <w:left w:val="single" w:sz="4" w:space="0" w:color="auto"/>
            </w:tcBorders>
            <w:shd w:val="clear" w:color="auto" w:fill="FFFFFF"/>
            <w:vAlign w:val="center"/>
          </w:tcPr>
          <w:p w:rsidR="00042C42" w:rsidRPr="00A52C54" w:rsidRDefault="00042C42" w:rsidP="00042C42">
            <w:pPr>
              <w:spacing w:after="0" w:line="360" w:lineRule="auto"/>
              <w:jc w:val="both"/>
              <w:rPr>
                <w:rFonts w:ascii="Times New Roman" w:hAnsi="Times New Roman" w:cs="Times New Roman"/>
                <w:sz w:val="24"/>
                <w:szCs w:val="24"/>
              </w:rPr>
            </w:pPr>
            <w:r w:rsidRPr="00A52C54">
              <w:rPr>
                <w:rFonts w:ascii="Times New Roman" w:hAnsi="Times New Roman" w:cs="Times New Roman"/>
                <w:sz w:val="24"/>
                <w:szCs w:val="24"/>
              </w:rPr>
              <w:t>Скорость освоения новых технологий</w:t>
            </w:r>
          </w:p>
        </w:tc>
        <w:tc>
          <w:tcPr>
            <w:tcW w:w="829" w:type="pct"/>
            <w:gridSpan w:val="3"/>
            <w:tcBorders>
              <w:top w:val="single" w:sz="4" w:space="0" w:color="auto"/>
              <w:left w:val="single" w:sz="4" w:space="0" w:color="auto"/>
            </w:tcBorders>
            <w:shd w:val="clear" w:color="auto" w:fill="FFFFFF"/>
            <w:vAlign w:val="bottom"/>
          </w:tcPr>
          <w:p w:rsidR="00042C42" w:rsidRPr="00A52C54" w:rsidRDefault="00042C42" w:rsidP="00042C42">
            <w:pPr>
              <w:spacing w:after="0" w:line="360" w:lineRule="auto"/>
              <w:jc w:val="both"/>
              <w:rPr>
                <w:rFonts w:ascii="Times New Roman" w:hAnsi="Times New Roman" w:cs="Times New Roman"/>
                <w:sz w:val="24"/>
                <w:szCs w:val="24"/>
              </w:rPr>
            </w:pPr>
            <w:r w:rsidRPr="00A52C54">
              <w:rPr>
                <w:rFonts w:ascii="Times New Roman" w:hAnsi="Times New Roman" w:cs="Times New Roman"/>
                <w:sz w:val="24"/>
                <w:szCs w:val="24"/>
              </w:rPr>
              <w:t>0,08</w:t>
            </w:r>
          </w:p>
        </w:tc>
        <w:tc>
          <w:tcPr>
            <w:tcW w:w="779" w:type="pct"/>
            <w:gridSpan w:val="2"/>
            <w:tcBorders>
              <w:top w:val="single" w:sz="4" w:space="0" w:color="auto"/>
              <w:left w:val="single" w:sz="4" w:space="0" w:color="auto"/>
            </w:tcBorders>
            <w:shd w:val="clear" w:color="auto" w:fill="FFFFFF"/>
            <w:vAlign w:val="bottom"/>
          </w:tcPr>
          <w:p w:rsidR="00042C42" w:rsidRPr="00A52C54" w:rsidRDefault="00042C42" w:rsidP="00042C42">
            <w:pPr>
              <w:spacing w:after="0" w:line="360" w:lineRule="auto"/>
              <w:jc w:val="both"/>
              <w:rPr>
                <w:rFonts w:ascii="Times New Roman" w:hAnsi="Times New Roman" w:cs="Times New Roman"/>
                <w:sz w:val="24"/>
                <w:szCs w:val="24"/>
              </w:rPr>
            </w:pPr>
            <w:r w:rsidRPr="00A52C54">
              <w:rPr>
                <w:rFonts w:ascii="Times New Roman" w:hAnsi="Times New Roman" w:cs="Times New Roman"/>
                <w:sz w:val="24"/>
                <w:szCs w:val="24"/>
              </w:rPr>
              <w:t>2</w:t>
            </w:r>
          </w:p>
        </w:tc>
        <w:tc>
          <w:tcPr>
            <w:tcW w:w="1043" w:type="pct"/>
            <w:tcBorders>
              <w:top w:val="single" w:sz="4" w:space="0" w:color="auto"/>
              <w:left w:val="single" w:sz="4" w:space="0" w:color="auto"/>
              <w:right w:val="single" w:sz="4" w:space="0" w:color="auto"/>
            </w:tcBorders>
            <w:shd w:val="clear" w:color="auto" w:fill="FFFFFF"/>
            <w:vAlign w:val="bottom"/>
          </w:tcPr>
          <w:p w:rsidR="00042C42" w:rsidRPr="00A52C54" w:rsidRDefault="00042C42" w:rsidP="00042C42">
            <w:pPr>
              <w:spacing w:after="0" w:line="360" w:lineRule="auto"/>
              <w:jc w:val="both"/>
              <w:rPr>
                <w:rFonts w:ascii="Times New Roman" w:hAnsi="Times New Roman" w:cs="Times New Roman"/>
                <w:sz w:val="24"/>
                <w:szCs w:val="24"/>
              </w:rPr>
            </w:pPr>
            <w:r w:rsidRPr="00A52C54">
              <w:rPr>
                <w:rFonts w:ascii="Times New Roman" w:hAnsi="Times New Roman" w:cs="Times New Roman"/>
                <w:sz w:val="24"/>
                <w:szCs w:val="24"/>
              </w:rPr>
              <w:t>0,16</w:t>
            </w:r>
          </w:p>
        </w:tc>
      </w:tr>
      <w:tr w:rsidR="00BA5967" w:rsidRPr="00A52C54" w:rsidTr="00042C42">
        <w:trPr>
          <w:trHeight w:val="466"/>
        </w:trPr>
        <w:tc>
          <w:tcPr>
            <w:tcW w:w="2348" w:type="pct"/>
            <w:gridSpan w:val="2"/>
            <w:tcBorders>
              <w:top w:val="single" w:sz="4" w:space="0" w:color="auto"/>
              <w:left w:val="single" w:sz="4" w:space="0" w:color="auto"/>
            </w:tcBorders>
            <w:shd w:val="clear" w:color="auto" w:fill="FFFFFF"/>
            <w:vAlign w:val="center"/>
          </w:tcPr>
          <w:p w:rsidR="00042C42" w:rsidRPr="00A52C54" w:rsidRDefault="00042C42" w:rsidP="00042C42">
            <w:pPr>
              <w:spacing w:after="0" w:line="360" w:lineRule="auto"/>
              <w:jc w:val="both"/>
              <w:rPr>
                <w:rFonts w:ascii="Times New Roman" w:hAnsi="Times New Roman" w:cs="Times New Roman"/>
                <w:sz w:val="24"/>
                <w:szCs w:val="24"/>
              </w:rPr>
            </w:pPr>
            <w:r w:rsidRPr="00A52C54">
              <w:rPr>
                <w:rFonts w:ascii="Times New Roman" w:hAnsi="Times New Roman" w:cs="Times New Roman"/>
                <w:sz w:val="24"/>
                <w:szCs w:val="24"/>
              </w:rPr>
              <w:t>Законодательство по технологиям</w:t>
            </w:r>
          </w:p>
        </w:tc>
        <w:tc>
          <w:tcPr>
            <w:tcW w:w="829" w:type="pct"/>
            <w:gridSpan w:val="3"/>
            <w:tcBorders>
              <w:top w:val="single" w:sz="4" w:space="0" w:color="auto"/>
              <w:left w:val="single" w:sz="4" w:space="0" w:color="auto"/>
            </w:tcBorders>
            <w:shd w:val="clear" w:color="auto" w:fill="FFFFFF"/>
            <w:vAlign w:val="bottom"/>
          </w:tcPr>
          <w:p w:rsidR="00042C42" w:rsidRPr="00A52C54" w:rsidRDefault="00042C42" w:rsidP="00042C42">
            <w:pPr>
              <w:spacing w:after="0" w:line="360" w:lineRule="auto"/>
              <w:jc w:val="both"/>
              <w:rPr>
                <w:rFonts w:ascii="Times New Roman" w:hAnsi="Times New Roman" w:cs="Times New Roman"/>
                <w:sz w:val="24"/>
                <w:szCs w:val="24"/>
              </w:rPr>
            </w:pPr>
            <w:r w:rsidRPr="00A52C54">
              <w:rPr>
                <w:rFonts w:ascii="Times New Roman" w:hAnsi="Times New Roman" w:cs="Times New Roman"/>
                <w:sz w:val="24"/>
                <w:szCs w:val="24"/>
              </w:rPr>
              <w:t>0,08</w:t>
            </w:r>
          </w:p>
        </w:tc>
        <w:tc>
          <w:tcPr>
            <w:tcW w:w="779" w:type="pct"/>
            <w:gridSpan w:val="2"/>
            <w:tcBorders>
              <w:top w:val="single" w:sz="4" w:space="0" w:color="auto"/>
              <w:left w:val="single" w:sz="4" w:space="0" w:color="auto"/>
            </w:tcBorders>
            <w:shd w:val="clear" w:color="auto" w:fill="FFFFFF"/>
            <w:vAlign w:val="bottom"/>
          </w:tcPr>
          <w:p w:rsidR="00042C42" w:rsidRPr="00A52C54" w:rsidRDefault="00042C42" w:rsidP="00042C42">
            <w:pPr>
              <w:spacing w:after="0" w:line="360" w:lineRule="auto"/>
              <w:jc w:val="both"/>
              <w:rPr>
                <w:rFonts w:ascii="Times New Roman" w:hAnsi="Times New Roman" w:cs="Times New Roman"/>
                <w:sz w:val="24"/>
                <w:szCs w:val="24"/>
              </w:rPr>
            </w:pPr>
            <w:r w:rsidRPr="00A52C54">
              <w:rPr>
                <w:rFonts w:ascii="Times New Roman" w:hAnsi="Times New Roman" w:cs="Times New Roman"/>
                <w:sz w:val="24"/>
                <w:szCs w:val="24"/>
              </w:rPr>
              <w:t>1</w:t>
            </w:r>
          </w:p>
        </w:tc>
        <w:tc>
          <w:tcPr>
            <w:tcW w:w="1043" w:type="pct"/>
            <w:tcBorders>
              <w:top w:val="single" w:sz="4" w:space="0" w:color="auto"/>
              <w:left w:val="single" w:sz="4" w:space="0" w:color="auto"/>
              <w:right w:val="single" w:sz="4" w:space="0" w:color="auto"/>
            </w:tcBorders>
            <w:shd w:val="clear" w:color="auto" w:fill="FFFFFF"/>
            <w:vAlign w:val="bottom"/>
          </w:tcPr>
          <w:p w:rsidR="00042C42" w:rsidRPr="00A52C54" w:rsidRDefault="00042C42" w:rsidP="00042C42">
            <w:pPr>
              <w:spacing w:after="0" w:line="360" w:lineRule="auto"/>
              <w:jc w:val="both"/>
              <w:rPr>
                <w:rFonts w:ascii="Times New Roman" w:hAnsi="Times New Roman" w:cs="Times New Roman"/>
                <w:sz w:val="24"/>
                <w:szCs w:val="24"/>
              </w:rPr>
            </w:pPr>
            <w:r w:rsidRPr="00A52C54">
              <w:rPr>
                <w:rFonts w:ascii="Times New Roman" w:hAnsi="Times New Roman" w:cs="Times New Roman"/>
                <w:sz w:val="24"/>
                <w:szCs w:val="24"/>
              </w:rPr>
              <w:t>0,08</w:t>
            </w:r>
          </w:p>
        </w:tc>
      </w:tr>
      <w:tr w:rsidR="00BA5967" w:rsidRPr="00A52C54" w:rsidTr="00042C42">
        <w:trPr>
          <w:trHeight w:val="701"/>
        </w:trPr>
        <w:tc>
          <w:tcPr>
            <w:tcW w:w="2348" w:type="pct"/>
            <w:gridSpan w:val="2"/>
            <w:tcBorders>
              <w:top w:val="single" w:sz="4" w:space="0" w:color="auto"/>
              <w:left w:val="single" w:sz="4" w:space="0" w:color="auto"/>
            </w:tcBorders>
            <w:shd w:val="clear" w:color="auto" w:fill="FFFFFF"/>
            <w:vAlign w:val="bottom"/>
          </w:tcPr>
          <w:p w:rsidR="00042C42" w:rsidRPr="00A52C54" w:rsidRDefault="00042C42" w:rsidP="00042C42">
            <w:pPr>
              <w:spacing w:after="0" w:line="360" w:lineRule="auto"/>
              <w:jc w:val="both"/>
              <w:rPr>
                <w:rFonts w:ascii="Times New Roman" w:hAnsi="Times New Roman" w:cs="Times New Roman"/>
                <w:sz w:val="24"/>
                <w:szCs w:val="24"/>
              </w:rPr>
            </w:pPr>
            <w:r w:rsidRPr="00A52C54">
              <w:rPr>
                <w:rFonts w:ascii="Times New Roman" w:hAnsi="Times New Roman" w:cs="Times New Roman"/>
                <w:sz w:val="24"/>
                <w:szCs w:val="24"/>
              </w:rPr>
              <w:t>Проблемы интеллектуальной собственности</w:t>
            </w:r>
          </w:p>
        </w:tc>
        <w:tc>
          <w:tcPr>
            <w:tcW w:w="829" w:type="pct"/>
            <w:gridSpan w:val="3"/>
            <w:tcBorders>
              <w:top w:val="single" w:sz="4" w:space="0" w:color="auto"/>
              <w:left w:val="single" w:sz="4" w:space="0" w:color="auto"/>
            </w:tcBorders>
            <w:shd w:val="clear" w:color="auto" w:fill="FFFFFF"/>
            <w:vAlign w:val="center"/>
          </w:tcPr>
          <w:p w:rsidR="00042C42" w:rsidRPr="00A52C54" w:rsidRDefault="00042C42" w:rsidP="00042C42">
            <w:pPr>
              <w:spacing w:after="0" w:line="360" w:lineRule="auto"/>
              <w:jc w:val="both"/>
              <w:rPr>
                <w:rFonts w:ascii="Times New Roman" w:hAnsi="Times New Roman" w:cs="Times New Roman"/>
                <w:sz w:val="24"/>
                <w:szCs w:val="24"/>
              </w:rPr>
            </w:pPr>
            <w:r w:rsidRPr="00A52C54">
              <w:rPr>
                <w:rFonts w:ascii="Times New Roman" w:hAnsi="Times New Roman" w:cs="Times New Roman"/>
                <w:sz w:val="24"/>
                <w:szCs w:val="24"/>
              </w:rPr>
              <w:t>0,08</w:t>
            </w:r>
          </w:p>
        </w:tc>
        <w:tc>
          <w:tcPr>
            <w:tcW w:w="779" w:type="pct"/>
            <w:gridSpan w:val="2"/>
            <w:tcBorders>
              <w:top w:val="single" w:sz="4" w:space="0" w:color="auto"/>
              <w:left w:val="single" w:sz="4" w:space="0" w:color="auto"/>
            </w:tcBorders>
            <w:shd w:val="clear" w:color="auto" w:fill="FFFFFF"/>
            <w:vAlign w:val="center"/>
          </w:tcPr>
          <w:p w:rsidR="00042C42" w:rsidRPr="00A52C54" w:rsidRDefault="00042C42" w:rsidP="00042C42">
            <w:pPr>
              <w:spacing w:after="0" w:line="360" w:lineRule="auto"/>
              <w:jc w:val="both"/>
              <w:rPr>
                <w:rFonts w:ascii="Times New Roman" w:hAnsi="Times New Roman" w:cs="Times New Roman"/>
                <w:sz w:val="24"/>
                <w:szCs w:val="24"/>
              </w:rPr>
            </w:pPr>
            <w:r w:rsidRPr="00A52C54">
              <w:rPr>
                <w:rFonts w:ascii="Times New Roman" w:hAnsi="Times New Roman" w:cs="Times New Roman"/>
                <w:sz w:val="24"/>
                <w:szCs w:val="24"/>
              </w:rPr>
              <w:t>1</w:t>
            </w:r>
          </w:p>
        </w:tc>
        <w:tc>
          <w:tcPr>
            <w:tcW w:w="1043" w:type="pct"/>
            <w:tcBorders>
              <w:top w:val="single" w:sz="4" w:space="0" w:color="auto"/>
              <w:left w:val="single" w:sz="4" w:space="0" w:color="auto"/>
              <w:right w:val="single" w:sz="4" w:space="0" w:color="auto"/>
            </w:tcBorders>
            <w:shd w:val="clear" w:color="auto" w:fill="FFFFFF"/>
            <w:vAlign w:val="center"/>
          </w:tcPr>
          <w:p w:rsidR="00042C42" w:rsidRPr="00A52C54" w:rsidRDefault="00042C42" w:rsidP="00042C42">
            <w:pPr>
              <w:spacing w:after="0" w:line="360" w:lineRule="auto"/>
              <w:jc w:val="both"/>
              <w:rPr>
                <w:rFonts w:ascii="Times New Roman" w:hAnsi="Times New Roman" w:cs="Times New Roman"/>
                <w:sz w:val="24"/>
                <w:szCs w:val="24"/>
              </w:rPr>
            </w:pPr>
            <w:r w:rsidRPr="00A52C54">
              <w:rPr>
                <w:rFonts w:ascii="Times New Roman" w:hAnsi="Times New Roman" w:cs="Times New Roman"/>
                <w:sz w:val="24"/>
                <w:szCs w:val="24"/>
              </w:rPr>
              <w:t>0,08</w:t>
            </w:r>
          </w:p>
        </w:tc>
      </w:tr>
      <w:tr w:rsidR="00BA5967" w:rsidRPr="00A52C54" w:rsidTr="00042C42">
        <w:trPr>
          <w:trHeight w:val="710"/>
        </w:trPr>
        <w:tc>
          <w:tcPr>
            <w:tcW w:w="2348" w:type="pct"/>
            <w:gridSpan w:val="2"/>
            <w:tcBorders>
              <w:top w:val="single" w:sz="4" w:space="0" w:color="auto"/>
              <w:left w:val="single" w:sz="4" w:space="0" w:color="auto"/>
              <w:bottom w:val="single" w:sz="4" w:space="0" w:color="auto"/>
            </w:tcBorders>
            <w:shd w:val="clear" w:color="auto" w:fill="FFFFFF"/>
            <w:vAlign w:val="bottom"/>
          </w:tcPr>
          <w:p w:rsidR="00042C42" w:rsidRPr="00A52C54" w:rsidRDefault="00042C42" w:rsidP="00042C42">
            <w:pPr>
              <w:spacing w:after="0" w:line="360" w:lineRule="auto"/>
              <w:jc w:val="both"/>
              <w:rPr>
                <w:rFonts w:ascii="Times New Roman" w:hAnsi="Times New Roman" w:cs="Times New Roman"/>
                <w:sz w:val="24"/>
                <w:szCs w:val="24"/>
              </w:rPr>
            </w:pPr>
            <w:r w:rsidRPr="00A52C54">
              <w:rPr>
                <w:rFonts w:ascii="Times New Roman" w:hAnsi="Times New Roman" w:cs="Times New Roman"/>
                <w:sz w:val="24"/>
                <w:szCs w:val="24"/>
              </w:rPr>
              <w:t>Доступ к новым технологиям, патентам на данном рынке</w:t>
            </w:r>
          </w:p>
        </w:tc>
        <w:tc>
          <w:tcPr>
            <w:tcW w:w="829" w:type="pct"/>
            <w:gridSpan w:val="3"/>
            <w:tcBorders>
              <w:top w:val="single" w:sz="4" w:space="0" w:color="auto"/>
              <w:left w:val="single" w:sz="4" w:space="0" w:color="auto"/>
              <w:bottom w:val="single" w:sz="4" w:space="0" w:color="auto"/>
            </w:tcBorders>
            <w:shd w:val="clear" w:color="auto" w:fill="FFFFFF"/>
            <w:vAlign w:val="center"/>
          </w:tcPr>
          <w:p w:rsidR="00042C42" w:rsidRPr="00A52C54" w:rsidRDefault="00042C42" w:rsidP="00042C42">
            <w:pPr>
              <w:spacing w:after="0" w:line="360" w:lineRule="auto"/>
              <w:jc w:val="both"/>
              <w:rPr>
                <w:rFonts w:ascii="Times New Roman" w:hAnsi="Times New Roman" w:cs="Times New Roman"/>
                <w:sz w:val="24"/>
                <w:szCs w:val="24"/>
              </w:rPr>
            </w:pPr>
            <w:r w:rsidRPr="00A52C54">
              <w:rPr>
                <w:rFonts w:ascii="Times New Roman" w:hAnsi="Times New Roman" w:cs="Times New Roman"/>
                <w:sz w:val="24"/>
                <w:szCs w:val="24"/>
              </w:rPr>
              <w:t>0,15</w:t>
            </w:r>
          </w:p>
        </w:tc>
        <w:tc>
          <w:tcPr>
            <w:tcW w:w="779" w:type="pct"/>
            <w:gridSpan w:val="2"/>
            <w:tcBorders>
              <w:top w:val="single" w:sz="4" w:space="0" w:color="auto"/>
              <w:left w:val="single" w:sz="4" w:space="0" w:color="auto"/>
              <w:bottom w:val="single" w:sz="4" w:space="0" w:color="auto"/>
            </w:tcBorders>
            <w:shd w:val="clear" w:color="auto" w:fill="FFFFFF"/>
            <w:vAlign w:val="center"/>
          </w:tcPr>
          <w:p w:rsidR="00042C42" w:rsidRPr="00A52C54" w:rsidRDefault="00042C42" w:rsidP="00042C42">
            <w:pPr>
              <w:spacing w:after="0" w:line="360" w:lineRule="auto"/>
              <w:jc w:val="both"/>
              <w:rPr>
                <w:rFonts w:ascii="Times New Roman" w:hAnsi="Times New Roman" w:cs="Times New Roman"/>
                <w:sz w:val="24"/>
                <w:szCs w:val="24"/>
              </w:rPr>
            </w:pPr>
            <w:r w:rsidRPr="00A52C54">
              <w:rPr>
                <w:rFonts w:ascii="Times New Roman" w:hAnsi="Times New Roman" w:cs="Times New Roman"/>
                <w:sz w:val="24"/>
                <w:szCs w:val="24"/>
              </w:rPr>
              <w:t>3</w:t>
            </w:r>
          </w:p>
        </w:tc>
        <w:tc>
          <w:tcPr>
            <w:tcW w:w="1043" w:type="pct"/>
            <w:tcBorders>
              <w:top w:val="single" w:sz="4" w:space="0" w:color="auto"/>
              <w:left w:val="single" w:sz="4" w:space="0" w:color="auto"/>
              <w:bottom w:val="single" w:sz="4" w:space="0" w:color="auto"/>
              <w:right w:val="single" w:sz="4" w:space="0" w:color="auto"/>
            </w:tcBorders>
            <w:shd w:val="clear" w:color="auto" w:fill="FFFFFF"/>
            <w:vAlign w:val="center"/>
          </w:tcPr>
          <w:p w:rsidR="00042C42" w:rsidRPr="00A52C54" w:rsidRDefault="00042C42" w:rsidP="00042C42">
            <w:pPr>
              <w:spacing w:after="0" w:line="360" w:lineRule="auto"/>
              <w:jc w:val="both"/>
              <w:rPr>
                <w:rFonts w:ascii="Times New Roman" w:hAnsi="Times New Roman" w:cs="Times New Roman"/>
                <w:sz w:val="24"/>
                <w:szCs w:val="24"/>
              </w:rPr>
            </w:pPr>
            <w:r w:rsidRPr="00A52C54">
              <w:rPr>
                <w:rFonts w:ascii="Times New Roman" w:hAnsi="Times New Roman" w:cs="Times New Roman"/>
                <w:sz w:val="24"/>
                <w:szCs w:val="24"/>
              </w:rPr>
              <w:t>0,45</w:t>
            </w:r>
          </w:p>
        </w:tc>
      </w:tr>
    </w:tbl>
    <w:p w:rsidR="00042C42" w:rsidRPr="00A52C54" w:rsidRDefault="00042C42" w:rsidP="00042C42">
      <w:pPr>
        <w:spacing w:after="0" w:line="360" w:lineRule="auto"/>
        <w:ind w:firstLine="709"/>
        <w:jc w:val="both"/>
        <w:rPr>
          <w:rFonts w:ascii="Times New Roman" w:hAnsi="Times New Roman" w:cs="Times New Roman"/>
          <w:sz w:val="28"/>
          <w:szCs w:val="28"/>
        </w:rPr>
      </w:pPr>
      <w:r w:rsidRPr="00A52C54">
        <w:rPr>
          <w:rFonts w:ascii="Times New Roman" w:hAnsi="Times New Roman" w:cs="Times New Roman"/>
          <w:sz w:val="28"/>
          <w:szCs w:val="28"/>
        </w:rPr>
        <w:t xml:space="preserve">Внешняя среда оказывает косвенное влияние на конкурентоспособность предприятия, поскольку его деятельность должна соответствовать принятым нормам в политической, социальной, экономической и технологической сфере. Например, об </w:t>
      </w:r>
      <w:proofErr w:type="spellStart"/>
      <w:r w:rsidRPr="00A52C54">
        <w:rPr>
          <w:rFonts w:ascii="Times New Roman" w:hAnsi="Times New Roman" w:cs="Times New Roman"/>
          <w:sz w:val="28"/>
          <w:szCs w:val="28"/>
        </w:rPr>
        <w:t>TUI</w:t>
      </w:r>
      <w:proofErr w:type="spellEnd"/>
      <w:r w:rsidRPr="00A52C54">
        <w:rPr>
          <w:rFonts w:ascii="Times New Roman" w:hAnsi="Times New Roman" w:cs="Times New Roman"/>
          <w:sz w:val="28"/>
          <w:szCs w:val="28"/>
        </w:rPr>
        <w:t xml:space="preserve"> </w:t>
      </w:r>
      <w:proofErr w:type="spellStart"/>
      <w:r w:rsidRPr="00A52C54">
        <w:rPr>
          <w:rFonts w:ascii="Times New Roman" w:hAnsi="Times New Roman" w:cs="Times New Roman"/>
          <w:sz w:val="28"/>
          <w:szCs w:val="28"/>
        </w:rPr>
        <w:t>Russia</w:t>
      </w:r>
      <w:proofErr w:type="spellEnd"/>
      <w:r w:rsidRPr="00A52C54">
        <w:rPr>
          <w:rFonts w:ascii="Times New Roman" w:hAnsi="Times New Roman" w:cs="Times New Roman"/>
          <w:sz w:val="28"/>
          <w:szCs w:val="28"/>
        </w:rPr>
        <w:t xml:space="preserve">  должно сложиться мнение как о надежном туроператоре, предлагающем высококачественные туристские услуги. В социальной сфере важен имидж организации как работодателя.</w:t>
      </w:r>
    </w:p>
    <w:p w:rsidR="00042C42" w:rsidRPr="00A52C54" w:rsidRDefault="00042C42" w:rsidP="00042C42">
      <w:pPr>
        <w:spacing w:after="0" w:line="360" w:lineRule="auto"/>
        <w:ind w:firstLine="709"/>
        <w:jc w:val="both"/>
        <w:rPr>
          <w:rFonts w:ascii="Times New Roman" w:hAnsi="Times New Roman" w:cs="Times New Roman"/>
          <w:sz w:val="28"/>
          <w:szCs w:val="28"/>
        </w:rPr>
      </w:pPr>
      <w:r w:rsidRPr="00A52C54">
        <w:rPr>
          <w:rFonts w:ascii="Times New Roman" w:hAnsi="Times New Roman" w:cs="Times New Roman"/>
          <w:sz w:val="28"/>
          <w:szCs w:val="28"/>
        </w:rPr>
        <w:t xml:space="preserve">Суммарные взвешенные оценки указывают на степень готовности </w:t>
      </w:r>
      <w:proofErr w:type="spellStart"/>
      <w:r w:rsidRPr="00A52C54">
        <w:rPr>
          <w:rFonts w:ascii="Times New Roman" w:hAnsi="Times New Roman" w:cs="Times New Roman"/>
          <w:sz w:val="28"/>
          <w:szCs w:val="28"/>
        </w:rPr>
        <w:t>TUI</w:t>
      </w:r>
      <w:proofErr w:type="spellEnd"/>
      <w:r w:rsidRPr="00A52C54">
        <w:rPr>
          <w:rFonts w:ascii="Times New Roman" w:hAnsi="Times New Roman" w:cs="Times New Roman"/>
          <w:sz w:val="28"/>
          <w:szCs w:val="28"/>
        </w:rPr>
        <w:t xml:space="preserve"> </w:t>
      </w:r>
      <w:proofErr w:type="spellStart"/>
      <w:r w:rsidRPr="00A52C54">
        <w:rPr>
          <w:rFonts w:ascii="Times New Roman" w:hAnsi="Times New Roman" w:cs="Times New Roman"/>
          <w:sz w:val="28"/>
          <w:szCs w:val="28"/>
        </w:rPr>
        <w:t>Russia</w:t>
      </w:r>
      <w:proofErr w:type="spellEnd"/>
      <w:r w:rsidRPr="00A52C54">
        <w:rPr>
          <w:rFonts w:ascii="Times New Roman" w:hAnsi="Times New Roman" w:cs="Times New Roman"/>
          <w:sz w:val="28"/>
          <w:szCs w:val="28"/>
        </w:rPr>
        <w:t xml:space="preserve">  реагировать на текущие и прогнозируемые факторы внешней среды. Чем больше суммарная оценка, тем сильнее данный фактор оказывает влияние на деятельность организации в данный момент.</w:t>
      </w:r>
    </w:p>
    <w:p w:rsidR="00042C42" w:rsidRPr="00A52C54" w:rsidRDefault="00042C42" w:rsidP="00042C42">
      <w:pPr>
        <w:spacing w:after="0" w:line="360" w:lineRule="auto"/>
        <w:ind w:firstLine="709"/>
        <w:jc w:val="both"/>
        <w:rPr>
          <w:rFonts w:ascii="Times New Roman" w:hAnsi="Times New Roman" w:cs="Times New Roman"/>
          <w:sz w:val="28"/>
          <w:szCs w:val="28"/>
        </w:rPr>
      </w:pPr>
      <w:r w:rsidRPr="00A52C54">
        <w:rPr>
          <w:rFonts w:ascii="Times New Roman" w:hAnsi="Times New Roman" w:cs="Times New Roman"/>
          <w:sz w:val="28"/>
          <w:szCs w:val="28"/>
        </w:rPr>
        <w:lastRenderedPageBreak/>
        <w:t>Цели такой оценки состоят в следующем:</w:t>
      </w:r>
    </w:p>
    <w:p w:rsidR="00042C42" w:rsidRPr="00A52C54" w:rsidRDefault="00042C42" w:rsidP="00042C42">
      <w:pPr>
        <w:tabs>
          <w:tab w:val="left" w:pos="862"/>
        </w:tabs>
        <w:spacing w:after="0" w:line="360" w:lineRule="auto"/>
        <w:ind w:firstLine="709"/>
        <w:jc w:val="both"/>
        <w:rPr>
          <w:rFonts w:ascii="Times New Roman" w:hAnsi="Times New Roman" w:cs="Times New Roman"/>
          <w:sz w:val="28"/>
          <w:szCs w:val="28"/>
        </w:rPr>
      </w:pPr>
      <w:r w:rsidRPr="00A52C54">
        <w:rPr>
          <w:rFonts w:ascii="Times New Roman" w:hAnsi="Times New Roman" w:cs="Times New Roman"/>
          <w:sz w:val="28"/>
          <w:szCs w:val="28"/>
        </w:rPr>
        <w:t>-</w:t>
      </w:r>
      <w:r w:rsidRPr="00A52C54">
        <w:rPr>
          <w:rFonts w:ascii="Times New Roman" w:hAnsi="Times New Roman" w:cs="Times New Roman"/>
          <w:sz w:val="28"/>
          <w:szCs w:val="28"/>
        </w:rPr>
        <w:tab/>
        <w:t xml:space="preserve">отслеживать все изменения законодательной базы РФ на государственном уровне, на уровне государств принимающих сторон. Для этого необходимо заключить договор о покупке </w:t>
      </w:r>
      <w:proofErr w:type="spellStart"/>
      <w:r w:rsidRPr="00A52C54">
        <w:rPr>
          <w:rFonts w:ascii="Times New Roman" w:hAnsi="Times New Roman" w:cs="Times New Roman"/>
          <w:sz w:val="28"/>
          <w:szCs w:val="28"/>
        </w:rPr>
        <w:t>справочно</w:t>
      </w:r>
      <w:r w:rsidRPr="00A52C54">
        <w:rPr>
          <w:rFonts w:ascii="Times New Roman" w:hAnsi="Times New Roman" w:cs="Times New Roman"/>
          <w:sz w:val="28"/>
          <w:szCs w:val="28"/>
        </w:rPr>
        <w:softHyphen/>
        <w:t>правовой</w:t>
      </w:r>
      <w:proofErr w:type="spellEnd"/>
      <w:r w:rsidRPr="00A52C54">
        <w:rPr>
          <w:rFonts w:ascii="Times New Roman" w:hAnsi="Times New Roman" w:cs="Times New Roman"/>
          <w:sz w:val="28"/>
          <w:szCs w:val="28"/>
        </w:rPr>
        <w:t xml:space="preserve"> системы Консультант плюс или Гарант;</w:t>
      </w:r>
    </w:p>
    <w:p w:rsidR="00042C42" w:rsidRPr="00A52C54" w:rsidRDefault="00042C42" w:rsidP="00042C42">
      <w:pPr>
        <w:tabs>
          <w:tab w:val="left" w:pos="862"/>
        </w:tabs>
        <w:spacing w:after="0" w:line="360" w:lineRule="auto"/>
        <w:ind w:firstLine="709"/>
        <w:jc w:val="both"/>
        <w:rPr>
          <w:rFonts w:ascii="Times New Roman" w:hAnsi="Times New Roman" w:cs="Times New Roman"/>
          <w:sz w:val="28"/>
          <w:szCs w:val="28"/>
        </w:rPr>
      </w:pPr>
      <w:r w:rsidRPr="00A52C54">
        <w:rPr>
          <w:rFonts w:ascii="Times New Roman" w:hAnsi="Times New Roman" w:cs="Times New Roman"/>
          <w:sz w:val="28"/>
          <w:szCs w:val="28"/>
        </w:rPr>
        <w:t>-</w:t>
      </w:r>
      <w:r w:rsidRPr="00A52C54">
        <w:rPr>
          <w:rFonts w:ascii="Times New Roman" w:hAnsi="Times New Roman" w:cs="Times New Roman"/>
          <w:sz w:val="28"/>
          <w:szCs w:val="28"/>
        </w:rPr>
        <w:tab/>
        <w:t>необходимо осуществлять поиск путей совершенствования управления общими затратами организации с целью рационального использования имеющихся ресурсов. Для этого можно принять участие в специализированном семинаре и регулярно проходить соответствующее обучение;</w:t>
      </w:r>
    </w:p>
    <w:p w:rsidR="00042C42" w:rsidRPr="00A52C54" w:rsidRDefault="00042C42" w:rsidP="00042C42">
      <w:pPr>
        <w:tabs>
          <w:tab w:val="left" w:pos="862"/>
        </w:tabs>
        <w:spacing w:after="0" w:line="360" w:lineRule="auto"/>
        <w:ind w:firstLine="709"/>
        <w:jc w:val="both"/>
        <w:rPr>
          <w:rFonts w:ascii="Times New Roman" w:hAnsi="Times New Roman" w:cs="Times New Roman"/>
          <w:sz w:val="28"/>
          <w:szCs w:val="28"/>
        </w:rPr>
      </w:pPr>
      <w:r w:rsidRPr="00A52C54">
        <w:rPr>
          <w:rFonts w:ascii="Times New Roman" w:hAnsi="Times New Roman" w:cs="Times New Roman"/>
          <w:sz w:val="28"/>
          <w:szCs w:val="28"/>
        </w:rPr>
        <w:t>-</w:t>
      </w:r>
      <w:r w:rsidRPr="00A52C54">
        <w:rPr>
          <w:rFonts w:ascii="Times New Roman" w:hAnsi="Times New Roman" w:cs="Times New Roman"/>
          <w:sz w:val="28"/>
          <w:szCs w:val="28"/>
        </w:rPr>
        <w:tab/>
        <w:t>непрерывно отслеживать предпочтения потребителей с помощью проведения анкетирования, опросов, рассмотрения жалоб и</w:t>
      </w:r>
    </w:p>
    <w:p w:rsidR="00042C42" w:rsidRPr="00A52C54" w:rsidRDefault="00042C42" w:rsidP="00042C42">
      <w:pPr>
        <w:spacing w:after="0" w:line="360" w:lineRule="auto"/>
        <w:ind w:firstLine="709"/>
        <w:jc w:val="both"/>
        <w:rPr>
          <w:rFonts w:ascii="Times New Roman" w:hAnsi="Times New Roman" w:cs="Times New Roman"/>
          <w:sz w:val="28"/>
          <w:szCs w:val="28"/>
        </w:rPr>
      </w:pPr>
      <w:r w:rsidRPr="00A52C54">
        <w:rPr>
          <w:rFonts w:ascii="Times New Roman" w:hAnsi="Times New Roman" w:cs="Times New Roman"/>
          <w:sz w:val="28"/>
          <w:szCs w:val="28"/>
        </w:rPr>
        <w:t>предложений со стороны клиентов;</w:t>
      </w:r>
    </w:p>
    <w:p w:rsidR="00042C42" w:rsidRPr="00A52C54" w:rsidRDefault="00042C42" w:rsidP="00042C42">
      <w:pPr>
        <w:spacing w:after="0" w:line="360" w:lineRule="auto"/>
        <w:ind w:firstLine="709"/>
        <w:jc w:val="both"/>
        <w:rPr>
          <w:rFonts w:ascii="Times New Roman" w:hAnsi="Times New Roman" w:cs="Times New Roman"/>
          <w:sz w:val="28"/>
          <w:szCs w:val="28"/>
        </w:rPr>
      </w:pPr>
      <w:r w:rsidRPr="00A52C54">
        <w:rPr>
          <w:rFonts w:ascii="Times New Roman" w:hAnsi="Times New Roman" w:cs="Times New Roman"/>
          <w:sz w:val="28"/>
          <w:szCs w:val="28"/>
        </w:rPr>
        <w:t>- поддерживание репутации и имиджа организации путем установления контактов со СМИ, решения определенных социальных проблем и освещение этой работы в прессе, участия в специализированных выставках.</w:t>
      </w:r>
    </w:p>
    <w:p w:rsidR="00042C42" w:rsidRPr="00A52C54" w:rsidRDefault="00042C42" w:rsidP="00042C42">
      <w:pPr>
        <w:spacing w:after="0" w:line="360" w:lineRule="auto"/>
        <w:ind w:firstLine="709"/>
        <w:jc w:val="both"/>
        <w:rPr>
          <w:rFonts w:ascii="Times New Roman" w:hAnsi="Times New Roman" w:cs="Times New Roman"/>
          <w:sz w:val="28"/>
          <w:szCs w:val="28"/>
        </w:rPr>
      </w:pPr>
      <w:r w:rsidRPr="00A52C54">
        <w:rPr>
          <w:rFonts w:ascii="Times New Roman" w:hAnsi="Times New Roman" w:cs="Times New Roman"/>
          <w:sz w:val="28"/>
          <w:szCs w:val="28"/>
        </w:rPr>
        <w:t>Некоторые из факторов дальней внешней среды организации являются вполне предопределенными (например, влияние высокоскоростных технологий); а некоторые - неопределенными (например, изменение законодательной базы).</w:t>
      </w:r>
    </w:p>
    <w:p w:rsidR="00042C42" w:rsidRPr="00A52C54" w:rsidRDefault="00042C42" w:rsidP="00042C42">
      <w:pPr>
        <w:spacing w:after="0" w:line="360" w:lineRule="auto"/>
        <w:ind w:firstLine="709"/>
        <w:jc w:val="both"/>
        <w:rPr>
          <w:rFonts w:ascii="Times New Roman" w:hAnsi="Times New Roman" w:cs="Times New Roman"/>
          <w:sz w:val="28"/>
          <w:szCs w:val="28"/>
        </w:rPr>
      </w:pPr>
      <w:r w:rsidRPr="00A52C54">
        <w:rPr>
          <w:rFonts w:ascii="Times New Roman" w:hAnsi="Times New Roman" w:cs="Times New Roman"/>
          <w:sz w:val="28"/>
          <w:szCs w:val="28"/>
        </w:rPr>
        <w:t xml:space="preserve">Далее проведем анализ конкурентоспособности </w:t>
      </w:r>
      <w:proofErr w:type="spellStart"/>
      <w:r w:rsidRPr="00A52C54">
        <w:rPr>
          <w:rFonts w:ascii="Times New Roman" w:hAnsi="Times New Roman" w:cs="Times New Roman"/>
          <w:sz w:val="28"/>
          <w:szCs w:val="28"/>
        </w:rPr>
        <w:t>TUI</w:t>
      </w:r>
      <w:proofErr w:type="spellEnd"/>
      <w:r w:rsidRPr="00A52C54">
        <w:rPr>
          <w:rFonts w:ascii="Times New Roman" w:hAnsi="Times New Roman" w:cs="Times New Roman"/>
          <w:sz w:val="28"/>
          <w:szCs w:val="28"/>
        </w:rPr>
        <w:t xml:space="preserve"> </w:t>
      </w:r>
      <w:proofErr w:type="spellStart"/>
      <w:r w:rsidRPr="00A52C54">
        <w:rPr>
          <w:rFonts w:ascii="Times New Roman" w:hAnsi="Times New Roman" w:cs="Times New Roman"/>
          <w:sz w:val="28"/>
          <w:szCs w:val="28"/>
        </w:rPr>
        <w:t>Russia</w:t>
      </w:r>
      <w:proofErr w:type="spellEnd"/>
      <w:r w:rsidRPr="00A52C54">
        <w:rPr>
          <w:rFonts w:ascii="Times New Roman" w:hAnsi="Times New Roman" w:cs="Times New Roman"/>
          <w:sz w:val="28"/>
          <w:szCs w:val="28"/>
        </w:rPr>
        <w:t xml:space="preserve"> .</w:t>
      </w:r>
    </w:p>
    <w:p w:rsidR="00042C42" w:rsidRPr="00A52C54" w:rsidRDefault="00042C42" w:rsidP="00042C42">
      <w:pPr>
        <w:spacing w:after="0" w:line="360" w:lineRule="auto"/>
        <w:ind w:firstLine="709"/>
        <w:jc w:val="both"/>
        <w:rPr>
          <w:rFonts w:ascii="Times New Roman" w:hAnsi="Times New Roman" w:cs="Times New Roman"/>
          <w:sz w:val="28"/>
          <w:szCs w:val="28"/>
        </w:rPr>
      </w:pPr>
      <w:r w:rsidRPr="00A52C54">
        <w:rPr>
          <w:rFonts w:ascii="Times New Roman" w:hAnsi="Times New Roman" w:cs="Times New Roman"/>
          <w:sz w:val="28"/>
          <w:szCs w:val="28"/>
        </w:rPr>
        <w:t>Анализ конкурентоспособности предприятия по направлениям деятельности по модели Портера приведен в Приложении А.</w:t>
      </w:r>
    </w:p>
    <w:p w:rsidR="00042C42" w:rsidRPr="00A52C54" w:rsidRDefault="00042C42" w:rsidP="00042C42">
      <w:pPr>
        <w:spacing w:after="0" w:line="360" w:lineRule="auto"/>
        <w:ind w:firstLine="709"/>
        <w:jc w:val="both"/>
        <w:rPr>
          <w:rFonts w:ascii="Times New Roman" w:hAnsi="Times New Roman" w:cs="Times New Roman"/>
          <w:sz w:val="28"/>
          <w:szCs w:val="28"/>
        </w:rPr>
      </w:pPr>
      <w:r w:rsidRPr="00A52C54">
        <w:rPr>
          <w:rFonts w:ascii="Times New Roman" w:hAnsi="Times New Roman" w:cs="Times New Roman"/>
          <w:sz w:val="28"/>
          <w:szCs w:val="28"/>
        </w:rPr>
        <w:t xml:space="preserve">Анализ конкуренции с помощью модели 5 сил Портера показал, что средний уровень конкуренции </w:t>
      </w:r>
      <w:proofErr w:type="spellStart"/>
      <w:r w:rsidRPr="00A52C54">
        <w:rPr>
          <w:rFonts w:ascii="Times New Roman" w:hAnsi="Times New Roman" w:cs="Times New Roman"/>
          <w:sz w:val="28"/>
          <w:szCs w:val="28"/>
        </w:rPr>
        <w:t>TUI</w:t>
      </w:r>
      <w:proofErr w:type="spellEnd"/>
      <w:r w:rsidRPr="00A52C54">
        <w:rPr>
          <w:rFonts w:ascii="Times New Roman" w:hAnsi="Times New Roman" w:cs="Times New Roman"/>
          <w:sz w:val="28"/>
          <w:szCs w:val="28"/>
        </w:rPr>
        <w:t xml:space="preserve"> </w:t>
      </w:r>
      <w:proofErr w:type="spellStart"/>
      <w:r w:rsidRPr="00A52C54">
        <w:rPr>
          <w:rFonts w:ascii="Times New Roman" w:hAnsi="Times New Roman" w:cs="Times New Roman"/>
          <w:sz w:val="28"/>
          <w:szCs w:val="28"/>
        </w:rPr>
        <w:t>Russia</w:t>
      </w:r>
      <w:proofErr w:type="spellEnd"/>
      <w:r w:rsidRPr="00A52C54">
        <w:rPr>
          <w:rFonts w:ascii="Times New Roman" w:hAnsi="Times New Roman" w:cs="Times New Roman"/>
          <w:sz w:val="28"/>
          <w:szCs w:val="28"/>
        </w:rPr>
        <w:t xml:space="preserve">  составляет 1,37 баллов, это уровень выше среднего. В целом необходимо отметить, что в туристической отрасли конкуренция достаточно жесткая, особенно это обостряется с учетом множества банкротств туроператоров в последние годы. Максимально высокая конкуренция отмечается в отношении продаж авиабилетов, страховой и виз, а низкая- на рынке внутреннего туризма.</w:t>
      </w:r>
    </w:p>
    <w:p w:rsidR="00042C42" w:rsidRPr="00A52C54" w:rsidRDefault="00042C42" w:rsidP="00042C42">
      <w:pPr>
        <w:spacing w:after="0" w:line="360" w:lineRule="auto"/>
        <w:ind w:firstLine="709"/>
        <w:jc w:val="both"/>
        <w:rPr>
          <w:rFonts w:ascii="Times New Roman" w:hAnsi="Times New Roman" w:cs="Times New Roman"/>
          <w:sz w:val="28"/>
          <w:szCs w:val="28"/>
        </w:rPr>
      </w:pPr>
      <w:r w:rsidRPr="00A52C54">
        <w:rPr>
          <w:rFonts w:ascii="Times New Roman" w:hAnsi="Times New Roman" w:cs="Times New Roman"/>
          <w:sz w:val="28"/>
          <w:szCs w:val="28"/>
        </w:rPr>
        <w:lastRenderedPageBreak/>
        <w:t>Далее проведем оценку конкурентоспособности по балльному методу оценки ключевых факторов успеха (</w:t>
      </w:r>
      <w:proofErr w:type="spellStart"/>
      <w:r w:rsidRPr="00A52C54">
        <w:rPr>
          <w:rFonts w:ascii="Times New Roman" w:hAnsi="Times New Roman" w:cs="Times New Roman"/>
          <w:sz w:val="28"/>
          <w:szCs w:val="28"/>
        </w:rPr>
        <w:t>КФУ</w:t>
      </w:r>
      <w:proofErr w:type="spellEnd"/>
      <w:r w:rsidRPr="00A52C54">
        <w:rPr>
          <w:rFonts w:ascii="Times New Roman" w:hAnsi="Times New Roman" w:cs="Times New Roman"/>
          <w:sz w:val="28"/>
          <w:szCs w:val="28"/>
        </w:rPr>
        <w:t>).</w:t>
      </w:r>
    </w:p>
    <w:p w:rsidR="00042C42" w:rsidRPr="00A52C54" w:rsidRDefault="00042C42" w:rsidP="00042C42">
      <w:pPr>
        <w:spacing w:after="0" w:line="360" w:lineRule="auto"/>
        <w:ind w:firstLine="709"/>
        <w:jc w:val="both"/>
        <w:rPr>
          <w:rFonts w:ascii="Times New Roman" w:hAnsi="Times New Roman" w:cs="Times New Roman"/>
          <w:sz w:val="28"/>
          <w:szCs w:val="28"/>
        </w:rPr>
      </w:pPr>
      <w:r w:rsidRPr="00A52C54">
        <w:rPr>
          <w:rFonts w:ascii="Times New Roman" w:hAnsi="Times New Roman" w:cs="Times New Roman"/>
          <w:sz w:val="28"/>
          <w:szCs w:val="28"/>
        </w:rPr>
        <w:t xml:space="preserve">В качестве основных конкурентов выбраны следующие : ООО </w:t>
      </w:r>
      <w:r w:rsidRPr="00A52C54">
        <w:rPr>
          <w:rFonts w:ascii="Times New Roman" w:hAnsi="Times New Roman" w:cs="Times New Roman"/>
          <w:sz w:val="28"/>
          <w:szCs w:val="28"/>
          <w:lang w:val="en-US" w:bidi="en-US"/>
        </w:rPr>
        <w:t>«</w:t>
      </w:r>
      <w:proofErr w:type="spellStart"/>
      <w:r w:rsidRPr="00A52C54">
        <w:rPr>
          <w:rFonts w:ascii="Times New Roman" w:hAnsi="Times New Roman" w:cs="Times New Roman"/>
          <w:sz w:val="28"/>
          <w:szCs w:val="28"/>
          <w:lang w:val="en-US" w:bidi="en-US"/>
        </w:rPr>
        <w:t>Tez</w:t>
      </w:r>
      <w:proofErr w:type="spellEnd"/>
      <w:r w:rsidRPr="00A52C54">
        <w:rPr>
          <w:rFonts w:ascii="Times New Roman" w:hAnsi="Times New Roman" w:cs="Times New Roman"/>
          <w:sz w:val="28"/>
          <w:szCs w:val="28"/>
          <w:lang w:val="en-US" w:bidi="en-US"/>
        </w:rPr>
        <w:t xml:space="preserve"> Tour», «</w:t>
      </w:r>
      <w:proofErr w:type="spellStart"/>
      <w:r w:rsidRPr="00A52C54">
        <w:rPr>
          <w:rFonts w:ascii="Times New Roman" w:hAnsi="Times New Roman" w:cs="Times New Roman"/>
          <w:sz w:val="28"/>
          <w:szCs w:val="28"/>
          <w:lang w:val="en-US" w:bidi="en-US"/>
        </w:rPr>
        <w:t>NTK-Intourist</w:t>
      </w:r>
      <w:proofErr w:type="spellEnd"/>
      <w:r w:rsidRPr="00A52C54">
        <w:rPr>
          <w:rFonts w:ascii="Times New Roman" w:hAnsi="Times New Roman" w:cs="Times New Roman"/>
          <w:sz w:val="28"/>
          <w:szCs w:val="28"/>
          <w:lang w:val="en-US" w:bidi="en-US"/>
        </w:rPr>
        <w:t xml:space="preserve">», </w:t>
      </w:r>
      <w:r w:rsidRPr="00A52C54">
        <w:rPr>
          <w:rFonts w:ascii="Times New Roman" w:hAnsi="Times New Roman" w:cs="Times New Roman"/>
          <w:sz w:val="28"/>
          <w:szCs w:val="28"/>
        </w:rPr>
        <w:t xml:space="preserve">ООО </w:t>
      </w:r>
      <w:r w:rsidRPr="00A52C54">
        <w:rPr>
          <w:rFonts w:ascii="Times New Roman" w:hAnsi="Times New Roman" w:cs="Times New Roman"/>
          <w:sz w:val="28"/>
          <w:szCs w:val="28"/>
          <w:lang w:val="en-US" w:bidi="en-US"/>
        </w:rPr>
        <w:t>«</w:t>
      </w:r>
      <w:proofErr w:type="spellStart"/>
      <w:r w:rsidRPr="00A52C54">
        <w:rPr>
          <w:rFonts w:ascii="Times New Roman" w:hAnsi="Times New Roman" w:cs="Times New Roman"/>
          <w:sz w:val="28"/>
          <w:szCs w:val="28"/>
          <w:lang w:val="en-US" w:bidi="en-US"/>
        </w:rPr>
        <w:t>Pegas-Touristik</w:t>
      </w:r>
      <w:proofErr w:type="spellEnd"/>
      <w:r w:rsidRPr="00A52C54">
        <w:rPr>
          <w:rFonts w:ascii="Times New Roman" w:hAnsi="Times New Roman" w:cs="Times New Roman"/>
          <w:sz w:val="28"/>
          <w:szCs w:val="28"/>
          <w:lang w:val="en-US" w:bidi="en-US"/>
        </w:rPr>
        <w:t xml:space="preserve">», </w:t>
      </w:r>
      <w:r w:rsidRPr="00A52C54">
        <w:rPr>
          <w:rFonts w:ascii="Times New Roman" w:hAnsi="Times New Roman" w:cs="Times New Roman"/>
          <w:sz w:val="28"/>
          <w:szCs w:val="28"/>
        </w:rPr>
        <w:t xml:space="preserve">ООО </w:t>
      </w:r>
      <w:r w:rsidRPr="00A52C54">
        <w:rPr>
          <w:rFonts w:ascii="Times New Roman" w:hAnsi="Times New Roman" w:cs="Times New Roman"/>
          <w:sz w:val="28"/>
          <w:szCs w:val="28"/>
          <w:lang w:val="en-US" w:bidi="en-US"/>
        </w:rPr>
        <w:t>«</w:t>
      </w:r>
      <w:proofErr w:type="spellStart"/>
      <w:r w:rsidRPr="00A52C54">
        <w:rPr>
          <w:rFonts w:ascii="Times New Roman" w:hAnsi="Times New Roman" w:cs="Times New Roman"/>
          <w:sz w:val="28"/>
          <w:szCs w:val="28"/>
          <w:lang w:val="en-US" w:bidi="en-US"/>
        </w:rPr>
        <w:t>Anex</w:t>
      </w:r>
      <w:proofErr w:type="spellEnd"/>
      <w:r w:rsidRPr="00A52C54">
        <w:rPr>
          <w:rFonts w:ascii="Times New Roman" w:hAnsi="Times New Roman" w:cs="Times New Roman"/>
          <w:sz w:val="28"/>
          <w:szCs w:val="28"/>
          <w:lang w:val="en-US" w:bidi="en-US"/>
        </w:rPr>
        <w:t xml:space="preserve">-Tour». </w:t>
      </w:r>
      <w:r w:rsidRPr="00A52C54">
        <w:rPr>
          <w:rFonts w:ascii="Times New Roman" w:hAnsi="Times New Roman" w:cs="Times New Roman"/>
          <w:sz w:val="28"/>
          <w:szCs w:val="28"/>
        </w:rPr>
        <w:t xml:space="preserve">Эти фирмы можно сравнить с </w:t>
      </w:r>
      <w:proofErr w:type="spellStart"/>
      <w:r w:rsidRPr="00A52C54">
        <w:rPr>
          <w:rFonts w:ascii="Times New Roman" w:hAnsi="Times New Roman" w:cs="Times New Roman"/>
          <w:sz w:val="28"/>
          <w:szCs w:val="28"/>
        </w:rPr>
        <w:t>TUI</w:t>
      </w:r>
      <w:proofErr w:type="spellEnd"/>
      <w:r w:rsidRPr="00A52C54">
        <w:rPr>
          <w:rFonts w:ascii="Times New Roman" w:hAnsi="Times New Roman" w:cs="Times New Roman"/>
          <w:sz w:val="28"/>
          <w:szCs w:val="28"/>
        </w:rPr>
        <w:t xml:space="preserve"> </w:t>
      </w:r>
      <w:proofErr w:type="spellStart"/>
      <w:r w:rsidRPr="00A52C54">
        <w:rPr>
          <w:rFonts w:ascii="Times New Roman" w:hAnsi="Times New Roman" w:cs="Times New Roman"/>
          <w:sz w:val="28"/>
          <w:szCs w:val="28"/>
        </w:rPr>
        <w:t>Russia</w:t>
      </w:r>
      <w:proofErr w:type="spellEnd"/>
      <w:r w:rsidRPr="00A52C54">
        <w:rPr>
          <w:rFonts w:ascii="Times New Roman" w:hAnsi="Times New Roman" w:cs="Times New Roman"/>
          <w:sz w:val="28"/>
          <w:szCs w:val="28"/>
        </w:rPr>
        <w:t xml:space="preserve">  по ряду параметров, приведенных в таблице </w:t>
      </w:r>
      <w:r w:rsidR="001B1F1E" w:rsidRPr="00A52C54">
        <w:rPr>
          <w:rFonts w:ascii="Times New Roman" w:hAnsi="Times New Roman" w:cs="Times New Roman"/>
          <w:sz w:val="28"/>
          <w:szCs w:val="28"/>
        </w:rPr>
        <w:t>4</w:t>
      </w:r>
      <w:r w:rsidRPr="00A52C54">
        <w:rPr>
          <w:rFonts w:ascii="Times New Roman" w:hAnsi="Times New Roman" w:cs="Times New Roman"/>
          <w:sz w:val="28"/>
          <w:szCs w:val="28"/>
        </w:rPr>
        <w:t>.</w:t>
      </w:r>
    </w:p>
    <w:p w:rsidR="00042C42" w:rsidRPr="00A52C54" w:rsidRDefault="00042C42" w:rsidP="00042C42">
      <w:pPr>
        <w:spacing w:after="0" w:line="360" w:lineRule="auto"/>
        <w:jc w:val="both"/>
        <w:rPr>
          <w:rFonts w:ascii="Times New Roman" w:hAnsi="Times New Roman" w:cs="Times New Roman"/>
          <w:sz w:val="28"/>
          <w:szCs w:val="28"/>
        </w:rPr>
      </w:pPr>
      <w:r w:rsidRPr="00A52C54">
        <w:rPr>
          <w:rFonts w:ascii="Times New Roman" w:hAnsi="Times New Roman" w:cs="Times New Roman"/>
          <w:sz w:val="28"/>
          <w:szCs w:val="28"/>
        </w:rPr>
        <w:t xml:space="preserve">Таблица </w:t>
      </w:r>
      <w:r w:rsidR="001B1F1E" w:rsidRPr="00A52C54">
        <w:rPr>
          <w:rFonts w:ascii="Times New Roman" w:hAnsi="Times New Roman" w:cs="Times New Roman"/>
          <w:sz w:val="28"/>
          <w:szCs w:val="28"/>
        </w:rPr>
        <w:t>4</w:t>
      </w:r>
      <w:r w:rsidRPr="00A52C54">
        <w:rPr>
          <w:rFonts w:ascii="Times New Roman" w:hAnsi="Times New Roman" w:cs="Times New Roman"/>
          <w:sz w:val="28"/>
          <w:szCs w:val="28"/>
        </w:rPr>
        <w:t xml:space="preserve">.- Критерии конкурентоспособности </w:t>
      </w:r>
      <w:proofErr w:type="spellStart"/>
      <w:r w:rsidRPr="00A52C54">
        <w:rPr>
          <w:rFonts w:ascii="Times New Roman" w:hAnsi="Times New Roman" w:cs="Times New Roman"/>
          <w:sz w:val="28"/>
          <w:szCs w:val="28"/>
        </w:rPr>
        <w:t>КФУ</w:t>
      </w:r>
      <w:proofErr w:type="spellEnd"/>
    </w:p>
    <w:tbl>
      <w:tblPr>
        <w:tblOverlap w:val="never"/>
        <w:tblW w:w="5000" w:type="pct"/>
        <w:tblCellMar>
          <w:left w:w="10" w:type="dxa"/>
          <w:right w:w="10" w:type="dxa"/>
        </w:tblCellMar>
        <w:tblLook w:val="04A0" w:firstRow="1" w:lastRow="0" w:firstColumn="1" w:lastColumn="0" w:noHBand="0" w:noVBand="1"/>
      </w:tblPr>
      <w:tblGrid>
        <w:gridCol w:w="651"/>
        <w:gridCol w:w="2814"/>
        <w:gridCol w:w="4635"/>
        <w:gridCol w:w="1557"/>
      </w:tblGrid>
      <w:tr w:rsidR="00BA5967" w:rsidRPr="00A52C54" w:rsidTr="00042C42">
        <w:trPr>
          <w:trHeight w:val="547"/>
        </w:trPr>
        <w:tc>
          <w:tcPr>
            <w:tcW w:w="337" w:type="pct"/>
            <w:tcBorders>
              <w:top w:val="single" w:sz="4" w:space="0" w:color="auto"/>
              <w:left w:val="single" w:sz="4" w:space="0" w:color="auto"/>
            </w:tcBorders>
            <w:shd w:val="clear" w:color="auto" w:fill="FFFFFF"/>
            <w:vAlign w:val="bottom"/>
          </w:tcPr>
          <w:p w:rsidR="00042C42" w:rsidRPr="00A52C54" w:rsidRDefault="00042C42" w:rsidP="00042C42">
            <w:pPr>
              <w:spacing w:after="0" w:line="240" w:lineRule="auto"/>
              <w:jc w:val="both"/>
              <w:rPr>
                <w:rFonts w:ascii="Times New Roman" w:hAnsi="Times New Roman" w:cs="Times New Roman"/>
                <w:sz w:val="24"/>
                <w:szCs w:val="24"/>
              </w:rPr>
            </w:pPr>
            <w:r w:rsidRPr="00A52C54">
              <w:rPr>
                <w:rFonts w:ascii="Times New Roman" w:hAnsi="Times New Roman" w:cs="Times New Roman"/>
                <w:sz w:val="24"/>
                <w:szCs w:val="24"/>
              </w:rPr>
              <w:t>№</w:t>
            </w:r>
          </w:p>
        </w:tc>
        <w:tc>
          <w:tcPr>
            <w:tcW w:w="1457" w:type="pct"/>
            <w:tcBorders>
              <w:top w:val="single" w:sz="4" w:space="0" w:color="auto"/>
              <w:left w:val="single" w:sz="4" w:space="0" w:color="auto"/>
            </w:tcBorders>
            <w:shd w:val="clear" w:color="auto" w:fill="FFFFFF"/>
            <w:vAlign w:val="bottom"/>
          </w:tcPr>
          <w:p w:rsidR="00042C42" w:rsidRPr="00A52C54" w:rsidRDefault="00042C42" w:rsidP="00042C42">
            <w:pPr>
              <w:spacing w:after="0" w:line="240" w:lineRule="auto"/>
              <w:jc w:val="both"/>
              <w:rPr>
                <w:rFonts w:ascii="Times New Roman" w:hAnsi="Times New Roman" w:cs="Times New Roman"/>
                <w:sz w:val="24"/>
                <w:szCs w:val="24"/>
              </w:rPr>
            </w:pPr>
            <w:r w:rsidRPr="00A52C54">
              <w:rPr>
                <w:rFonts w:ascii="Times New Roman" w:hAnsi="Times New Roman" w:cs="Times New Roman"/>
                <w:sz w:val="24"/>
                <w:szCs w:val="24"/>
              </w:rPr>
              <w:t>Критерии</w:t>
            </w:r>
          </w:p>
        </w:tc>
        <w:tc>
          <w:tcPr>
            <w:tcW w:w="2400" w:type="pct"/>
            <w:tcBorders>
              <w:top w:val="single" w:sz="4" w:space="0" w:color="auto"/>
              <w:left w:val="single" w:sz="4" w:space="0" w:color="auto"/>
            </w:tcBorders>
            <w:shd w:val="clear" w:color="auto" w:fill="FFFFFF"/>
            <w:vAlign w:val="bottom"/>
          </w:tcPr>
          <w:p w:rsidR="00042C42" w:rsidRPr="00A52C54" w:rsidRDefault="00042C42" w:rsidP="00042C42">
            <w:pPr>
              <w:spacing w:after="0" w:line="240" w:lineRule="auto"/>
              <w:jc w:val="both"/>
              <w:rPr>
                <w:rFonts w:ascii="Times New Roman" w:hAnsi="Times New Roman" w:cs="Times New Roman"/>
                <w:sz w:val="24"/>
                <w:szCs w:val="24"/>
              </w:rPr>
            </w:pPr>
            <w:r w:rsidRPr="00A52C54">
              <w:rPr>
                <w:rFonts w:ascii="Times New Roman" w:hAnsi="Times New Roman" w:cs="Times New Roman"/>
                <w:sz w:val="24"/>
                <w:szCs w:val="24"/>
              </w:rPr>
              <w:t>Признаки</w:t>
            </w:r>
          </w:p>
          <w:p w:rsidR="00042C42" w:rsidRPr="00A52C54" w:rsidRDefault="00042C42" w:rsidP="00042C42">
            <w:pPr>
              <w:spacing w:after="0" w:line="240" w:lineRule="auto"/>
              <w:jc w:val="both"/>
              <w:rPr>
                <w:rFonts w:ascii="Times New Roman" w:hAnsi="Times New Roman" w:cs="Times New Roman"/>
                <w:sz w:val="24"/>
                <w:szCs w:val="24"/>
              </w:rPr>
            </w:pPr>
            <w:r w:rsidRPr="00A52C54">
              <w:rPr>
                <w:rFonts w:ascii="Times New Roman" w:hAnsi="Times New Roman" w:cs="Times New Roman"/>
                <w:sz w:val="24"/>
                <w:szCs w:val="24"/>
              </w:rPr>
              <w:t>конкурентоспособности</w:t>
            </w:r>
          </w:p>
        </w:tc>
        <w:tc>
          <w:tcPr>
            <w:tcW w:w="806" w:type="pct"/>
            <w:tcBorders>
              <w:top w:val="single" w:sz="4" w:space="0" w:color="auto"/>
              <w:left w:val="single" w:sz="4" w:space="0" w:color="auto"/>
              <w:right w:val="single" w:sz="4" w:space="0" w:color="auto"/>
            </w:tcBorders>
            <w:shd w:val="clear" w:color="auto" w:fill="FFFFFF"/>
            <w:vAlign w:val="bottom"/>
          </w:tcPr>
          <w:p w:rsidR="00042C42" w:rsidRPr="00A52C54" w:rsidRDefault="00042C42" w:rsidP="00042C42">
            <w:pPr>
              <w:spacing w:after="0" w:line="240" w:lineRule="auto"/>
              <w:jc w:val="both"/>
              <w:rPr>
                <w:rFonts w:ascii="Times New Roman" w:hAnsi="Times New Roman" w:cs="Times New Roman"/>
                <w:sz w:val="24"/>
                <w:szCs w:val="24"/>
              </w:rPr>
            </w:pPr>
            <w:r w:rsidRPr="00A52C54">
              <w:rPr>
                <w:rFonts w:ascii="Times New Roman" w:hAnsi="Times New Roman" w:cs="Times New Roman"/>
                <w:sz w:val="24"/>
                <w:szCs w:val="24"/>
              </w:rPr>
              <w:t>Баллы</w:t>
            </w:r>
          </w:p>
        </w:tc>
      </w:tr>
      <w:tr w:rsidR="00BA5967" w:rsidRPr="00A52C54" w:rsidTr="00042C42">
        <w:trPr>
          <w:trHeight w:val="240"/>
        </w:trPr>
        <w:tc>
          <w:tcPr>
            <w:tcW w:w="337" w:type="pct"/>
            <w:tcBorders>
              <w:top w:val="single" w:sz="4" w:space="0" w:color="auto"/>
              <w:left w:val="single" w:sz="4" w:space="0" w:color="auto"/>
            </w:tcBorders>
            <w:shd w:val="clear" w:color="auto" w:fill="FFFFFF"/>
            <w:vAlign w:val="bottom"/>
          </w:tcPr>
          <w:p w:rsidR="00042C42" w:rsidRPr="00A52C54" w:rsidRDefault="00042C42" w:rsidP="00042C42">
            <w:pPr>
              <w:spacing w:after="0" w:line="240" w:lineRule="auto"/>
              <w:jc w:val="both"/>
              <w:rPr>
                <w:rFonts w:ascii="Times New Roman" w:hAnsi="Times New Roman" w:cs="Times New Roman"/>
                <w:sz w:val="24"/>
                <w:szCs w:val="24"/>
              </w:rPr>
            </w:pPr>
            <w:r w:rsidRPr="00A52C54">
              <w:rPr>
                <w:rFonts w:ascii="Times New Roman" w:hAnsi="Times New Roman" w:cs="Times New Roman"/>
                <w:sz w:val="24"/>
                <w:szCs w:val="24"/>
              </w:rPr>
              <w:t>1</w:t>
            </w:r>
          </w:p>
        </w:tc>
        <w:tc>
          <w:tcPr>
            <w:tcW w:w="1457" w:type="pct"/>
            <w:tcBorders>
              <w:top w:val="single" w:sz="4" w:space="0" w:color="auto"/>
              <w:left w:val="single" w:sz="4" w:space="0" w:color="auto"/>
            </w:tcBorders>
            <w:shd w:val="clear" w:color="auto" w:fill="FFFFFF"/>
            <w:vAlign w:val="bottom"/>
          </w:tcPr>
          <w:p w:rsidR="00042C42" w:rsidRPr="00A52C54" w:rsidRDefault="00042C42" w:rsidP="00042C42">
            <w:pPr>
              <w:spacing w:after="0" w:line="240" w:lineRule="auto"/>
              <w:jc w:val="both"/>
              <w:rPr>
                <w:rFonts w:ascii="Times New Roman" w:hAnsi="Times New Roman" w:cs="Times New Roman"/>
                <w:sz w:val="24"/>
                <w:szCs w:val="24"/>
              </w:rPr>
            </w:pPr>
            <w:r w:rsidRPr="00A52C54">
              <w:rPr>
                <w:rFonts w:ascii="Times New Roman" w:hAnsi="Times New Roman" w:cs="Times New Roman"/>
                <w:sz w:val="24"/>
                <w:szCs w:val="24"/>
              </w:rPr>
              <w:t>2</w:t>
            </w:r>
          </w:p>
        </w:tc>
        <w:tc>
          <w:tcPr>
            <w:tcW w:w="2400" w:type="pct"/>
            <w:tcBorders>
              <w:top w:val="single" w:sz="4" w:space="0" w:color="auto"/>
              <w:left w:val="single" w:sz="4" w:space="0" w:color="auto"/>
            </w:tcBorders>
            <w:shd w:val="clear" w:color="auto" w:fill="FFFFFF"/>
            <w:vAlign w:val="center"/>
          </w:tcPr>
          <w:p w:rsidR="00042C42" w:rsidRPr="00A52C54" w:rsidRDefault="00042C42" w:rsidP="00042C42">
            <w:pPr>
              <w:spacing w:after="0" w:line="240" w:lineRule="auto"/>
              <w:jc w:val="both"/>
              <w:rPr>
                <w:rFonts w:ascii="Times New Roman" w:hAnsi="Times New Roman" w:cs="Times New Roman"/>
                <w:sz w:val="24"/>
                <w:szCs w:val="24"/>
              </w:rPr>
            </w:pPr>
            <w:r w:rsidRPr="00A52C54">
              <w:rPr>
                <w:rFonts w:ascii="Times New Roman" w:hAnsi="Times New Roman" w:cs="Times New Roman"/>
                <w:sz w:val="24"/>
                <w:szCs w:val="24"/>
              </w:rPr>
              <w:t>3</w:t>
            </w:r>
          </w:p>
        </w:tc>
        <w:tc>
          <w:tcPr>
            <w:tcW w:w="806" w:type="pct"/>
            <w:tcBorders>
              <w:top w:val="single" w:sz="4" w:space="0" w:color="auto"/>
              <w:left w:val="single" w:sz="4" w:space="0" w:color="auto"/>
              <w:right w:val="single" w:sz="4" w:space="0" w:color="auto"/>
            </w:tcBorders>
            <w:shd w:val="clear" w:color="auto" w:fill="FFFFFF"/>
            <w:vAlign w:val="center"/>
          </w:tcPr>
          <w:p w:rsidR="00042C42" w:rsidRPr="00A52C54" w:rsidRDefault="00042C42" w:rsidP="00042C42">
            <w:pPr>
              <w:spacing w:after="0" w:line="240" w:lineRule="auto"/>
              <w:jc w:val="both"/>
              <w:rPr>
                <w:rFonts w:ascii="Times New Roman" w:hAnsi="Times New Roman" w:cs="Times New Roman"/>
                <w:sz w:val="24"/>
                <w:szCs w:val="24"/>
              </w:rPr>
            </w:pPr>
            <w:r w:rsidRPr="00A52C54">
              <w:rPr>
                <w:rFonts w:ascii="Times New Roman" w:hAnsi="Times New Roman" w:cs="Times New Roman"/>
                <w:sz w:val="24"/>
                <w:szCs w:val="24"/>
              </w:rPr>
              <w:t>4</w:t>
            </w:r>
          </w:p>
        </w:tc>
      </w:tr>
      <w:tr w:rsidR="00BA5967" w:rsidRPr="00A52C54" w:rsidTr="00042C42">
        <w:trPr>
          <w:trHeight w:val="701"/>
        </w:trPr>
        <w:tc>
          <w:tcPr>
            <w:tcW w:w="337" w:type="pct"/>
            <w:tcBorders>
              <w:top w:val="single" w:sz="4" w:space="0" w:color="auto"/>
              <w:left w:val="single" w:sz="4" w:space="0" w:color="auto"/>
            </w:tcBorders>
            <w:shd w:val="clear" w:color="auto" w:fill="FFFFFF"/>
          </w:tcPr>
          <w:p w:rsidR="00042C42" w:rsidRPr="00A52C54" w:rsidRDefault="00042C42" w:rsidP="00042C42">
            <w:pPr>
              <w:spacing w:after="0" w:line="240" w:lineRule="auto"/>
              <w:jc w:val="both"/>
              <w:rPr>
                <w:rFonts w:ascii="Times New Roman" w:hAnsi="Times New Roman" w:cs="Times New Roman"/>
                <w:sz w:val="24"/>
                <w:szCs w:val="24"/>
              </w:rPr>
            </w:pPr>
            <w:r w:rsidRPr="00A52C54">
              <w:rPr>
                <w:rFonts w:ascii="Times New Roman" w:hAnsi="Times New Roman" w:cs="Times New Roman"/>
                <w:sz w:val="24"/>
                <w:szCs w:val="24"/>
              </w:rPr>
              <w:t>2</w:t>
            </w:r>
          </w:p>
        </w:tc>
        <w:tc>
          <w:tcPr>
            <w:tcW w:w="1457" w:type="pct"/>
            <w:tcBorders>
              <w:top w:val="single" w:sz="4" w:space="0" w:color="auto"/>
              <w:left w:val="single" w:sz="4" w:space="0" w:color="auto"/>
            </w:tcBorders>
            <w:shd w:val="clear" w:color="auto" w:fill="FFFFFF"/>
          </w:tcPr>
          <w:p w:rsidR="00042C42" w:rsidRPr="00A52C54" w:rsidRDefault="00042C42" w:rsidP="00042C42">
            <w:pPr>
              <w:spacing w:after="0" w:line="240" w:lineRule="auto"/>
              <w:jc w:val="both"/>
              <w:rPr>
                <w:rFonts w:ascii="Times New Roman" w:hAnsi="Times New Roman" w:cs="Times New Roman"/>
                <w:sz w:val="24"/>
                <w:szCs w:val="24"/>
              </w:rPr>
            </w:pPr>
            <w:r w:rsidRPr="00A52C54">
              <w:rPr>
                <w:rFonts w:ascii="Times New Roman" w:hAnsi="Times New Roman" w:cs="Times New Roman"/>
                <w:sz w:val="24"/>
                <w:szCs w:val="24"/>
              </w:rPr>
              <w:t>Качество услуг</w:t>
            </w:r>
          </w:p>
        </w:tc>
        <w:tc>
          <w:tcPr>
            <w:tcW w:w="2400" w:type="pct"/>
            <w:tcBorders>
              <w:top w:val="single" w:sz="4" w:space="0" w:color="auto"/>
              <w:left w:val="single" w:sz="4" w:space="0" w:color="auto"/>
            </w:tcBorders>
            <w:shd w:val="clear" w:color="auto" w:fill="FFFFFF"/>
          </w:tcPr>
          <w:p w:rsidR="00042C42" w:rsidRPr="00A52C54" w:rsidRDefault="00042C42" w:rsidP="00042C42">
            <w:pPr>
              <w:spacing w:after="0" w:line="240" w:lineRule="auto"/>
              <w:jc w:val="both"/>
              <w:rPr>
                <w:rFonts w:ascii="Times New Roman" w:hAnsi="Times New Roman" w:cs="Times New Roman"/>
                <w:sz w:val="24"/>
                <w:szCs w:val="24"/>
                <w:lang w:val="en-US"/>
              </w:rPr>
            </w:pPr>
            <w:r w:rsidRPr="00A52C54">
              <w:rPr>
                <w:rFonts w:ascii="Times New Roman" w:hAnsi="Times New Roman" w:cs="Times New Roman"/>
                <w:sz w:val="24"/>
                <w:szCs w:val="24"/>
              </w:rPr>
              <w:t xml:space="preserve">Хорошее </w:t>
            </w:r>
          </w:p>
          <w:p w:rsidR="00042C42" w:rsidRPr="00A52C54" w:rsidRDefault="00042C42" w:rsidP="00042C42">
            <w:pPr>
              <w:spacing w:after="0" w:line="240" w:lineRule="auto"/>
              <w:jc w:val="both"/>
              <w:rPr>
                <w:rFonts w:ascii="Times New Roman" w:hAnsi="Times New Roman" w:cs="Times New Roman"/>
                <w:sz w:val="24"/>
                <w:szCs w:val="24"/>
                <w:lang w:val="en-US"/>
              </w:rPr>
            </w:pPr>
            <w:r w:rsidRPr="00A52C54">
              <w:rPr>
                <w:rFonts w:ascii="Times New Roman" w:hAnsi="Times New Roman" w:cs="Times New Roman"/>
                <w:sz w:val="24"/>
                <w:szCs w:val="24"/>
              </w:rPr>
              <w:t xml:space="preserve">Среднее </w:t>
            </w:r>
          </w:p>
          <w:p w:rsidR="00042C42" w:rsidRPr="00A52C54" w:rsidRDefault="00042C42" w:rsidP="00042C42">
            <w:pPr>
              <w:spacing w:after="0" w:line="240" w:lineRule="auto"/>
              <w:jc w:val="both"/>
              <w:rPr>
                <w:rFonts w:ascii="Times New Roman" w:hAnsi="Times New Roman" w:cs="Times New Roman"/>
                <w:sz w:val="24"/>
                <w:szCs w:val="24"/>
              </w:rPr>
            </w:pPr>
            <w:r w:rsidRPr="00A52C54">
              <w:rPr>
                <w:rFonts w:ascii="Times New Roman" w:hAnsi="Times New Roman" w:cs="Times New Roman"/>
                <w:sz w:val="24"/>
                <w:szCs w:val="24"/>
              </w:rPr>
              <w:t>Плохое</w:t>
            </w:r>
          </w:p>
        </w:tc>
        <w:tc>
          <w:tcPr>
            <w:tcW w:w="806" w:type="pct"/>
            <w:tcBorders>
              <w:top w:val="single" w:sz="4" w:space="0" w:color="auto"/>
              <w:left w:val="single" w:sz="4" w:space="0" w:color="auto"/>
              <w:right w:val="single" w:sz="4" w:space="0" w:color="auto"/>
            </w:tcBorders>
            <w:shd w:val="clear" w:color="auto" w:fill="FFFFFF"/>
          </w:tcPr>
          <w:p w:rsidR="00042C42" w:rsidRPr="00A52C54" w:rsidRDefault="00042C42" w:rsidP="00042C42">
            <w:pPr>
              <w:spacing w:after="0" w:line="240" w:lineRule="auto"/>
              <w:jc w:val="both"/>
              <w:rPr>
                <w:rFonts w:ascii="Times New Roman" w:hAnsi="Times New Roman" w:cs="Times New Roman"/>
                <w:sz w:val="24"/>
                <w:szCs w:val="24"/>
              </w:rPr>
            </w:pPr>
            <w:r w:rsidRPr="00A52C54">
              <w:rPr>
                <w:rFonts w:ascii="Times New Roman" w:hAnsi="Times New Roman" w:cs="Times New Roman"/>
                <w:sz w:val="24"/>
                <w:szCs w:val="24"/>
              </w:rPr>
              <w:t>5 - 4</w:t>
            </w:r>
          </w:p>
          <w:p w:rsidR="00042C42" w:rsidRPr="00A52C54" w:rsidRDefault="00042C42" w:rsidP="00042C42">
            <w:pPr>
              <w:spacing w:after="0" w:line="240" w:lineRule="auto"/>
              <w:jc w:val="both"/>
              <w:rPr>
                <w:rFonts w:ascii="Times New Roman" w:hAnsi="Times New Roman" w:cs="Times New Roman"/>
                <w:sz w:val="24"/>
                <w:szCs w:val="24"/>
              </w:rPr>
            </w:pPr>
            <w:r w:rsidRPr="00A52C54">
              <w:rPr>
                <w:rFonts w:ascii="Times New Roman" w:hAnsi="Times New Roman" w:cs="Times New Roman"/>
                <w:sz w:val="24"/>
                <w:szCs w:val="24"/>
              </w:rPr>
              <w:t>3 -2</w:t>
            </w:r>
          </w:p>
          <w:p w:rsidR="00042C42" w:rsidRPr="00A52C54" w:rsidRDefault="00042C42" w:rsidP="00042C42">
            <w:pPr>
              <w:spacing w:after="0" w:line="240" w:lineRule="auto"/>
              <w:jc w:val="both"/>
              <w:rPr>
                <w:rFonts w:ascii="Times New Roman" w:hAnsi="Times New Roman" w:cs="Times New Roman"/>
                <w:sz w:val="24"/>
                <w:szCs w:val="24"/>
              </w:rPr>
            </w:pPr>
            <w:r w:rsidRPr="00A52C54">
              <w:rPr>
                <w:rFonts w:ascii="Times New Roman" w:hAnsi="Times New Roman" w:cs="Times New Roman"/>
                <w:sz w:val="24"/>
                <w:szCs w:val="24"/>
              </w:rPr>
              <w:t>1 - 0</w:t>
            </w:r>
          </w:p>
        </w:tc>
      </w:tr>
      <w:tr w:rsidR="00BA5967" w:rsidRPr="00A52C54" w:rsidTr="00042C42">
        <w:trPr>
          <w:trHeight w:val="696"/>
        </w:trPr>
        <w:tc>
          <w:tcPr>
            <w:tcW w:w="337" w:type="pct"/>
            <w:tcBorders>
              <w:top w:val="single" w:sz="4" w:space="0" w:color="auto"/>
              <w:left w:val="single" w:sz="4" w:space="0" w:color="auto"/>
            </w:tcBorders>
            <w:shd w:val="clear" w:color="auto" w:fill="FFFFFF"/>
          </w:tcPr>
          <w:p w:rsidR="00042C42" w:rsidRPr="00A52C54" w:rsidRDefault="00042C42" w:rsidP="00042C42">
            <w:pPr>
              <w:spacing w:after="0" w:line="240" w:lineRule="auto"/>
              <w:jc w:val="both"/>
              <w:rPr>
                <w:rFonts w:ascii="Times New Roman" w:hAnsi="Times New Roman" w:cs="Times New Roman"/>
                <w:sz w:val="24"/>
                <w:szCs w:val="24"/>
              </w:rPr>
            </w:pPr>
            <w:r w:rsidRPr="00A52C54">
              <w:rPr>
                <w:rFonts w:ascii="Times New Roman" w:hAnsi="Times New Roman" w:cs="Times New Roman"/>
                <w:sz w:val="24"/>
                <w:szCs w:val="24"/>
              </w:rPr>
              <w:t>3</w:t>
            </w:r>
          </w:p>
        </w:tc>
        <w:tc>
          <w:tcPr>
            <w:tcW w:w="1457" w:type="pct"/>
            <w:tcBorders>
              <w:top w:val="single" w:sz="4" w:space="0" w:color="auto"/>
              <w:left w:val="single" w:sz="4" w:space="0" w:color="auto"/>
            </w:tcBorders>
            <w:shd w:val="clear" w:color="auto" w:fill="FFFFFF"/>
          </w:tcPr>
          <w:p w:rsidR="00042C42" w:rsidRPr="00A52C54" w:rsidRDefault="00042C42" w:rsidP="00042C42">
            <w:pPr>
              <w:spacing w:after="0" w:line="240" w:lineRule="auto"/>
              <w:jc w:val="both"/>
              <w:rPr>
                <w:rFonts w:ascii="Times New Roman" w:hAnsi="Times New Roman" w:cs="Times New Roman"/>
                <w:sz w:val="24"/>
                <w:szCs w:val="24"/>
              </w:rPr>
            </w:pPr>
            <w:r w:rsidRPr="00A52C54">
              <w:rPr>
                <w:rFonts w:ascii="Times New Roman" w:hAnsi="Times New Roman" w:cs="Times New Roman"/>
                <w:sz w:val="24"/>
                <w:szCs w:val="24"/>
              </w:rPr>
              <w:t>Уровень цен</w:t>
            </w:r>
          </w:p>
        </w:tc>
        <w:tc>
          <w:tcPr>
            <w:tcW w:w="2400" w:type="pct"/>
            <w:tcBorders>
              <w:top w:val="single" w:sz="4" w:space="0" w:color="auto"/>
              <w:left w:val="single" w:sz="4" w:space="0" w:color="auto"/>
            </w:tcBorders>
            <w:shd w:val="clear" w:color="auto" w:fill="FFFFFF"/>
            <w:vAlign w:val="bottom"/>
          </w:tcPr>
          <w:p w:rsidR="00042C42" w:rsidRPr="00A52C54" w:rsidRDefault="00042C42" w:rsidP="00042C42">
            <w:pPr>
              <w:spacing w:after="0" w:line="240" w:lineRule="auto"/>
              <w:jc w:val="both"/>
              <w:rPr>
                <w:rFonts w:ascii="Times New Roman" w:hAnsi="Times New Roman" w:cs="Times New Roman"/>
                <w:sz w:val="24"/>
                <w:szCs w:val="24"/>
                <w:lang w:val="en-US"/>
              </w:rPr>
            </w:pPr>
            <w:r w:rsidRPr="00A52C54">
              <w:rPr>
                <w:rFonts w:ascii="Times New Roman" w:hAnsi="Times New Roman" w:cs="Times New Roman"/>
                <w:sz w:val="24"/>
                <w:szCs w:val="24"/>
              </w:rPr>
              <w:t xml:space="preserve">Высокий </w:t>
            </w:r>
          </w:p>
          <w:p w:rsidR="00042C42" w:rsidRPr="00A52C54" w:rsidRDefault="00042C42" w:rsidP="00042C42">
            <w:pPr>
              <w:spacing w:after="0" w:line="240" w:lineRule="auto"/>
              <w:jc w:val="both"/>
              <w:rPr>
                <w:rFonts w:ascii="Times New Roman" w:hAnsi="Times New Roman" w:cs="Times New Roman"/>
                <w:sz w:val="24"/>
                <w:szCs w:val="24"/>
                <w:lang w:val="en-US"/>
              </w:rPr>
            </w:pPr>
            <w:r w:rsidRPr="00A52C54">
              <w:rPr>
                <w:rFonts w:ascii="Times New Roman" w:hAnsi="Times New Roman" w:cs="Times New Roman"/>
                <w:sz w:val="24"/>
                <w:szCs w:val="24"/>
              </w:rPr>
              <w:t xml:space="preserve">Средний </w:t>
            </w:r>
          </w:p>
          <w:p w:rsidR="00042C42" w:rsidRPr="00A52C54" w:rsidRDefault="00042C42" w:rsidP="00042C42">
            <w:pPr>
              <w:spacing w:after="0" w:line="240" w:lineRule="auto"/>
              <w:jc w:val="both"/>
              <w:rPr>
                <w:rFonts w:ascii="Times New Roman" w:hAnsi="Times New Roman" w:cs="Times New Roman"/>
                <w:sz w:val="24"/>
                <w:szCs w:val="24"/>
              </w:rPr>
            </w:pPr>
            <w:r w:rsidRPr="00A52C54">
              <w:rPr>
                <w:rFonts w:ascii="Times New Roman" w:hAnsi="Times New Roman" w:cs="Times New Roman"/>
                <w:sz w:val="24"/>
                <w:szCs w:val="24"/>
              </w:rPr>
              <w:t>Низкий</w:t>
            </w:r>
          </w:p>
        </w:tc>
        <w:tc>
          <w:tcPr>
            <w:tcW w:w="806" w:type="pct"/>
            <w:tcBorders>
              <w:top w:val="single" w:sz="4" w:space="0" w:color="auto"/>
              <w:left w:val="single" w:sz="4" w:space="0" w:color="auto"/>
              <w:right w:val="single" w:sz="4" w:space="0" w:color="auto"/>
            </w:tcBorders>
            <w:shd w:val="clear" w:color="auto" w:fill="FFFFFF"/>
            <w:vAlign w:val="bottom"/>
          </w:tcPr>
          <w:p w:rsidR="00042C42" w:rsidRPr="00A52C54" w:rsidRDefault="00042C42" w:rsidP="00042C42">
            <w:pPr>
              <w:spacing w:after="0" w:line="240" w:lineRule="auto"/>
              <w:jc w:val="both"/>
              <w:rPr>
                <w:rFonts w:ascii="Times New Roman" w:hAnsi="Times New Roman" w:cs="Times New Roman"/>
                <w:sz w:val="24"/>
                <w:szCs w:val="24"/>
              </w:rPr>
            </w:pPr>
            <w:r w:rsidRPr="00A52C54">
              <w:rPr>
                <w:rFonts w:ascii="Times New Roman" w:hAnsi="Times New Roman" w:cs="Times New Roman"/>
                <w:sz w:val="24"/>
                <w:szCs w:val="24"/>
              </w:rPr>
              <w:t>0 - 1</w:t>
            </w:r>
          </w:p>
          <w:p w:rsidR="00042C42" w:rsidRPr="00A52C54" w:rsidRDefault="00042C42" w:rsidP="00042C42">
            <w:pPr>
              <w:spacing w:after="0" w:line="240" w:lineRule="auto"/>
              <w:jc w:val="both"/>
              <w:rPr>
                <w:rFonts w:ascii="Times New Roman" w:hAnsi="Times New Roman" w:cs="Times New Roman"/>
                <w:sz w:val="24"/>
                <w:szCs w:val="24"/>
              </w:rPr>
            </w:pPr>
            <w:r w:rsidRPr="00A52C54">
              <w:rPr>
                <w:rFonts w:ascii="Times New Roman" w:hAnsi="Times New Roman" w:cs="Times New Roman"/>
                <w:sz w:val="24"/>
                <w:szCs w:val="24"/>
              </w:rPr>
              <w:t>2 - 3</w:t>
            </w:r>
          </w:p>
          <w:p w:rsidR="00042C42" w:rsidRPr="00A52C54" w:rsidRDefault="00042C42" w:rsidP="00042C42">
            <w:pPr>
              <w:spacing w:after="0" w:line="240" w:lineRule="auto"/>
              <w:jc w:val="both"/>
              <w:rPr>
                <w:rFonts w:ascii="Times New Roman" w:hAnsi="Times New Roman" w:cs="Times New Roman"/>
                <w:sz w:val="24"/>
                <w:szCs w:val="24"/>
              </w:rPr>
            </w:pPr>
            <w:r w:rsidRPr="00A52C54">
              <w:rPr>
                <w:rFonts w:ascii="Times New Roman" w:hAnsi="Times New Roman" w:cs="Times New Roman"/>
                <w:sz w:val="24"/>
                <w:szCs w:val="24"/>
              </w:rPr>
              <w:t>4 - 5</w:t>
            </w:r>
          </w:p>
        </w:tc>
      </w:tr>
      <w:tr w:rsidR="00BA5967" w:rsidRPr="00A52C54" w:rsidTr="00042C42">
        <w:trPr>
          <w:trHeight w:val="264"/>
        </w:trPr>
        <w:tc>
          <w:tcPr>
            <w:tcW w:w="337" w:type="pct"/>
            <w:vMerge w:val="restart"/>
            <w:tcBorders>
              <w:top w:val="single" w:sz="4" w:space="0" w:color="auto"/>
              <w:left w:val="single" w:sz="4" w:space="0" w:color="auto"/>
            </w:tcBorders>
            <w:shd w:val="clear" w:color="auto" w:fill="FFFFFF"/>
            <w:vAlign w:val="bottom"/>
          </w:tcPr>
          <w:p w:rsidR="00042C42" w:rsidRPr="00A52C54" w:rsidRDefault="00042C42" w:rsidP="00042C42">
            <w:pPr>
              <w:spacing w:after="0" w:line="240" w:lineRule="auto"/>
              <w:jc w:val="both"/>
              <w:rPr>
                <w:rFonts w:ascii="Times New Roman" w:hAnsi="Times New Roman" w:cs="Times New Roman"/>
                <w:sz w:val="24"/>
                <w:szCs w:val="24"/>
              </w:rPr>
            </w:pPr>
            <w:r w:rsidRPr="00A52C54">
              <w:rPr>
                <w:rFonts w:ascii="Times New Roman" w:hAnsi="Times New Roman" w:cs="Times New Roman"/>
                <w:sz w:val="24"/>
                <w:szCs w:val="24"/>
              </w:rPr>
              <w:t>4</w:t>
            </w:r>
          </w:p>
        </w:tc>
        <w:tc>
          <w:tcPr>
            <w:tcW w:w="1457" w:type="pct"/>
            <w:vMerge w:val="restart"/>
            <w:tcBorders>
              <w:top w:val="single" w:sz="4" w:space="0" w:color="auto"/>
              <w:left w:val="single" w:sz="4" w:space="0" w:color="auto"/>
            </w:tcBorders>
            <w:shd w:val="clear" w:color="auto" w:fill="FFFFFF"/>
            <w:vAlign w:val="bottom"/>
          </w:tcPr>
          <w:p w:rsidR="00042C42" w:rsidRPr="00A52C54" w:rsidRDefault="00042C42" w:rsidP="00042C42">
            <w:pPr>
              <w:spacing w:after="0" w:line="240" w:lineRule="auto"/>
              <w:jc w:val="both"/>
              <w:rPr>
                <w:rFonts w:ascii="Times New Roman" w:hAnsi="Times New Roman" w:cs="Times New Roman"/>
                <w:sz w:val="24"/>
                <w:szCs w:val="24"/>
              </w:rPr>
            </w:pPr>
            <w:r w:rsidRPr="00A52C54">
              <w:rPr>
                <w:rFonts w:ascii="Times New Roman" w:hAnsi="Times New Roman" w:cs="Times New Roman"/>
                <w:sz w:val="24"/>
                <w:szCs w:val="24"/>
              </w:rPr>
              <w:t>Ассортимент</w:t>
            </w:r>
          </w:p>
          <w:p w:rsidR="00042C42" w:rsidRPr="00A52C54" w:rsidRDefault="00042C42" w:rsidP="00042C42">
            <w:pPr>
              <w:spacing w:after="0" w:line="240" w:lineRule="auto"/>
              <w:jc w:val="both"/>
              <w:rPr>
                <w:rFonts w:ascii="Times New Roman" w:hAnsi="Times New Roman" w:cs="Times New Roman"/>
                <w:sz w:val="24"/>
                <w:szCs w:val="24"/>
              </w:rPr>
            </w:pPr>
            <w:r w:rsidRPr="00A52C54">
              <w:rPr>
                <w:rFonts w:ascii="Times New Roman" w:hAnsi="Times New Roman" w:cs="Times New Roman"/>
                <w:sz w:val="24"/>
                <w:szCs w:val="24"/>
              </w:rPr>
              <w:t>туров</w:t>
            </w:r>
          </w:p>
        </w:tc>
        <w:tc>
          <w:tcPr>
            <w:tcW w:w="2400" w:type="pct"/>
            <w:vMerge w:val="restart"/>
            <w:tcBorders>
              <w:top w:val="single" w:sz="4" w:space="0" w:color="auto"/>
              <w:left w:val="single" w:sz="4" w:space="0" w:color="auto"/>
            </w:tcBorders>
            <w:shd w:val="clear" w:color="auto" w:fill="FFFFFF"/>
            <w:vAlign w:val="bottom"/>
          </w:tcPr>
          <w:p w:rsidR="00042C42" w:rsidRPr="00A52C54" w:rsidRDefault="00042C42" w:rsidP="00042C42">
            <w:pPr>
              <w:spacing w:after="0" w:line="240" w:lineRule="auto"/>
              <w:jc w:val="both"/>
              <w:rPr>
                <w:rFonts w:ascii="Times New Roman" w:hAnsi="Times New Roman" w:cs="Times New Roman"/>
                <w:sz w:val="24"/>
                <w:szCs w:val="24"/>
              </w:rPr>
            </w:pPr>
            <w:r w:rsidRPr="00A52C54">
              <w:rPr>
                <w:rFonts w:ascii="Times New Roman" w:hAnsi="Times New Roman" w:cs="Times New Roman"/>
                <w:sz w:val="24"/>
                <w:szCs w:val="24"/>
              </w:rPr>
              <w:t>Широкий</w:t>
            </w:r>
          </w:p>
          <w:p w:rsidR="00042C42" w:rsidRPr="00A52C54" w:rsidRDefault="00042C42" w:rsidP="00042C42">
            <w:pPr>
              <w:spacing w:after="0" w:line="240" w:lineRule="auto"/>
              <w:jc w:val="both"/>
              <w:rPr>
                <w:rFonts w:ascii="Times New Roman" w:hAnsi="Times New Roman" w:cs="Times New Roman"/>
                <w:sz w:val="24"/>
                <w:szCs w:val="24"/>
                <w:lang w:val="en-US"/>
              </w:rPr>
            </w:pPr>
            <w:r w:rsidRPr="00A52C54">
              <w:rPr>
                <w:rFonts w:ascii="Times New Roman" w:hAnsi="Times New Roman" w:cs="Times New Roman"/>
                <w:sz w:val="24"/>
                <w:szCs w:val="24"/>
              </w:rPr>
              <w:t xml:space="preserve">Узкий </w:t>
            </w:r>
          </w:p>
          <w:p w:rsidR="00042C42" w:rsidRPr="00A52C54" w:rsidRDefault="00042C42" w:rsidP="00042C42">
            <w:pPr>
              <w:spacing w:after="0" w:line="240" w:lineRule="auto"/>
              <w:jc w:val="both"/>
              <w:rPr>
                <w:rFonts w:ascii="Times New Roman" w:hAnsi="Times New Roman" w:cs="Times New Roman"/>
                <w:sz w:val="24"/>
                <w:szCs w:val="24"/>
              </w:rPr>
            </w:pPr>
            <w:r w:rsidRPr="00A52C54">
              <w:rPr>
                <w:rFonts w:ascii="Times New Roman" w:hAnsi="Times New Roman" w:cs="Times New Roman"/>
                <w:sz w:val="24"/>
                <w:szCs w:val="24"/>
              </w:rPr>
              <w:t>Глубокий</w:t>
            </w:r>
          </w:p>
        </w:tc>
        <w:tc>
          <w:tcPr>
            <w:tcW w:w="806" w:type="pct"/>
            <w:tcBorders>
              <w:top w:val="single" w:sz="4" w:space="0" w:color="auto"/>
              <w:left w:val="single" w:sz="4" w:space="0" w:color="auto"/>
              <w:right w:val="single" w:sz="4" w:space="0" w:color="auto"/>
            </w:tcBorders>
            <w:shd w:val="clear" w:color="auto" w:fill="FFFFFF"/>
            <w:vAlign w:val="bottom"/>
          </w:tcPr>
          <w:p w:rsidR="00042C42" w:rsidRPr="00A52C54" w:rsidRDefault="00042C42" w:rsidP="00042C42">
            <w:pPr>
              <w:spacing w:after="0" w:line="240" w:lineRule="auto"/>
              <w:jc w:val="both"/>
              <w:rPr>
                <w:rFonts w:ascii="Times New Roman" w:hAnsi="Times New Roman" w:cs="Times New Roman"/>
                <w:sz w:val="24"/>
                <w:szCs w:val="24"/>
              </w:rPr>
            </w:pPr>
            <w:r w:rsidRPr="00A52C54">
              <w:rPr>
                <w:rFonts w:ascii="Times New Roman" w:hAnsi="Times New Roman" w:cs="Times New Roman"/>
                <w:sz w:val="24"/>
                <w:szCs w:val="24"/>
              </w:rPr>
              <w:t>5 - 4</w:t>
            </w:r>
          </w:p>
        </w:tc>
      </w:tr>
      <w:tr w:rsidR="00BA5967" w:rsidRPr="00A52C54" w:rsidTr="00042C42">
        <w:trPr>
          <w:trHeight w:val="437"/>
        </w:trPr>
        <w:tc>
          <w:tcPr>
            <w:tcW w:w="337" w:type="pct"/>
            <w:vMerge/>
            <w:tcBorders>
              <w:left w:val="single" w:sz="4" w:space="0" w:color="auto"/>
            </w:tcBorders>
            <w:shd w:val="clear" w:color="auto" w:fill="FFFFFF"/>
          </w:tcPr>
          <w:p w:rsidR="00042C42" w:rsidRPr="00A52C54" w:rsidRDefault="00042C42" w:rsidP="00042C42">
            <w:pPr>
              <w:spacing w:after="0" w:line="240" w:lineRule="auto"/>
              <w:jc w:val="both"/>
              <w:rPr>
                <w:rFonts w:ascii="Times New Roman" w:hAnsi="Times New Roman" w:cs="Times New Roman"/>
                <w:sz w:val="24"/>
                <w:szCs w:val="24"/>
              </w:rPr>
            </w:pPr>
          </w:p>
        </w:tc>
        <w:tc>
          <w:tcPr>
            <w:tcW w:w="1457" w:type="pct"/>
            <w:vMerge/>
            <w:tcBorders>
              <w:left w:val="single" w:sz="4" w:space="0" w:color="auto"/>
            </w:tcBorders>
            <w:shd w:val="clear" w:color="auto" w:fill="FFFFFF"/>
          </w:tcPr>
          <w:p w:rsidR="00042C42" w:rsidRPr="00A52C54" w:rsidRDefault="00042C42" w:rsidP="00042C42">
            <w:pPr>
              <w:spacing w:after="0" w:line="240" w:lineRule="auto"/>
              <w:jc w:val="both"/>
              <w:rPr>
                <w:rFonts w:ascii="Times New Roman" w:hAnsi="Times New Roman" w:cs="Times New Roman"/>
                <w:sz w:val="24"/>
                <w:szCs w:val="24"/>
              </w:rPr>
            </w:pPr>
          </w:p>
        </w:tc>
        <w:tc>
          <w:tcPr>
            <w:tcW w:w="2400" w:type="pct"/>
            <w:vMerge/>
            <w:tcBorders>
              <w:left w:val="single" w:sz="4" w:space="0" w:color="auto"/>
            </w:tcBorders>
            <w:shd w:val="clear" w:color="auto" w:fill="FFFFFF"/>
            <w:vAlign w:val="bottom"/>
          </w:tcPr>
          <w:p w:rsidR="00042C42" w:rsidRPr="00A52C54" w:rsidRDefault="00042C42" w:rsidP="00042C42">
            <w:pPr>
              <w:spacing w:after="0" w:line="240" w:lineRule="auto"/>
              <w:jc w:val="both"/>
              <w:rPr>
                <w:rFonts w:ascii="Times New Roman" w:hAnsi="Times New Roman" w:cs="Times New Roman"/>
                <w:sz w:val="24"/>
                <w:szCs w:val="24"/>
              </w:rPr>
            </w:pPr>
          </w:p>
        </w:tc>
        <w:tc>
          <w:tcPr>
            <w:tcW w:w="806" w:type="pct"/>
            <w:tcBorders>
              <w:left w:val="single" w:sz="4" w:space="0" w:color="auto"/>
              <w:right w:val="single" w:sz="4" w:space="0" w:color="auto"/>
            </w:tcBorders>
            <w:shd w:val="clear" w:color="auto" w:fill="FFFFFF"/>
            <w:vAlign w:val="bottom"/>
          </w:tcPr>
          <w:p w:rsidR="00042C42" w:rsidRPr="00A52C54" w:rsidRDefault="00042C42" w:rsidP="00042C42">
            <w:pPr>
              <w:spacing w:after="0" w:line="240" w:lineRule="auto"/>
              <w:jc w:val="both"/>
              <w:rPr>
                <w:rFonts w:ascii="Times New Roman" w:hAnsi="Times New Roman" w:cs="Times New Roman"/>
                <w:sz w:val="24"/>
                <w:szCs w:val="24"/>
              </w:rPr>
            </w:pPr>
            <w:r w:rsidRPr="00A52C54">
              <w:rPr>
                <w:rFonts w:ascii="Times New Roman" w:hAnsi="Times New Roman" w:cs="Times New Roman"/>
                <w:sz w:val="24"/>
                <w:szCs w:val="24"/>
              </w:rPr>
              <w:t>2 - 1</w:t>
            </w:r>
          </w:p>
          <w:p w:rsidR="00042C42" w:rsidRPr="00A52C54" w:rsidRDefault="00042C42" w:rsidP="00042C42">
            <w:pPr>
              <w:spacing w:after="0" w:line="240" w:lineRule="auto"/>
              <w:jc w:val="both"/>
              <w:rPr>
                <w:rFonts w:ascii="Times New Roman" w:hAnsi="Times New Roman" w:cs="Times New Roman"/>
                <w:sz w:val="24"/>
                <w:szCs w:val="24"/>
              </w:rPr>
            </w:pPr>
            <w:r w:rsidRPr="00A52C54">
              <w:rPr>
                <w:rFonts w:ascii="Times New Roman" w:hAnsi="Times New Roman" w:cs="Times New Roman"/>
                <w:sz w:val="24"/>
                <w:szCs w:val="24"/>
              </w:rPr>
              <w:t>4 - 3</w:t>
            </w:r>
          </w:p>
        </w:tc>
      </w:tr>
      <w:tr w:rsidR="00BA5967" w:rsidRPr="00A52C54" w:rsidTr="00042C42">
        <w:trPr>
          <w:trHeight w:val="701"/>
        </w:trPr>
        <w:tc>
          <w:tcPr>
            <w:tcW w:w="337" w:type="pct"/>
            <w:tcBorders>
              <w:top w:val="single" w:sz="4" w:space="0" w:color="auto"/>
              <w:left w:val="single" w:sz="4" w:space="0" w:color="auto"/>
            </w:tcBorders>
            <w:shd w:val="clear" w:color="auto" w:fill="FFFFFF"/>
          </w:tcPr>
          <w:p w:rsidR="00042C42" w:rsidRPr="00A52C54" w:rsidRDefault="00042C42" w:rsidP="00042C42">
            <w:pPr>
              <w:spacing w:after="0" w:line="240" w:lineRule="auto"/>
              <w:jc w:val="both"/>
              <w:rPr>
                <w:rFonts w:ascii="Times New Roman" w:hAnsi="Times New Roman" w:cs="Times New Roman"/>
                <w:sz w:val="24"/>
                <w:szCs w:val="24"/>
              </w:rPr>
            </w:pPr>
            <w:r w:rsidRPr="00A52C54">
              <w:rPr>
                <w:rFonts w:ascii="Times New Roman" w:hAnsi="Times New Roman" w:cs="Times New Roman"/>
                <w:sz w:val="24"/>
                <w:szCs w:val="24"/>
              </w:rPr>
              <w:t>5</w:t>
            </w:r>
          </w:p>
        </w:tc>
        <w:tc>
          <w:tcPr>
            <w:tcW w:w="1457" w:type="pct"/>
            <w:tcBorders>
              <w:top w:val="single" w:sz="4" w:space="0" w:color="auto"/>
              <w:left w:val="single" w:sz="4" w:space="0" w:color="auto"/>
            </w:tcBorders>
            <w:shd w:val="clear" w:color="auto" w:fill="FFFFFF"/>
          </w:tcPr>
          <w:p w:rsidR="00042C42" w:rsidRPr="00A52C54" w:rsidRDefault="00042C42" w:rsidP="00042C42">
            <w:pPr>
              <w:spacing w:after="0" w:line="240" w:lineRule="auto"/>
              <w:jc w:val="both"/>
              <w:rPr>
                <w:rFonts w:ascii="Times New Roman" w:hAnsi="Times New Roman" w:cs="Times New Roman"/>
                <w:sz w:val="24"/>
                <w:szCs w:val="24"/>
              </w:rPr>
            </w:pPr>
            <w:r w:rsidRPr="00A52C54">
              <w:rPr>
                <w:rFonts w:ascii="Times New Roman" w:hAnsi="Times New Roman" w:cs="Times New Roman"/>
                <w:sz w:val="24"/>
                <w:szCs w:val="24"/>
              </w:rPr>
              <w:t>Сервис</w:t>
            </w:r>
          </w:p>
        </w:tc>
        <w:tc>
          <w:tcPr>
            <w:tcW w:w="2400" w:type="pct"/>
            <w:tcBorders>
              <w:top w:val="single" w:sz="4" w:space="0" w:color="auto"/>
              <w:left w:val="single" w:sz="4" w:space="0" w:color="auto"/>
            </w:tcBorders>
            <w:shd w:val="clear" w:color="auto" w:fill="FFFFFF"/>
            <w:vAlign w:val="bottom"/>
          </w:tcPr>
          <w:p w:rsidR="00042C42" w:rsidRPr="00A52C54" w:rsidRDefault="00042C42" w:rsidP="00042C42">
            <w:pPr>
              <w:spacing w:after="0" w:line="240" w:lineRule="auto"/>
              <w:jc w:val="both"/>
              <w:rPr>
                <w:rFonts w:ascii="Times New Roman" w:hAnsi="Times New Roman" w:cs="Times New Roman"/>
                <w:sz w:val="24"/>
                <w:szCs w:val="24"/>
                <w:lang w:val="en-US"/>
              </w:rPr>
            </w:pPr>
            <w:r w:rsidRPr="00A52C54">
              <w:rPr>
                <w:rFonts w:ascii="Times New Roman" w:hAnsi="Times New Roman" w:cs="Times New Roman"/>
                <w:sz w:val="24"/>
                <w:szCs w:val="24"/>
              </w:rPr>
              <w:t xml:space="preserve">Хороший </w:t>
            </w:r>
          </w:p>
          <w:p w:rsidR="00042C42" w:rsidRPr="00A52C54" w:rsidRDefault="00042C42" w:rsidP="00042C42">
            <w:pPr>
              <w:spacing w:after="0" w:line="240" w:lineRule="auto"/>
              <w:jc w:val="both"/>
              <w:rPr>
                <w:rFonts w:ascii="Times New Roman" w:hAnsi="Times New Roman" w:cs="Times New Roman"/>
                <w:sz w:val="24"/>
                <w:szCs w:val="24"/>
                <w:lang w:val="en-US"/>
              </w:rPr>
            </w:pPr>
            <w:r w:rsidRPr="00A52C54">
              <w:rPr>
                <w:rFonts w:ascii="Times New Roman" w:hAnsi="Times New Roman" w:cs="Times New Roman"/>
                <w:sz w:val="24"/>
                <w:szCs w:val="24"/>
              </w:rPr>
              <w:t xml:space="preserve">Средний </w:t>
            </w:r>
          </w:p>
          <w:p w:rsidR="00042C42" w:rsidRPr="00A52C54" w:rsidRDefault="00042C42" w:rsidP="00042C42">
            <w:pPr>
              <w:spacing w:after="0" w:line="240" w:lineRule="auto"/>
              <w:jc w:val="both"/>
              <w:rPr>
                <w:rFonts w:ascii="Times New Roman" w:hAnsi="Times New Roman" w:cs="Times New Roman"/>
                <w:sz w:val="24"/>
                <w:szCs w:val="24"/>
              </w:rPr>
            </w:pPr>
            <w:r w:rsidRPr="00A52C54">
              <w:rPr>
                <w:rFonts w:ascii="Times New Roman" w:hAnsi="Times New Roman" w:cs="Times New Roman"/>
                <w:sz w:val="24"/>
                <w:szCs w:val="24"/>
              </w:rPr>
              <w:t>Плохой</w:t>
            </w:r>
          </w:p>
        </w:tc>
        <w:tc>
          <w:tcPr>
            <w:tcW w:w="806" w:type="pct"/>
            <w:tcBorders>
              <w:top w:val="single" w:sz="4" w:space="0" w:color="auto"/>
              <w:left w:val="single" w:sz="4" w:space="0" w:color="auto"/>
              <w:right w:val="single" w:sz="4" w:space="0" w:color="auto"/>
            </w:tcBorders>
            <w:shd w:val="clear" w:color="auto" w:fill="FFFFFF"/>
            <w:vAlign w:val="bottom"/>
          </w:tcPr>
          <w:p w:rsidR="00042C42" w:rsidRPr="00A52C54" w:rsidRDefault="00042C42" w:rsidP="00042C42">
            <w:pPr>
              <w:spacing w:after="0" w:line="240" w:lineRule="auto"/>
              <w:jc w:val="both"/>
              <w:rPr>
                <w:rFonts w:ascii="Times New Roman" w:hAnsi="Times New Roman" w:cs="Times New Roman"/>
                <w:sz w:val="24"/>
                <w:szCs w:val="24"/>
              </w:rPr>
            </w:pPr>
            <w:r w:rsidRPr="00A52C54">
              <w:rPr>
                <w:rFonts w:ascii="Times New Roman" w:hAnsi="Times New Roman" w:cs="Times New Roman"/>
                <w:sz w:val="24"/>
                <w:szCs w:val="24"/>
              </w:rPr>
              <w:t>5 - 4</w:t>
            </w:r>
          </w:p>
          <w:p w:rsidR="00042C42" w:rsidRPr="00A52C54" w:rsidRDefault="00042C42" w:rsidP="00042C42">
            <w:pPr>
              <w:spacing w:after="0" w:line="240" w:lineRule="auto"/>
              <w:jc w:val="both"/>
              <w:rPr>
                <w:rFonts w:ascii="Times New Roman" w:hAnsi="Times New Roman" w:cs="Times New Roman"/>
                <w:sz w:val="24"/>
                <w:szCs w:val="24"/>
              </w:rPr>
            </w:pPr>
            <w:r w:rsidRPr="00A52C54">
              <w:rPr>
                <w:rFonts w:ascii="Times New Roman" w:hAnsi="Times New Roman" w:cs="Times New Roman"/>
                <w:sz w:val="24"/>
                <w:szCs w:val="24"/>
              </w:rPr>
              <w:t>3 - 2</w:t>
            </w:r>
          </w:p>
          <w:p w:rsidR="00042C42" w:rsidRPr="00A52C54" w:rsidRDefault="00042C42" w:rsidP="00042C42">
            <w:pPr>
              <w:spacing w:after="0" w:line="240" w:lineRule="auto"/>
              <w:jc w:val="both"/>
              <w:rPr>
                <w:rFonts w:ascii="Times New Roman" w:hAnsi="Times New Roman" w:cs="Times New Roman"/>
                <w:sz w:val="24"/>
                <w:szCs w:val="24"/>
              </w:rPr>
            </w:pPr>
            <w:r w:rsidRPr="00A52C54">
              <w:rPr>
                <w:rFonts w:ascii="Times New Roman" w:hAnsi="Times New Roman" w:cs="Times New Roman"/>
                <w:sz w:val="24"/>
                <w:szCs w:val="24"/>
              </w:rPr>
              <w:t>1 - 0</w:t>
            </w:r>
          </w:p>
        </w:tc>
      </w:tr>
      <w:tr w:rsidR="00BA5967" w:rsidRPr="00A52C54" w:rsidTr="00042C42">
        <w:trPr>
          <w:trHeight w:val="259"/>
        </w:trPr>
        <w:tc>
          <w:tcPr>
            <w:tcW w:w="337" w:type="pct"/>
            <w:vMerge w:val="restart"/>
            <w:tcBorders>
              <w:top w:val="single" w:sz="4" w:space="0" w:color="auto"/>
              <w:left w:val="single" w:sz="4" w:space="0" w:color="auto"/>
            </w:tcBorders>
            <w:shd w:val="clear" w:color="auto" w:fill="FFFFFF"/>
            <w:vAlign w:val="bottom"/>
          </w:tcPr>
          <w:p w:rsidR="00042C42" w:rsidRPr="00A52C54" w:rsidRDefault="00042C42" w:rsidP="00042C42">
            <w:pPr>
              <w:spacing w:after="0" w:line="240" w:lineRule="auto"/>
              <w:jc w:val="both"/>
              <w:rPr>
                <w:rFonts w:ascii="Times New Roman" w:hAnsi="Times New Roman" w:cs="Times New Roman"/>
                <w:sz w:val="24"/>
                <w:szCs w:val="24"/>
              </w:rPr>
            </w:pPr>
            <w:r w:rsidRPr="00A52C54">
              <w:rPr>
                <w:rFonts w:ascii="Times New Roman" w:hAnsi="Times New Roman" w:cs="Times New Roman"/>
                <w:sz w:val="24"/>
                <w:szCs w:val="24"/>
              </w:rPr>
              <w:t>6</w:t>
            </w:r>
          </w:p>
        </w:tc>
        <w:tc>
          <w:tcPr>
            <w:tcW w:w="1457" w:type="pct"/>
            <w:vMerge w:val="restart"/>
            <w:tcBorders>
              <w:top w:val="single" w:sz="4" w:space="0" w:color="auto"/>
              <w:left w:val="single" w:sz="4" w:space="0" w:color="auto"/>
            </w:tcBorders>
            <w:shd w:val="clear" w:color="auto" w:fill="FFFFFF"/>
            <w:vAlign w:val="bottom"/>
          </w:tcPr>
          <w:p w:rsidR="00042C42" w:rsidRPr="00A52C54" w:rsidRDefault="00042C42" w:rsidP="00042C42">
            <w:pPr>
              <w:spacing w:after="0" w:line="240" w:lineRule="auto"/>
              <w:jc w:val="both"/>
              <w:rPr>
                <w:rFonts w:ascii="Times New Roman" w:hAnsi="Times New Roman" w:cs="Times New Roman"/>
                <w:sz w:val="24"/>
                <w:szCs w:val="24"/>
              </w:rPr>
            </w:pPr>
            <w:r w:rsidRPr="00A52C54">
              <w:rPr>
                <w:rFonts w:ascii="Times New Roman" w:hAnsi="Times New Roman" w:cs="Times New Roman"/>
                <w:sz w:val="24"/>
                <w:szCs w:val="24"/>
              </w:rPr>
              <w:t>Местонахождение</w:t>
            </w:r>
          </w:p>
          <w:p w:rsidR="00042C42" w:rsidRPr="00A52C54" w:rsidRDefault="00042C42" w:rsidP="00042C42">
            <w:pPr>
              <w:spacing w:after="0" w:line="240" w:lineRule="auto"/>
              <w:jc w:val="both"/>
              <w:rPr>
                <w:rFonts w:ascii="Times New Roman" w:hAnsi="Times New Roman" w:cs="Times New Roman"/>
                <w:sz w:val="24"/>
                <w:szCs w:val="24"/>
              </w:rPr>
            </w:pPr>
            <w:r w:rsidRPr="00A52C54">
              <w:rPr>
                <w:rFonts w:ascii="Times New Roman" w:hAnsi="Times New Roman" w:cs="Times New Roman"/>
                <w:sz w:val="24"/>
                <w:szCs w:val="24"/>
              </w:rPr>
              <w:t>офисов и режим</w:t>
            </w:r>
          </w:p>
          <w:p w:rsidR="00042C42" w:rsidRPr="00A52C54" w:rsidRDefault="00042C42" w:rsidP="00042C42">
            <w:pPr>
              <w:spacing w:after="0" w:line="240" w:lineRule="auto"/>
              <w:jc w:val="both"/>
              <w:rPr>
                <w:rFonts w:ascii="Times New Roman" w:hAnsi="Times New Roman" w:cs="Times New Roman"/>
                <w:sz w:val="24"/>
                <w:szCs w:val="24"/>
              </w:rPr>
            </w:pPr>
            <w:r w:rsidRPr="00A52C54">
              <w:rPr>
                <w:rFonts w:ascii="Times New Roman" w:hAnsi="Times New Roman" w:cs="Times New Roman"/>
                <w:sz w:val="24"/>
                <w:szCs w:val="24"/>
              </w:rPr>
              <w:t>работы</w:t>
            </w:r>
          </w:p>
        </w:tc>
        <w:tc>
          <w:tcPr>
            <w:tcW w:w="2400" w:type="pct"/>
            <w:vMerge w:val="restart"/>
            <w:tcBorders>
              <w:top w:val="single" w:sz="4" w:space="0" w:color="auto"/>
              <w:left w:val="single" w:sz="4" w:space="0" w:color="auto"/>
            </w:tcBorders>
            <w:shd w:val="clear" w:color="auto" w:fill="FFFFFF"/>
            <w:vAlign w:val="bottom"/>
          </w:tcPr>
          <w:p w:rsidR="00042C42" w:rsidRPr="00A52C54" w:rsidRDefault="00042C42" w:rsidP="00042C42">
            <w:pPr>
              <w:spacing w:after="0" w:line="240" w:lineRule="auto"/>
              <w:jc w:val="both"/>
              <w:rPr>
                <w:rFonts w:ascii="Times New Roman" w:hAnsi="Times New Roman" w:cs="Times New Roman"/>
                <w:sz w:val="24"/>
                <w:szCs w:val="24"/>
              </w:rPr>
            </w:pPr>
            <w:r w:rsidRPr="00A52C54">
              <w:rPr>
                <w:rFonts w:ascii="Times New Roman" w:hAnsi="Times New Roman" w:cs="Times New Roman"/>
                <w:sz w:val="24"/>
                <w:szCs w:val="24"/>
              </w:rPr>
              <w:t>Престижное</w:t>
            </w:r>
          </w:p>
          <w:p w:rsidR="00042C42" w:rsidRPr="00A52C54" w:rsidRDefault="00042C42" w:rsidP="00042C42">
            <w:pPr>
              <w:spacing w:after="0" w:line="240" w:lineRule="auto"/>
              <w:jc w:val="both"/>
              <w:rPr>
                <w:rFonts w:ascii="Times New Roman" w:hAnsi="Times New Roman" w:cs="Times New Roman"/>
                <w:sz w:val="24"/>
                <w:szCs w:val="24"/>
              </w:rPr>
            </w:pPr>
            <w:r w:rsidRPr="00A52C54">
              <w:rPr>
                <w:rFonts w:ascii="Times New Roman" w:hAnsi="Times New Roman" w:cs="Times New Roman"/>
                <w:sz w:val="24"/>
                <w:szCs w:val="24"/>
              </w:rPr>
              <w:t>Выгодное</w:t>
            </w:r>
          </w:p>
          <w:p w:rsidR="00042C42" w:rsidRPr="00A52C54" w:rsidRDefault="00042C42" w:rsidP="00042C42">
            <w:pPr>
              <w:spacing w:after="0" w:line="240" w:lineRule="auto"/>
              <w:jc w:val="both"/>
              <w:rPr>
                <w:rFonts w:ascii="Times New Roman" w:hAnsi="Times New Roman" w:cs="Times New Roman"/>
                <w:sz w:val="24"/>
                <w:szCs w:val="24"/>
              </w:rPr>
            </w:pPr>
            <w:r w:rsidRPr="00A52C54">
              <w:rPr>
                <w:rFonts w:ascii="Times New Roman" w:hAnsi="Times New Roman" w:cs="Times New Roman"/>
                <w:sz w:val="24"/>
                <w:szCs w:val="24"/>
              </w:rPr>
              <w:t>Не выгодное</w:t>
            </w:r>
          </w:p>
        </w:tc>
        <w:tc>
          <w:tcPr>
            <w:tcW w:w="806" w:type="pct"/>
            <w:tcBorders>
              <w:top w:val="single" w:sz="4" w:space="0" w:color="auto"/>
              <w:left w:val="single" w:sz="4" w:space="0" w:color="auto"/>
              <w:right w:val="single" w:sz="4" w:space="0" w:color="auto"/>
            </w:tcBorders>
            <w:shd w:val="clear" w:color="auto" w:fill="FFFFFF"/>
            <w:vAlign w:val="bottom"/>
          </w:tcPr>
          <w:p w:rsidR="00042C42" w:rsidRPr="00A52C54" w:rsidRDefault="00042C42" w:rsidP="00042C42">
            <w:pPr>
              <w:spacing w:after="0" w:line="240" w:lineRule="auto"/>
              <w:jc w:val="both"/>
              <w:rPr>
                <w:rFonts w:ascii="Times New Roman" w:hAnsi="Times New Roman" w:cs="Times New Roman"/>
                <w:sz w:val="24"/>
                <w:szCs w:val="24"/>
              </w:rPr>
            </w:pPr>
            <w:r w:rsidRPr="00A52C54">
              <w:rPr>
                <w:rFonts w:ascii="Times New Roman" w:hAnsi="Times New Roman" w:cs="Times New Roman"/>
                <w:sz w:val="24"/>
                <w:szCs w:val="24"/>
              </w:rPr>
              <w:t>5 - 4</w:t>
            </w:r>
          </w:p>
        </w:tc>
      </w:tr>
      <w:tr w:rsidR="00BA5967" w:rsidRPr="00A52C54" w:rsidTr="00042C42">
        <w:trPr>
          <w:trHeight w:val="230"/>
        </w:trPr>
        <w:tc>
          <w:tcPr>
            <w:tcW w:w="337" w:type="pct"/>
            <w:vMerge/>
            <w:tcBorders>
              <w:left w:val="single" w:sz="4" w:space="0" w:color="auto"/>
            </w:tcBorders>
            <w:shd w:val="clear" w:color="auto" w:fill="FFFFFF"/>
          </w:tcPr>
          <w:p w:rsidR="00042C42" w:rsidRPr="00A52C54" w:rsidRDefault="00042C42" w:rsidP="00042C42">
            <w:pPr>
              <w:spacing w:after="0" w:line="240" w:lineRule="auto"/>
              <w:jc w:val="both"/>
              <w:rPr>
                <w:rFonts w:ascii="Times New Roman" w:hAnsi="Times New Roman" w:cs="Times New Roman"/>
                <w:sz w:val="24"/>
                <w:szCs w:val="24"/>
              </w:rPr>
            </w:pPr>
          </w:p>
        </w:tc>
        <w:tc>
          <w:tcPr>
            <w:tcW w:w="1457" w:type="pct"/>
            <w:vMerge/>
            <w:tcBorders>
              <w:left w:val="single" w:sz="4" w:space="0" w:color="auto"/>
            </w:tcBorders>
            <w:shd w:val="clear" w:color="auto" w:fill="FFFFFF"/>
          </w:tcPr>
          <w:p w:rsidR="00042C42" w:rsidRPr="00A52C54" w:rsidRDefault="00042C42" w:rsidP="00042C42">
            <w:pPr>
              <w:spacing w:after="0" w:line="240" w:lineRule="auto"/>
              <w:jc w:val="both"/>
              <w:rPr>
                <w:rFonts w:ascii="Times New Roman" w:hAnsi="Times New Roman" w:cs="Times New Roman"/>
                <w:sz w:val="24"/>
                <w:szCs w:val="24"/>
              </w:rPr>
            </w:pPr>
          </w:p>
        </w:tc>
        <w:tc>
          <w:tcPr>
            <w:tcW w:w="2400" w:type="pct"/>
            <w:vMerge/>
            <w:tcBorders>
              <w:left w:val="single" w:sz="4" w:space="0" w:color="auto"/>
            </w:tcBorders>
            <w:shd w:val="clear" w:color="auto" w:fill="FFFFFF"/>
          </w:tcPr>
          <w:p w:rsidR="00042C42" w:rsidRPr="00A52C54" w:rsidRDefault="00042C42" w:rsidP="00042C42">
            <w:pPr>
              <w:spacing w:after="0" w:line="240" w:lineRule="auto"/>
              <w:jc w:val="both"/>
              <w:rPr>
                <w:rFonts w:ascii="Times New Roman" w:hAnsi="Times New Roman" w:cs="Times New Roman"/>
                <w:sz w:val="24"/>
                <w:szCs w:val="24"/>
              </w:rPr>
            </w:pPr>
          </w:p>
        </w:tc>
        <w:tc>
          <w:tcPr>
            <w:tcW w:w="806" w:type="pct"/>
            <w:tcBorders>
              <w:left w:val="single" w:sz="4" w:space="0" w:color="auto"/>
              <w:right w:val="single" w:sz="4" w:space="0" w:color="auto"/>
            </w:tcBorders>
            <w:shd w:val="clear" w:color="auto" w:fill="FFFFFF"/>
          </w:tcPr>
          <w:p w:rsidR="00042C42" w:rsidRPr="00A52C54" w:rsidRDefault="00042C42" w:rsidP="00042C42">
            <w:pPr>
              <w:spacing w:after="0" w:line="240" w:lineRule="auto"/>
              <w:jc w:val="both"/>
              <w:rPr>
                <w:rFonts w:ascii="Times New Roman" w:hAnsi="Times New Roman" w:cs="Times New Roman"/>
                <w:sz w:val="24"/>
                <w:szCs w:val="24"/>
              </w:rPr>
            </w:pPr>
            <w:r w:rsidRPr="00A52C54">
              <w:rPr>
                <w:rFonts w:ascii="Times New Roman" w:hAnsi="Times New Roman" w:cs="Times New Roman"/>
                <w:sz w:val="24"/>
                <w:szCs w:val="24"/>
              </w:rPr>
              <w:t>3 - 2</w:t>
            </w:r>
          </w:p>
        </w:tc>
      </w:tr>
      <w:tr w:rsidR="00BA5967" w:rsidRPr="00A52C54" w:rsidTr="00042C42">
        <w:trPr>
          <w:trHeight w:val="211"/>
        </w:trPr>
        <w:tc>
          <w:tcPr>
            <w:tcW w:w="337" w:type="pct"/>
            <w:vMerge/>
            <w:tcBorders>
              <w:left w:val="single" w:sz="4" w:space="0" w:color="auto"/>
            </w:tcBorders>
            <w:shd w:val="clear" w:color="auto" w:fill="FFFFFF"/>
          </w:tcPr>
          <w:p w:rsidR="00042C42" w:rsidRPr="00A52C54" w:rsidRDefault="00042C42" w:rsidP="00042C42">
            <w:pPr>
              <w:spacing w:after="0" w:line="240" w:lineRule="auto"/>
              <w:jc w:val="both"/>
              <w:rPr>
                <w:rFonts w:ascii="Times New Roman" w:hAnsi="Times New Roman" w:cs="Times New Roman"/>
                <w:sz w:val="24"/>
                <w:szCs w:val="24"/>
              </w:rPr>
            </w:pPr>
          </w:p>
        </w:tc>
        <w:tc>
          <w:tcPr>
            <w:tcW w:w="1457" w:type="pct"/>
            <w:vMerge/>
            <w:tcBorders>
              <w:left w:val="single" w:sz="4" w:space="0" w:color="auto"/>
            </w:tcBorders>
            <w:shd w:val="clear" w:color="auto" w:fill="FFFFFF"/>
          </w:tcPr>
          <w:p w:rsidR="00042C42" w:rsidRPr="00A52C54" w:rsidRDefault="00042C42" w:rsidP="00042C42">
            <w:pPr>
              <w:spacing w:after="0" w:line="240" w:lineRule="auto"/>
              <w:jc w:val="both"/>
              <w:rPr>
                <w:rFonts w:ascii="Times New Roman" w:hAnsi="Times New Roman" w:cs="Times New Roman"/>
                <w:sz w:val="24"/>
                <w:szCs w:val="24"/>
              </w:rPr>
            </w:pPr>
          </w:p>
        </w:tc>
        <w:tc>
          <w:tcPr>
            <w:tcW w:w="2400" w:type="pct"/>
            <w:vMerge/>
            <w:tcBorders>
              <w:left w:val="single" w:sz="4" w:space="0" w:color="auto"/>
            </w:tcBorders>
            <w:shd w:val="clear" w:color="auto" w:fill="FFFFFF"/>
          </w:tcPr>
          <w:p w:rsidR="00042C42" w:rsidRPr="00A52C54" w:rsidRDefault="00042C42" w:rsidP="00042C42">
            <w:pPr>
              <w:spacing w:after="0" w:line="240" w:lineRule="auto"/>
              <w:jc w:val="both"/>
              <w:rPr>
                <w:rFonts w:ascii="Times New Roman" w:hAnsi="Times New Roman" w:cs="Times New Roman"/>
                <w:sz w:val="24"/>
                <w:szCs w:val="24"/>
              </w:rPr>
            </w:pPr>
          </w:p>
        </w:tc>
        <w:tc>
          <w:tcPr>
            <w:tcW w:w="806" w:type="pct"/>
            <w:tcBorders>
              <w:left w:val="single" w:sz="4" w:space="0" w:color="auto"/>
              <w:right w:val="single" w:sz="4" w:space="0" w:color="auto"/>
            </w:tcBorders>
            <w:shd w:val="clear" w:color="auto" w:fill="FFFFFF"/>
            <w:vAlign w:val="bottom"/>
          </w:tcPr>
          <w:p w:rsidR="00042C42" w:rsidRPr="00A52C54" w:rsidRDefault="00042C42" w:rsidP="00042C42">
            <w:pPr>
              <w:spacing w:after="0" w:line="240" w:lineRule="auto"/>
              <w:jc w:val="both"/>
              <w:rPr>
                <w:rFonts w:ascii="Times New Roman" w:hAnsi="Times New Roman" w:cs="Times New Roman"/>
                <w:sz w:val="24"/>
                <w:szCs w:val="24"/>
              </w:rPr>
            </w:pPr>
            <w:r w:rsidRPr="00A52C54">
              <w:rPr>
                <w:rFonts w:ascii="Times New Roman" w:hAnsi="Times New Roman" w:cs="Times New Roman"/>
                <w:sz w:val="24"/>
                <w:szCs w:val="24"/>
              </w:rPr>
              <w:t>1 - 0</w:t>
            </w:r>
          </w:p>
        </w:tc>
      </w:tr>
      <w:tr w:rsidR="00BA5967" w:rsidRPr="00A52C54" w:rsidTr="00042C42">
        <w:trPr>
          <w:trHeight w:val="254"/>
        </w:trPr>
        <w:tc>
          <w:tcPr>
            <w:tcW w:w="337" w:type="pct"/>
            <w:vMerge w:val="restart"/>
            <w:tcBorders>
              <w:top w:val="single" w:sz="4" w:space="0" w:color="auto"/>
              <w:left w:val="single" w:sz="4" w:space="0" w:color="auto"/>
            </w:tcBorders>
            <w:shd w:val="clear" w:color="auto" w:fill="FFFFFF"/>
            <w:vAlign w:val="bottom"/>
          </w:tcPr>
          <w:p w:rsidR="00042C42" w:rsidRPr="00A52C54" w:rsidRDefault="00042C42" w:rsidP="00042C42">
            <w:pPr>
              <w:spacing w:after="0" w:line="240" w:lineRule="auto"/>
              <w:jc w:val="both"/>
              <w:rPr>
                <w:rFonts w:ascii="Times New Roman" w:hAnsi="Times New Roman" w:cs="Times New Roman"/>
                <w:sz w:val="24"/>
                <w:szCs w:val="24"/>
              </w:rPr>
            </w:pPr>
            <w:r w:rsidRPr="00A52C54">
              <w:rPr>
                <w:rFonts w:ascii="Times New Roman" w:hAnsi="Times New Roman" w:cs="Times New Roman"/>
                <w:sz w:val="24"/>
                <w:szCs w:val="24"/>
              </w:rPr>
              <w:t>7</w:t>
            </w:r>
          </w:p>
        </w:tc>
        <w:tc>
          <w:tcPr>
            <w:tcW w:w="1457" w:type="pct"/>
            <w:vMerge w:val="restart"/>
            <w:tcBorders>
              <w:top w:val="single" w:sz="4" w:space="0" w:color="auto"/>
              <w:left w:val="single" w:sz="4" w:space="0" w:color="auto"/>
            </w:tcBorders>
            <w:shd w:val="clear" w:color="auto" w:fill="FFFFFF"/>
            <w:vAlign w:val="bottom"/>
          </w:tcPr>
          <w:p w:rsidR="00042C42" w:rsidRPr="00A52C54" w:rsidRDefault="00042C42" w:rsidP="00042C42">
            <w:pPr>
              <w:tabs>
                <w:tab w:val="left" w:pos="1459"/>
              </w:tabs>
              <w:spacing w:after="0" w:line="240" w:lineRule="auto"/>
              <w:jc w:val="both"/>
              <w:rPr>
                <w:rFonts w:ascii="Times New Roman" w:hAnsi="Times New Roman" w:cs="Times New Roman"/>
                <w:sz w:val="24"/>
                <w:szCs w:val="24"/>
              </w:rPr>
            </w:pPr>
            <w:r w:rsidRPr="00A52C54">
              <w:rPr>
                <w:rFonts w:ascii="Times New Roman" w:hAnsi="Times New Roman" w:cs="Times New Roman"/>
                <w:sz w:val="24"/>
                <w:szCs w:val="24"/>
              </w:rPr>
              <w:t>Известность</w:t>
            </w:r>
            <w:r w:rsidRPr="00A52C54">
              <w:rPr>
                <w:rFonts w:ascii="Times New Roman" w:hAnsi="Times New Roman" w:cs="Times New Roman"/>
                <w:sz w:val="24"/>
                <w:szCs w:val="24"/>
                <w:lang w:val="en-US"/>
              </w:rPr>
              <w:t xml:space="preserve"> </w:t>
            </w:r>
            <w:r w:rsidRPr="00A52C54">
              <w:rPr>
                <w:rFonts w:ascii="Times New Roman" w:hAnsi="Times New Roman" w:cs="Times New Roman"/>
                <w:sz w:val="24"/>
                <w:szCs w:val="24"/>
              </w:rPr>
              <w:t>и</w:t>
            </w:r>
            <w:r w:rsidRPr="00A52C54">
              <w:rPr>
                <w:rFonts w:ascii="Times New Roman" w:hAnsi="Times New Roman" w:cs="Times New Roman"/>
                <w:sz w:val="24"/>
                <w:szCs w:val="24"/>
                <w:lang w:val="en-US"/>
              </w:rPr>
              <w:t xml:space="preserve"> </w:t>
            </w:r>
            <w:r w:rsidRPr="00A52C54">
              <w:rPr>
                <w:rFonts w:ascii="Times New Roman" w:hAnsi="Times New Roman" w:cs="Times New Roman"/>
                <w:sz w:val="24"/>
                <w:szCs w:val="24"/>
              </w:rPr>
              <w:t>репутация</w:t>
            </w:r>
          </w:p>
        </w:tc>
        <w:tc>
          <w:tcPr>
            <w:tcW w:w="2400" w:type="pct"/>
            <w:vMerge w:val="restart"/>
            <w:tcBorders>
              <w:top w:val="single" w:sz="4" w:space="0" w:color="auto"/>
              <w:left w:val="single" w:sz="4" w:space="0" w:color="auto"/>
            </w:tcBorders>
            <w:shd w:val="clear" w:color="auto" w:fill="FFFFFF"/>
            <w:vAlign w:val="bottom"/>
          </w:tcPr>
          <w:p w:rsidR="00042C42" w:rsidRPr="00A52C54" w:rsidRDefault="00042C42" w:rsidP="00042C42">
            <w:pPr>
              <w:spacing w:after="0" w:line="240" w:lineRule="auto"/>
              <w:jc w:val="both"/>
              <w:rPr>
                <w:rFonts w:ascii="Times New Roman" w:hAnsi="Times New Roman" w:cs="Times New Roman"/>
                <w:sz w:val="24"/>
                <w:szCs w:val="24"/>
              </w:rPr>
            </w:pPr>
            <w:r w:rsidRPr="00A52C54">
              <w:rPr>
                <w:rFonts w:ascii="Times New Roman" w:hAnsi="Times New Roman" w:cs="Times New Roman"/>
                <w:sz w:val="24"/>
                <w:szCs w:val="24"/>
              </w:rPr>
              <w:t>Хорошая</w:t>
            </w:r>
          </w:p>
          <w:p w:rsidR="00042C42" w:rsidRPr="00A52C54" w:rsidRDefault="00042C42" w:rsidP="00042C42">
            <w:pPr>
              <w:spacing w:after="0" w:line="240" w:lineRule="auto"/>
              <w:jc w:val="both"/>
              <w:rPr>
                <w:rFonts w:ascii="Times New Roman" w:hAnsi="Times New Roman" w:cs="Times New Roman"/>
                <w:sz w:val="24"/>
                <w:szCs w:val="24"/>
              </w:rPr>
            </w:pPr>
            <w:r w:rsidRPr="00A52C54">
              <w:rPr>
                <w:rFonts w:ascii="Times New Roman" w:hAnsi="Times New Roman" w:cs="Times New Roman"/>
                <w:sz w:val="24"/>
                <w:szCs w:val="24"/>
              </w:rPr>
              <w:t>Средняя</w:t>
            </w:r>
          </w:p>
          <w:p w:rsidR="00042C42" w:rsidRPr="00A52C54" w:rsidRDefault="00042C42" w:rsidP="00042C42">
            <w:pPr>
              <w:spacing w:after="0" w:line="240" w:lineRule="auto"/>
              <w:jc w:val="both"/>
              <w:rPr>
                <w:rFonts w:ascii="Times New Roman" w:hAnsi="Times New Roman" w:cs="Times New Roman"/>
                <w:sz w:val="24"/>
                <w:szCs w:val="24"/>
              </w:rPr>
            </w:pPr>
            <w:r w:rsidRPr="00A52C54">
              <w:rPr>
                <w:rFonts w:ascii="Times New Roman" w:hAnsi="Times New Roman" w:cs="Times New Roman"/>
                <w:sz w:val="24"/>
                <w:szCs w:val="24"/>
              </w:rPr>
              <w:t>Плохая</w:t>
            </w:r>
          </w:p>
        </w:tc>
        <w:tc>
          <w:tcPr>
            <w:tcW w:w="806" w:type="pct"/>
            <w:tcBorders>
              <w:top w:val="single" w:sz="4" w:space="0" w:color="auto"/>
              <w:left w:val="single" w:sz="4" w:space="0" w:color="auto"/>
              <w:right w:val="single" w:sz="4" w:space="0" w:color="auto"/>
            </w:tcBorders>
            <w:shd w:val="clear" w:color="auto" w:fill="FFFFFF"/>
            <w:vAlign w:val="bottom"/>
          </w:tcPr>
          <w:p w:rsidR="00042C42" w:rsidRPr="00A52C54" w:rsidRDefault="00042C42" w:rsidP="00042C42">
            <w:pPr>
              <w:spacing w:after="0" w:line="240" w:lineRule="auto"/>
              <w:jc w:val="both"/>
              <w:rPr>
                <w:rFonts w:ascii="Times New Roman" w:hAnsi="Times New Roman" w:cs="Times New Roman"/>
                <w:sz w:val="24"/>
                <w:szCs w:val="24"/>
              </w:rPr>
            </w:pPr>
            <w:r w:rsidRPr="00A52C54">
              <w:rPr>
                <w:rFonts w:ascii="Times New Roman" w:hAnsi="Times New Roman" w:cs="Times New Roman"/>
                <w:sz w:val="24"/>
                <w:szCs w:val="24"/>
              </w:rPr>
              <w:t>5 - 4</w:t>
            </w:r>
          </w:p>
        </w:tc>
      </w:tr>
      <w:tr w:rsidR="00BA5967" w:rsidRPr="00A52C54" w:rsidTr="00042C42">
        <w:trPr>
          <w:trHeight w:val="456"/>
        </w:trPr>
        <w:tc>
          <w:tcPr>
            <w:tcW w:w="337" w:type="pct"/>
            <w:vMerge/>
            <w:tcBorders>
              <w:left w:val="single" w:sz="4" w:space="0" w:color="auto"/>
              <w:bottom w:val="single" w:sz="4" w:space="0" w:color="auto"/>
            </w:tcBorders>
            <w:shd w:val="clear" w:color="auto" w:fill="FFFFFF"/>
          </w:tcPr>
          <w:p w:rsidR="00042C42" w:rsidRPr="00A52C54" w:rsidRDefault="00042C42" w:rsidP="00042C42">
            <w:pPr>
              <w:spacing w:after="0" w:line="240" w:lineRule="auto"/>
              <w:jc w:val="both"/>
              <w:rPr>
                <w:rFonts w:ascii="Times New Roman" w:hAnsi="Times New Roman" w:cs="Times New Roman"/>
                <w:sz w:val="24"/>
                <w:szCs w:val="24"/>
              </w:rPr>
            </w:pPr>
          </w:p>
        </w:tc>
        <w:tc>
          <w:tcPr>
            <w:tcW w:w="1457" w:type="pct"/>
            <w:vMerge/>
            <w:tcBorders>
              <w:left w:val="single" w:sz="4" w:space="0" w:color="auto"/>
              <w:bottom w:val="single" w:sz="4" w:space="0" w:color="auto"/>
            </w:tcBorders>
            <w:shd w:val="clear" w:color="auto" w:fill="FFFFFF"/>
          </w:tcPr>
          <w:p w:rsidR="00042C42" w:rsidRPr="00A52C54" w:rsidRDefault="00042C42" w:rsidP="00042C42">
            <w:pPr>
              <w:spacing w:after="0" w:line="240" w:lineRule="auto"/>
              <w:jc w:val="both"/>
              <w:rPr>
                <w:rFonts w:ascii="Times New Roman" w:hAnsi="Times New Roman" w:cs="Times New Roman"/>
                <w:sz w:val="24"/>
                <w:szCs w:val="24"/>
              </w:rPr>
            </w:pPr>
          </w:p>
        </w:tc>
        <w:tc>
          <w:tcPr>
            <w:tcW w:w="2400" w:type="pct"/>
            <w:vMerge/>
            <w:tcBorders>
              <w:left w:val="single" w:sz="4" w:space="0" w:color="auto"/>
              <w:bottom w:val="single" w:sz="4" w:space="0" w:color="auto"/>
            </w:tcBorders>
            <w:shd w:val="clear" w:color="auto" w:fill="FFFFFF"/>
          </w:tcPr>
          <w:p w:rsidR="00042C42" w:rsidRPr="00A52C54" w:rsidRDefault="00042C42" w:rsidP="00042C42">
            <w:pPr>
              <w:spacing w:after="0" w:line="240" w:lineRule="auto"/>
              <w:jc w:val="both"/>
              <w:rPr>
                <w:rFonts w:ascii="Times New Roman" w:hAnsi="Times New Roman" w:cs="Times New Roman"/>
                <w:sz w:val="24"/>
                <w:szCs w:val="24"/>
              </w:rPr>
            </w:pPr>
          </w:p>
        </w:tc>
        <w:tc>
          <w:tcPr>
            <w:tcW w:w="806" w:type="pct"/>
            <w:tcBorders>
              <w:left w:val="single" w:sz="4" w:space="0" w:color="auto"/>
              <w:bottom w:val="single" w:sz="4" w:space="0" w:color="auto"/>
              <w:right w:val="single" w:sz="4" w:space="0" w:color="auto"/>
            </w:tcBorders>
            <w:shd w:val="clear" w:color="auto" w:fill="FFFFFF"/>
          </w:tcPr>
          <w:p w:rsidR="00042C42" w:rsidRPr="00A52C54" w:rsidRDefault="00042C42" w:rsidP="00042C42">
            <w:pPr>
              <w:spacing w:after="0" w:line="240" w:lineRule="auto"/>
              <w:jc w:val="both"/>
              <w:rPr>
                <w:rFonts w:ascii="Times New Roman" w:hAnsi="Times New Roman" w:cs="Times New Roman"/>
                <w:sz w:val="24"/>
                <w:szCs w:val="24"/>
              </w:rPr>
            </w:pPr>
            <w:r w:rsidRPr="00A52C54">
              <w:rPr>
                <w:rFonts w:ascii="Times New Roman" w:hAnsi="Times New Roman" w:cs="Times New Roman"/>
                <w:sz w:val="24"/>
                <w:szCs w:val="24"/>
              </w:rPr>
              <w:t>3 - 2</w:t>
            </w:r>
          </w:p>
          <w:p w:rsidR="00042C42" w:rsidRPr="00A52C54" w:rsidRDefault="00042C42" w:rsidP="00042C42">
            <w:pPr>
              <w:spacing w:after="0" w:line="240" w:lineRule="auto"/>
              <w:jc w:val="both"/>
              <w:rPr>
                <w:rFonts w:ascii="Times New Roman" w:hAnsi="Times New Roman" w:cs="Times New Roman"/>
                <w:sz w:val="24"/>
                <w:szCs w:val="24"/>
              </w:rPr>
            </w:pPr>
            <w:r w:rsidRPr="00A52C54">
              <w:rPr>
                <w:rFonts w:ascii="Times New Roman" w:hAnsi="Times New Roman" w:cs="Times New Roman"/>
                <w:sz w:val="24"/>
                <w:szCs w:val="24"/>
              </w:rPr>
              <w:t>1 - 0</w:t>
            </w:r>
          </w:p>
        </w:tc>
      </w:tr>
    </w:tbl>
    <w:p w:rsidR="00042C42" w:rsidRPr="00A52C54" w:rsidRDefault="00042C42" w:rsidP="00042C42">
      <w:pPr>
        <w:spacing w:after="0" w:line="360" w:lineRule="auto"/>
        <w:ind w:firstLine="709"/>
        <w:jc w:val="both"/>
        <w:rPr>
          <w:rFonts w:ascii="Times New Roman" w:hAnsi="Times New Roman" w:cs="Times New Roman"/>
          <w:sz w:val="28"/>
          <w:szCs w:val="28"/>
        </w:rPr>
      </w:pPr>
      <w:r w:rsidRPr="00A52C54">
        <w:rPr>
          <w:rFonts w:ascii="Times New Roman" w:hAnsi="Times New Roman" w:cs="Times New Roman"/>
          <w:sz w:val="28"/>
          <w:szCs w:val="28"/>
        </w:rPr>
        <w:t xml:space="preserve">Оценка данных параметров проводилась методом экспертного исследования. В качестве экспертов выбраны 5 сотрудников компании </w:t>
      </w:r>
      <w:proofErr w:type="spellStart"/>
      <w:r w:rsidRPr="00A52C54">
        <w:rPr>
          <w:rFonts w:ascii="Times New Roman" w:hAnsi="Times New Roman" w:cs="Times New Roman"/>
          <w:sz w:val="28"/>
          <w:szCs w:val="28"/>
        </w:rPr>
        <w:t>TUI</w:t>
      </w:r>
      <w:proofErr w:type="spellEnd"/>
      <w:r w:rsidRPr="00A52C54">
        <w:rPr>
          <w:rFonts w:ascii="Times New Roman" w:hAnsi="Times New Roman" w:cs="Times New Roman"/>
          <w:sz w:val="28"/>
          <w:szCs w:val="28"/>
        </w:rPr>
        <w:t xml:space="preserve"> </w:t>
      </w:r>
      <w:proofErr w:type="spellStart"/>
      <w:r w:rsidRPr="00A52C54">
        <w:rPr>
          <w:rFonts w:ascii="Times New Roman" w:hAnsi="Times New Roman" w:cs="Times New Roman"/>
          <w:sz w:val="28"/>
          <w:szCs w:val="28"/>
        </w:rPr>
        <w:t>Russia</w:t>
      </w:r>
      <w:proofErr w:type="spellEnd"/>
      <w:r w:rsidRPr="00A52C54">
        <w:rPr>
          <w:rFonts w:ascii="Times New Roman" w:hAnsi="Times New Roman" w:cs="Times New Roman"/>
          <w:sz w:val="28"/>
          <w:szCs w:val="28"/>
        </w:rPr>
        <w:t xml:space="preserve">  и 5 клиентов, которые уже обращались к услугам других туроператоров. Полученные результаты отражены в таблице </w:t>
      </w:r>
      <w:r w:rsidR="001B1F1E" w:rsidRPr="00A52C54">
        <w:rPr>
          <w:rFonts w:ascii="Times New Roman" w:hAnsi="Times New Roman" w:cs="Times New Roman"/>
          <w:sz w:val="28"/>
          <w:szCs w:val="28"/>
        </w:rPr>
        <w:t>5</w:t>
      </w:r>
      <w:r w:rsidRPr="00A52C54">
        <w:rPr>
          <w:rFonts w:ascii="Times New Roman" w:hAnsi="Times New Roman" w:cs="Times New Roman"/>
          <w:sz w:val="28"/>
          <w:szCs w:val="28"/>
        </w:rPr>
        <w:t>.</w:t>
      </w:r>
    </w:p>
    <w:p w:rsidR="00042C42" w:rsidRPr="00A52C54" w:rsidRDefault="00042C42" w:rsidP="00042C42">
      <w:pPr>
        <w:spacing w:after="0" w:line="360" w:lineRule="auto"/>
        <w:ind w:firstLine="709"/>
        <w:jc w:val="both"/>
        <w:rPr>
          <w:rFonts w:ascii="Times New Roman" w:hAnsi="Times New Roman" w:cs="Times New Roman"/>
          <w:sz w:val="28"/>
          <w:szCs w:val="28"/>
        </w:rPr>
      </w:pPr>
      <w:r w:rsidRPr="00A52C54">
        <w:rPr>
          <w:rFonts w:ascii="Times New Roman" w:hAnsi="Times New Roman" w:cs="Times New Roman"/>
          <w:sz w:val="28"/>
          <w:szCs w:val="28"/>
        </w:rPr>
        <w:t xml:space="preserve">В таблице конкурентам присвоены следующие номера: ООО </w:t>
      </w:r>
      <w:r w:rsidRPr="00A52C54">
        <w:rPr>
          <w:rFonts w:ascii="Times New Roman" w:hAnsi="Times New Roman" w:cs="Times New Roman"/>
          <w:sz w:val="28"/>
          <w:szCs w:val="28"/>
          <w:lang w:val="en-US" w:bidi="en-US"/>
        </w:rPr>
        <w:t>«</w:t>
      </w:r>
      <w:proofErr w:type="spellStart"/>
      <w:r w:rsidRPr="00A52C54">
        <w:rPr>
          <w:rFonts w:ascii="Times New Roman" w:hAnsi="Times New Roman" w:cs="Times New Roman"/>
          <w:sz w:val="28"/>
          <w:szCs w:val="28"/>
          <w:lang w:val="en-US" w:bidi="en-US"/>
        </w:rPr>
        <w:t>Tez</w:t>
      </w:r>
      <w:proofErr w:type="spellEnd"/>
      <w:r w:rsidRPr="00A52C54">
        <w:rPr>
          <w:rFonts w:ascii="Times New Roman" w:hAnsi="Times New Roman" w:cs="Times New Roman"/>
          <w:sz w:val="28"/>
          <w:szCs w:val="28"/>
          <w:lang w:val="en-US" w:bidi="en-US"/>
        </w:rPr>
        <w:t xml:space="preserve"> Tour» </w:t>
      </w:r>
      <w:r w:rsidRPr="00A52C54">
        <w:rPr>
          <w:rFonts w:ascii="Times New Roman" w:hAnsi="Times New Roman" w:cs="Times New Roman"/>
          <w:sz w:val="28"/>
          <w:szCs w:val="28"/>
        </w:rPr>
        <w:t xml:space="preserve">- № 1, </w:t>
      </w:r>
      <w:r w:rsidRPr="00A52C54">
        <w:rPr>
          <w:rFonts w:ascii="Times New Roman" w:hAnsi="Times New Roman" w:cs="Times New Roman"/>
          <w:sz w:val="28"/>
          <w:szCs w:val="28"/>
          <w:lang w:val="en-US" w:bidi="en-US"/>
        </w:rPr>
        <w:t xml:space="preserve">«Coral Travel» </w:t>
      </w:r>
      <w:r w:rsidRPr="00A52C54">
        <w:rPr>
          <w:rFonts w:ascii="Times New Roman" w:hAnsi="Times New Roman" w:cs="Times New Roman"/>
          <w:sz w:val="28"/>
          <w:szCs w:val="28"/>
        </w:rPr>
        <w:t xml:space="preserve">- № 2, </w:t>
      </w:r>
      <w:r w:rsidRPr="00A52C54">
        <w:rPr>
          <w:rFonts w:ascii="Times New Roman" w:hAnsi="Times New Roman" w:cs="Times New Roman"/>
          <w:sz w:val="28"/>
          <w:szCs w:val="28"/>
          <w:lang w:val="en-US" w:bidi="en-US"/>
        </w:rPr>
        <w:t>«</w:t>
      </w:r>
      <w:proofErr w:type="spellStart"/>
      <w:r w:rsidRPr="00A52C54">
        <w:rPr>
          <w:rFonts w:ascii="Times New Roman" w:hAnsi="Times New Roman" w:cs="Times New Roman"/>
          <w:sz w:val="28"/>
          <w:szCs w:val="28"/>
          <w:lang w:val="en-US" w:bidi="en-US"/>
        </w:rPr>
        <w:t>NTK-Intourist</w:t>
      </w:r>
      <w:proofErr w:type="spellEnd"/>
      <w:r w:rsidRPr="00A52C54">
        <w:rPr>
          <w:rFonts w:ascii="Times New Roman" w:hAnsi="Times New Roman" w:cs="Times New Roman"/>
          <w:sz w:val="28"/>
          <w:szCs w:val="28"/>
          <w:lang w:val="en-US" w:bidi="en-US"/>
        </w:rPr>
        <w:t xml:space="preserve">» </w:t>
      </w:r>
      <w:r w:rsidRPr="00A52C54">
        <w:rPr>
          <w:rFonts w:ascii="Times New Roman" w:hAnsi="Times New Roman" w:cs="Times New Roman"/>
          <w:sz w:val="28"/>
          <w:szCs w:val="28"/>
        </w:rPr>
        <w:t xml:space="preserve">- № 3, ООО </w:t>
      </w:r>
      <w:r w:rsidRPr="00A52C54">
        <w:rPr>
          <w:rFonts w:ascii="Times New Roman" w:hAnsi="Times New Roman" w:cs="Times New Roman"/>
          <w:sz w:val="28"/>
          <w:szCs w:val="28"/>
          <w:lang w:val="en-US" w:bidi="en-US"/>
        </w:rPr>
        <w:t>«</w:t>
      </w:r>
      <w:proofErr w:type="spellStart"/>
      <w:r w:rsidRPr="00A52C54">
        <w:rPr>
          <w:rFonts w:ascii="Times New Roman" w:hAnsi="Times New Roman" w:cs="Times New Roman"/>
          <w:sz w:val="28"/>
          <w:szCs w:val="28"/>
          <w:lang w:val="en-US" w:bidi="en-US"/>
        </w:rPr>
        <w:t>Pegas</w:t>
      </w:r>
      <w:proofErr w:type="spellEnd"/>
      <w:r w:rsidRPr="00A52C54">
        <w:rPr>
          <w:rFonts w:ascii="Times New Roman" w:hAnsi="Times New Roman" w:cs="Times New Roman"/>
          <w:sz w:val="28"/>
          <w:szCs w:val="28"/>
          <w:lang w:val="en-US" w:bidi="en-US"/>
        </w:rPr>
        <w:t xml:space="preserve">- </w:t>
      </w:r>
      <w:proofErr w:type="spellStart"/>
      <w:r w:rsidRPr="00A52C54">
        <w:rPr>
          <w:rFonts w:ascii="Times New Roman" w:hAnsi="Times New Roman" w:cs="Times New Roman"/>
          <w:sz w:val="28"/>
          <w:szCs w:val="28"/>
          <w:lang w:val="en-US" w:bidi="en-US"/>
        </w:rPr>
        <w:t>Touristik</w:t>
      </w:r>
      <w:proofErr w:type="spellEnd"/>
      <w:r w:rsidRPr="00A52C54">
        <w:rPr>
          <w:rFonts w:ascii="Times New Roman" w:hAnsi="Times New Roman" w:cs="Times New Roman"/>
          <w:sz w:val="28"/>
          <w:szCs w:val="28"/>
          <w:lang w:val="en-US" w:bidi="en-US"/>
        </w:rPr>
        <w:t xml:space="preserve">» </w:t>
      </w:r>
      <w:r w:rsidRPr="00A52C54">
        <w:rPr>
          <w:rFonts w:ascii="Times New Roman" w:hAnsi="Times New Roman" w:cs="Times New Roman"/>
          <w:sz w:val="28"/>
          <w:szCs w:val="28"/>
        </w:rPr>
        <w:t xml:space="preserve">- № 4, ООО </w:t>
      </w:r>
      <w:r w:rsidRPr="00A52C54">
        <w:rPr>
          <w:rFonts w:ascii="Times New Roman" w:hAnsi="Times New Roman" w:cs="Times New Roman"/>
          <w:sz w:val="28"/>
          <w:szCs w:val="28"/>
          <w:lang w:val="en-US" w:bidi="en-US"/>
        </w:rPr>
        <w:t>«</w:t>
      </w:r>
      <w:proofErr w:type="spellStart"/>
      <w:r w:rsidRPr="00A52C54">
        <w:rPr>
          <w:rFonts w:ascii="Times New Roman" w:hAnsi="Times New Roman" w:cs="Times New Roman"/>
          <w:sz w:val="28"/>
          <w:szCs w:val="28"/>
          <w:lang w:val="en-US" w:bidi="en-US"/>
        </w:rPr>
        <w:t>Anex</w:t>
      </w:r>
      <w:proofErr w:type="spellEnd"/>
      <w:r w:rsidRPr="00A52C54">
        <w:rPr>
          <w:rFonts w:ascii="Times New Roman" w:hAnsi="Times New Roman" w:cs="Times New Roman"/>
          <w:sz w:val="28"/>
          <w:szCs w:val="28"/>
          <w:lang w:val="en-US" w:bidi="en-US"/>
        </w:rPr>
        <w:t xml:space="preserve">-Tour» </w:t>
      </w:r>
      <w:r w:rsidRPr="00A52C54">
        <w:rPr>
          <w:rFonts w:ascii="Times New Roman" w:hAnsi="Times New Roman" w:cs="Times New Roman"/>
          <w:sz w:val="28"/>
          <w:szCs w:val="28"/>
        </w:rPr>
        <w:t xml:space="preserve">- №5. Из таблицы </w:t>
      </w:r>
      <w:r w:rsidR="001B1F1E" w:rsidRPr="00A52C54">
        <w:rPr>
          <w:rFonts w:ascii="Times New Roman" w:hAnsi="Times New Roman" w:cs="Times New Roman"/>
          <w:sz w:val="28"/>
          <w:szCs w:val="28"/>
        </w:rPr>
        <w:t>5</w:t>
      </w:r>
      <w:r w:rsidRPr="00A52C54">
        <w:rPr>
          <w:rFonts w:ascii="Times New Roman" w:hAnsi="Times New Roman" w:cs="Times New Roman"/>
          <w:sz w:val="28"/>
          <w:szCs w:val="28"/>
        </w:rPr>
        <w:t xml:space="preserve"> видно, что экспертная оценка </w:t>
      </w:r>
      <w:proofErr w:type="spellStart"/>
      <w:r w:rsidRPr="00A52C54">
        <w:rPr>
          <w:rFonts w:ascii="Times New Roman" w:hAnsi="Times New Roman" w:cs="Times New Roman"/>
          <w:sz w:val="28"/>
          <w:szCs w:val="28"/>
        </w:rPr>
        <w:t>TUI</w:t>
      </w:r>
      <w:proofErr w:type="spellEnd"/>
      <w:r w:rsidRPr="00A52C54">
        <w:rPr>
          <w:rFonts w:ascii="Times New Roman" w:hAnsi="Times New Roman" w:cs="Times New Roman"/>
          <w:sz w:val="28"/>
          <w:szCs w:val="28"/>
        </w:rPr>
        <w:t xml:space="preserve"> </w:t>
      </w:r>
      <w:proofErr w:type="spellStart"/>
      <w:r w:rsidRPr="00A52C54">
        <w:rPr>
          <w:rFonts w:ascii="Times New Roman" w:hAnsi="Times New Roman" w:cs="Times New Roman"/>
          <w:sz w:val="28"/>
          <w:szCs w:val="28"/>
        </w:rPr>
        <w:t>Russia</w:t>
      </w:r>
      <w:proofErr w:type="spellEnd"/>
      <w:r w:rsidRPr="00A52C54">
        <w:rPr>
          <w:rFonts w:ascii="Times New Roman" w:hAnsi="Times New Roman" w:cs="Times New Roman"/>
          <w:sz w:val="28"/>
          <w:szCs w:val="28"/>
        </w:rPr>
        <w:t xml:space="preserve">  составляет 22 балла, что</w:t>
      </w:r>
      <w:r w:rsidRPr="00A52C54">
        <w:rPr>
          <w:rFonts w:ascii="Times New Roman" w:hAnsi="Times New Roman" w:cs="Times New Roman"/>
          <w:sz w:val="28"/>
          <w:szCs w:val="28"/>
          <w:lang w:val="en-US"/>
        </w:rPr>
        <w:t xml:space="preserve"> </w:t>
      </w:r>
      <w:r w:rsidRPr="00A52C54">
        <w:rPr>
          <w:rFonts w:ascii="Times New Roman" w:hAnsi="Times New Roman" w:cs="Times New Roman"/>
          <w:sz w:val="28"/>
          <w:szCs w:val="28"/>
        </w:rPr>
        <w:t xml:space="preserve">свидетельствует о высокой конкурентоспособности компании. Основными конкурентами являются компании </w:t>
      </w:r>
      <w:proofErr w:type="spellStart"/>
      <w:r w:rsidRPr="00A52C54">
        <w:rPr>
          <w:rFonts w:ascii="Times New Roman" w:hAnsi="Times New Roman" w:cs="Times New Roman"/>
          <w:sz w:val="28"/>
          <w:szCs w:val="28"/>
          <w:lang w:val="en-US" w:bidi="en-US"/>
        </w:rPr>
        <w:t>Pegas-Touristik</w:t>
      </w:r>
      <w:proofErr w:type="spellEnd"/>
      <w:r w:rsidRPr="00A52C54">
        <w:rPr>
          <w:rFonts w:ascii="Times New Roman" w:hAnsi="Times New Roman" w:cs="Times New Roman"/>
          <w:sz w:val="28"/>
          <w:szCs w:val="28"/>
          <w:lang w:val="en-US" w:bidi="en-US"/>
        </w:rPr>
        <w:t xml:space="preserve"> </w:t>
      </w:r>
      <w:r w:rsidRPr="00A52C54">
        <w:rPr>
          <w:rFonts w:ascii="Times New Roman" w:hAnsi="Times New Roman" w:cs="Times New Roman"/>
          <w:sz w:val="28"/>
          <w:szCs w:val="28"/>
        </w:rPr>
        <w:t xml:space="preserve">и </w:t>
      </w:r>
      <w:proofErr w:type="spellStart"/>
      <w:r w:rsidRPr="00A52C54">
        <w:rPr>
          <w:rFonts w:ascii="Times New Roman" w:hAnsi="Times New Roman" w:cs="Times New Roman"/>
          <w:sz w:val="28"/>
          <w:szCs w:val="28"/>
          <w:lang w:val="en-US" w:bidi="en-US"/>
        </w:rPr>
        <w:t>Anex</w:t>
      </w:r>
      <w:proofErr w:type="spellEnd"/>
      <w:r w:rsidRPr="00A52C54">
        <w:rPr>
          <w:rFonts w:ascii="Times New Roman" w:hAnsi="Times New Roman" w:cs="Times New Roman"/>
          <w:sz w:val="28"/>
          <w:szCs w:val="28"/>
          <w:lang w:val="en-US" w:bidi="en-US"/>
        </w:rPr>
        <w:t>- Tour.</w:t>
      </w:r>
    </w:p>
    <w:p w:rsidR="00042C42" w:rsidRPr="00A52C54" w:rsidRDefault="00042C42" w:rsidP="00042C42">
      <w:pPr>
        <w:rPr>
          <w:rFonts w:ascii="Times New Roman" w:hAnsi="Times New Roman" w:cs="Times New Roman"/>
          <w:sz w:val="28"/>
          <w:szCs w:val="28"/>
        </w:rPr>
      </w:pPr>
      <w:r w:rsidRPr="00A52C54">
        <w:rPr>
          <w:rFonts w:ascii="Times New Roman" w:hAnsi="Times New Roman" w:cs="Times New Roman"/>
          <w:sz w:val="28"/>
          <w:szCs w:val="28"/>
        </w:rPr>
        <w:br w:type="page"/>
      </w:r>
    </w:p>
    <w:p w:rsidR="00042C42" w:rsidRPr="00A52C54" w:rsidRDefault="00042C42" w:rsidP="00042C42">
      <w:pPr>
        <w:spacing w:after="0" w:line="360" w:lineRule="auto"/>
        <w:jc w:val="both"/>
        <w:rPr>
          <w:rFonts w:ascii="Times New Roman" w:hAnsi="Times New Roman" w:cs="Times New Roman"/>
          <w:sz w:val="28"/>
          <w:szCs w:val="28"/>
        </w:rPr>
      </w:pPr>
      <w:r w:rsidRPr="00A52C54">
        <w:rPr>
          <w:rFonts w:ascii="Times New Roman" w:hAnsi="Times New Roman" w:cs="Times New Roman"/>
          <w:sz w:val="28"/>
          <w:szCs w:val="28"/>
        </w:rPr>
        <w:lastRenderedPageBreak/>
        <w:t xml:space="preserve">Таблица </w:t>
      </w:r>
      <w:r w:rsidR="001B1F1E" w:rsidRPr="00A52C54">
        <w:rPr>
          <w:rFonts w:ascii="Times New Roman" w:hAnsi="Times New Roman" w:cs="Times New Roman"/>
          <w:sz w:val="28"/>
          <w:szCs w:val="28"/>
        </w:rPr>
        <w:t>5</w:t>
      </w:r>
      <w:r w:rsidRPr="00A52C54">
        <w:rPr>
          <w:rFonts w:ascii="Times New Roman" w:hAnsi="Times New Roman" w:cs="Times New Roman"/>
          <w:sz w:val="28"/>
          <w:szCs w:val="28"/>
        </w:rPr>
        <w:t>. - Сравнительная оценка конкурентоспособности услуг</w:t>
      </w:r>
    </w:p>
    <w:tbl>
      <w:tblPr>
        <w:tblOverlap w:val="never"/>
        <w:tblW w:w="5000" w:type="pct"/>
        <w:tblCellMar>
          <w:left w:w="10" w:type="dxa"/>
          <w:right w:w="10" w:type="dxa"/>
        </w:tblCellMar>
        <w:tblLook w:val="04A0" w:firstRow="1" w:lastRow="0" w:firstColumn="1" w:lastColumn="0" w:noHBand="0" w:noVBand="1"/>
      </w:tblPr>
      <w:tblGrid>
        <w:gridCol w:w="2882"/>
        <w:gridCol w:w="802"/>
        <w:gridCol w:w="794"/>
        <w:gridCol w:w="892"/>
        <w:gridCol w:w="915"/>
        <w:gridCol w:w="840"/>
        <w:gridCol w:w="2532"/>
      </w:tblGrid>
      <w:tr w:rsidR="00BA5967" w:rsidRPr="00A52C54" w:rsidTr="00042C42">
        <w:trPr>
          <w:trHeight w:val="475"/>
        </w:trPr>
        <w:tc>
          <w:tcPr>
            <w:tcW w:w="1492" w:type="pct"/>
            <w:tcBorders>
              <w:top w:val="single" w:sz="4" w:space="0" w:color="auto"/>
              <w:left w:val="single" w:sz="4" w:space="0" w:color="auto"/>
            </w:tcBorders>
            <w:shd w:val="clear" w:color="auto" w:fill="FFFFFF"/>
          </w:tcPr>
          <w:p w:rsidR="00042C42" w:rsidRPr="00A52C54" w:rsidRDefault="00042C42" w:rsidP="00042C42">
            <w:pPr>
              <w:spacing w:after="0" w:line="240" w:lineRule="auto"/>
              <w:jc w:val="both"/>
              <w:rPr>
                <w:rFonts w:ascii="Times New Roman" w:hAnsi="Times New Roman" w:cs="Times New Roman"/>
                <w:sz w:val="24"/>
                <w:szCs w:val="24"/>
              </w:rPr>
            </w:pPr>
            <w:r w:rsidRPr="00A52C54">
              <w:rPr>
                <w:rFonts w:ascii="Times New Roman" w:hAnsi="Times New Roman" w:cs="Times New Roman"/>
                <w:sz w:val="24"/>
                <w:szCs w:val="24"/>
              </w:rPr>
              <w:t>Показатели</w:t>
            </w:r>
          </w:p>
        </w:tc>
        <w:tc>
          <w:tcPr>
            <w:tcW w:w="2197" w:type="pct"/>
            <w:gridSpan w:val="5"/>
            <w:tcBorders>
              <w:top w:val="single" w:sz="4" w:space="0" w:color="auto"/>
              <w:left w:val="single" w:sz="4" w:space="0" w:color="auto"/>
            </w:tcBorders>
            <w:shd w:val="clear" w:color="auto" w:fill="FFFFFF"/>
            <w:vAlign w:val="bottom"/>
          </w:tcPr>
          <w:p w:rsidR="00042C42" w:rsidRPr="00A52C54" w:rsidRDefault="00042C42" w:rsidP="00042C42">
            <w:pPr>
              <w:spacing w:after="0" w:line="240" w:lineRule="auto"/>
              <w:jc w:val="both"/>
              <w:rPr>
                <w:rFonts w:ascii="Times New Roman" w:hAnsi="Times New Roman" w:cs="Times New Roman"/>
                <w:sz w:val="24"/>
                <w:szCs w:val="24"/>
              </w:rPr>
            </w:pPr>
            <w:r w:rsidRPr="00A52C54">
              <w:rPr>
                <w:rFonts w:ascii="Times New Roman" w:hAnsi="Times New Roman" w:cs="Times New Roman"/>
                <w:sz w:val="24"/>
                <w:szCs w:val="24"/>
              </w:rPr>
              <w:t>Оценка конкурентов (экспертная оценка)</w:t>
            </w:r>
          </w:p>
        </w:tc>
        <w:tc>
          <w:tcPr>
            <w:tcW w:w="1312" w:type="pct"/>
            <w:tcBorders>
              <w:top w:val="single" w:sz="4" w:space="0" w:color="auto"/>
              <w:left w:val="single" w:sz="4" w:space="0" w:color="auto"/>
              <w:right w:val="single" w:sz="4" w:space="0" w:color="auto"/>
            </w:tcBorders>
            <w:shd w:val="clear" w:color="auto" w:fill="FFFFFF"/>
            <w:vAlign w:val="bottom"/>
          </w:tcPr>
          <w:p w:rsidR="00042C42" w:rsidRPr="00A52C54" w:rsidRDefault="00042C42" w:rsidP="00042C42">
            <w:pPr>
              <w:spacing w:after="0" w:line="240" w:lineRule="auto"/>
              <w:jc w:val="both"/>
              <w:rPr>
                <w:rFonts w:ascii="Times New Roman" w:hAnsi="Times New Roman" w:cs="Times New Roman"/>
                <w:sz w:val="24"/>
                <w:szCs w:val="24"/>
              </w:rPr>
            </w:pPr>
            <w:r w:rsidRPr="00A52C54">
              <w:rPr>
                <w:rFonts w:ascii="Times New Roman" w:hAnsi="Times New Roman" w:cs="Times New Roman"/>
                <w:sz w:val="24"/>
                <w:szCs w:val="24"/>
              </w:rPr>
              <w:t xml:space="preserve">Оценка </w:t>
            </w:r>
            <w:proofErr w:type="spellStart"/>
            <w:r w:rsidRPr="00A52C54">
              <w:rPr>
                <w:rFonts w:ascii="Times New Roman" w:hAnsi="Times New Roman" w:cs="Times New Roman"/>
                <w:sz w:val="24"/>
                <w:szCs w:val="24"/>
              </w:rPr>
              <w:t>TUI</w:t>
            </w:r>
            <w:proofErr w:type="spellEnd"/>
            <w:r w:rsidRPr="00A52C54">
              <w:rPr>
                <w:rFonts w:ascii="Times New Roman" w:hAnsi="Times New Roman" w:cs="Times New Roman"/>
                <w:sz w:val="24"/>
                <w:szCs w:val="24"/>
              </w:rPr>
              <w:t xml:space="preserve"> </w:t>
            </w:r>
            <w:proofErr w:type="spellStart"/>
            <w:r w:rsidRPr="00A52C54">
              <w:rPr>
                <w:rFonts w:ascii="Times New Roman" w:hAnsi="Times New Roman" w:cs="Times New Roman"/>
                <w:sz w:val="24"/>
                <w:szCs w:val="24"/>
              </w:rPr>
              <w:t>Russia</w:t>
            </w:r>
            <w:proofErr w:type="spellEnd"/>
            <w:r w:rsidRPr="00A52C54">
              <w:rPr>
                <w:rFonts w:ascii="Times New Roman" w:hAnsi="Times New Roman" w:cs="Times New Roman"/>
                <w:sz w:val="24"/>
                <w:szCs w:val="24"/>
              </w:rPr>
              <w:t xml:space="preserve"> </w:t>
            </w:r>
          </w:p>
        </w:tc>
      </w:tr>
      <w:tr w:rsidR="00BA5967" w:rsidRPr="00A52C54" w:rsidTr="00042C42">
        <w:trPr>
          <w:trHeight w:val="240"/>
        </w:trPr>
        <w:tc>
          <w:tcPr>
            <w:tcW w:w="1492" w:type="pct"/>
            <w:tcBorders>
              <w:top w:val="single" w:sz="4" w:space="0" w:color="auto"/>
              <w:left w:val="single" w:sz="4" w:space="0" w:color="auto"/>
            </w:tcBorders>
            <w:shd w:val="clear" w:color="auto" w:fill="FFFFFF"/>
          </w:tcPr>
          <w:p w:rsidR="00042C42" w:rsidRPr="00A52C54" w:rsidRDefault="00042C42" w:rsidP="00042C42">
            <w:pPr>
              <w:spacing w:after="0" w:line="240" w:lineRule="auto"/>
              <w:jc w:val="both"/>
              <w:rPr>
                <w:rFonts w:ascii="Times New Roman" w:hAnsi="Times New Roman" w:cs="Times New Roman"/>
                <w:sz w:val="24"/>
                <w:szCs w:val="24"/>
              </w:rPr>
            </w:pPr>
          </w:p>
        </w:tc>
        <w:tc>
          <w:tcPr>
            <w:tcW w:w="415" w:type="pct"/>
            <w:tcBorders>
              <w:top w:val="single" w:sz="4" w:space="0" w:color="auto"/>
              <w:left w:val="single" w:sz="4" w:space="0" w:color="auto"/>
            </w:tcBorders>
            <w:shd w:val="clear" w:color="auto" w:fill="FFFFFF"/>
            <w:vAlign w:val="bottom"/>
          </w:tcPr>
          <w:p w:rsidR="00042C42" w:rsidRPr="00A52C54" w:rsidRDefault="00042C42" w:rsidP="00042C42">
            <w:pPr>
              <w:spacing w:after="0" w:line="240" w:lineRule="auto"/>
              <w:jc w:val="both"/>
              <w:rPr>
                <w:rFonts w:ascii="Times New Roman" w:hAnsi="Times New Roman" w:cs="Times New Roman"/>
                <w:sz w:val="24"/>
                <w:szCs w:val="24"/>
              </w:rPr>
            </w:pPr>
            <w:r w:rsidRPr="00A52C54">
              <w:rPr>
                <w:rFonts w:ascii="Times New Roman" w:hAnsi="Times New Roman" w:cs="Times New Roman"/>
                <w:sz w:val="24"/>
                <w:szCs w:val="24"/>
              </w:rPr>
              <w:t>№1</w:t>
            </w:r>
          </w:p>
        </w:tc>
        <w:tc>
          <w:tcPr>
            <w:tcW w:w="411" w:type="pct"/>
            <w:tcBorders>
              <w:top w:val="single" w:sz="4" w:space="0" w:color="auto"/>
              <w:left w:val="single" w:sz="4" w:space="0" w:color="auto"/>
            </w:tcBorders>
            <w:shd w:val="clear" w:color="auto" w:fill="FFFFFF"/>
            <w:vAlign w:val="bottom"/>
          </w:tcPr>
          <w:p w:rsidR="00042C42" w:rsidRPr="00A52C54" w:rsidRDefault="00042C42" w:rsidP="00042C42">
            <w:pPr>
              <w:spacing w:after="0" w:line="240" w:lineRule="auto"/>
              <w:jc w:val="both"/>
              <w:rPr>
                <w:rFonts w:ascii="Times New Roman" w:hAnsi="Times New Roman" w:cs="Times New Roman"/>
                <w:sz w:val="24"/>
                <w:szCs w:val="24"/>
              </w:rPr>
            </w:pPr>
            <w:r w:rsidRPr="00A52C54">
              <w:rPr>
                <w:rFonts w:ascii="Times New Roman" w:hAnsi="Times New Roman" w:cs="Times New Roman"/>
                <w:sz w:val="24"/>
                <w:szCs w:val="24"/>
              </w:rPr>
              <w:t>№2</w:t>
            </w:r>
          </w:p>
        </w:tc>
        <w:tc>
          <w:tcPr>
            <w:tcW w:w="462" w:type="pct"/>
            <w:tcBorders>
              <w:top w:val="single" w:sz="4" w:space="0" w:color="auto"/>
              <w:left w:val="single" w:sz="4" w:space="0" w:color="auto"/>
            </w:tcBorders>
            <w:shd w:val="clear" w:color="auto" w:fill="FFFFFF"/>
            <w:vAlign w:val="bottom"/>
          </w:tcPr>
          <w:p w:rsidR="00042C42" w:rsidRPr="00A52C54" w:rsidRDefault="00042C42" w:rsidP="00042C42">
            <w:pPr>
              <w:spacing w:after="0" w:line="240" w:lineRule="auto"/>
              <w:jc w:val="both"/>
              <w:rPr>
                <w:rFonts w:ascii="Times New Roman" w:hAnsi="Times New Roman" w:cs="Times New Roman"/>
                <w:sz w:val="24"/>
                <w:szCs w:val="24"/>
              </w:rPr>
            </w:pPr>
            <w:r w:rsidRPr="00A52C54">
              <w:rPr>
                <w:rFonts w:ascii="Times New Roman" w:hAnsi="Times New Roman" w:cs="Times New Roman"/>
                <w:sz w:val="24"/>
                <w:szCs w:val="24"/>
              </w:rPr>
              <w:t>№3</w:t>
            </w:r>
          </w:p>
        </w:tc>
        <w:tc>
          <w:tcPr>
            <w:tcW w:w="474" w:type="pct"/>
            <w:tcBorders>
              <w:top w:val="single" w:sz="4" w:space="0" w:color="auto"/>
              <w:left w:val="single" w:sz="4" w:space="0" w:color="auto"/>
            </w:tcBorders>
            <w:shd w:val="clear" w:color="auto" w:fill="FFFFFF"/>
            <w:vAlign w:val="bottom"/>
          </w:tcPr>
          <w:p w:rsidR="00042C42" w:rsidRPr="00A52C54" w:rsidRDefault="00042C42" w:rsidP="00042C42">
            <w:pPr>
              <w:spacing w:after="0" w:line="240" w:lineRule="auto"/>
              <w:jc w:val="both"/>
              <w:rPr>
                <w:rFonts w:ascii="Times New Roman" w:hAnsi="Times New Roman" w:cs="Times New Roman"/>
                <w:sz w:val="24"/>
                <w:szCs w:val="24"/>
              </w:rPr>
            </w:pPr>
            <w:r w:rsidRPr="00A52C54">
              <w:rPr>
                <w:rFonts w:ascii="Times New Roman" w:hAnsi="Times New Roman" w:cs="Times New Roman"/>
                <w:sz w:val="24"/>
                <w:szCs w:val="24"/>
              </w:rPr>
              <w:t>№4</w:t>
            </w:r>
          </w:p>
        </w:tc>
        <w:tc>
          <w:tcPr>
            <w:tcW w:w="435" w:type="pct"/>
            <w:tcBorders>
              <w:top w:val="single" w:sz="4" w:space="0" w:color="auto"/>
              <w:left w:val="single" w:sz="4" w:space="0" w:color="auto"/>
            </w:tcBorders>
            <w:shd w:val="clear" w:color="auto" w:fill="FFFFFF"/>
            <w:vAlign w:val="bottom"/>
          </w:tcPr>
          <w:p w:rsidR="00042C42" w:rsidRPr="00A52C54" w:rsidRDefault="00042C42" w:rsidP="00042C42">
            <w:pPr>
              <w:spacing w:after="0" w:line="240" w:lineRule="auto"/>
              <w:jc w:val="both"/>
              <w:rPr>
                <w:rFonts w:ascii="Times New Roman" w:hAnsi="Times New Roman" w:cs="Times New Roman"/>
                <w:sz w:val="24"/>
                <w:szCs w:val="24"/>
              </w:rPr>
            </w:pPr>
            <w:r w:rsidRPr="00A52C54">
              <w:rPr>
                <w:rFonts w:ascii="Times New Roman" w:hAnsi="Times New Roman" w:cs="Times New Roman"/>
                <w:sz w:val="24"/>
                <w:szCs w:val="24"/>
              </w:rPr>
              <w:t>№5</w:t>
            </w:r>
          </w:p>
        </w:tc>
        <w:tc>
          <w:tcPr>
            <w:tcW w:w="1312" w:type="pct"/>
            <w:tcBorders>
              <w:top w:val="single" w:sz="4" w:space="0" w:color="auto"/>
              <w:left w:val="single" w:sz="4" w:space="0" w:color="auto"/>
              <w:right w:val="single" w:sz="4" w:space="0" w:color="auto"/>
            </w:tcBorders>
            <w:shd w:val="clear" w:color="auto" w:fill="FFFFFF"/>
          </w:tcPr>
          <w:p w:rsidR="00042C42" w:rsidRPr="00A52C54" w:rsidRDefault="00042C42" w:rsidP="00042C42">
            <w:pPr>
              <w:spacing w:after="0" w:line="240" w:lineRule="auto"/>
              <w:jc w:val="both"/>
              <w:rPr>
                <w:rFonts w:ascii="Times New Roman" w:hAnsi="Times New Roman" w:cs="Times New Roman"/>
                <w:sz w:val="24"/>
                <w:szCs w:val="24"/>
              </w:rPr>
            </w:pPr>
          </w:p>
        </w:tc>
      </w:tr>
      <w:tr w:rsidR="00BA5967" w:rsidRPr="00A52C54" w:rsidTr="00042C42">
        <w:trPr>
          <w:trHeight w:val="240"/>
        </w:trPr>
        <w:tc>
          <w:tcPr>
            <w:tcW w:w="1492" w:type="pct"/>
            <w:tcBorders>
              <w:top w:val="single" w:sz="4" w:space="0" w:color="auto"/>
              <w:left w:val="single" w:sz="4" w:space="0" w:color="auto"/>
            </w:tcBorders>
            <w:shd w:val="clear" w:color="auto" w:fill="FFFFFF"/>
            <w:vAlign w:val="bottom"/>
          </w:tcPr>
          <w:p w:rsidR="00042C42" w:rsidRPr="00A52C54" w:rsidRDefault="00042C42" w:rsidP="00042C42">
            <w:pPr>
              <w:spacing w:after="0" w:line="240" w:lineRule="auto"/>
              <w:jc w:val="both"/>
              <w:rPr>
                <w:rFonts w:ascii="Times New Roman" w:hAnsi="Times New Roman" w:cs="Times New Roman"/>
                <w:sz w:val="24"/>
                <w:szCs w:val="24"/>
              </w:rPr>
            </w:pPr>
            <w:r w:rsidRPr="00A52C54">
              <w:rPr>
                <w:rFonts w:ascii="Times New Roman" w:hAnsi="Times New Roman" w:cs="Times New Roman"/>
                <w:sz w:val="24"/>
                <w:szCs w:val="24"/>
              </w:rPr>
              <w:t>Качество услуг</w:t>
            </w:r>
          </w:p>
        </w:tc>
        <w:tc>
          <w:tcPr>
            <w:tcW w:w="415" w:type="pct"/>
            <w:tcBorders>
              <w:top w:val="single" w:sz="4" w:space="0" w:color="auto"/>
              <w:left w:val="single" w:sz="4" w:space="0" w:color="auto"/>
            </w:tcBorders>
            <w:shd w:val="clear" w:color="auto" w:fill="FFFFFF"/>
            <w:vAlign w:val="bottom"/>
          </w:tcPr>
          <w:p w:rsidR="00042C42" w:rsidRPr="00A52C54" w:rsidRDefault="00042C42" w:rsidP="00042C42">
            <w:pPr>
              <w:spacing w:after="0" w:line="240" w:lineRule="auto"/>
              <w:jc w:val="both"/>
              <w:rPr>
                <w:rFonts w:ascii="Times New Roman" w:hAnsi="Times New Roman" w:cs="Times New Roman"/>
                <w:sz w:val="24"/>
                <w:szCs w:val="24"/>
              </w:rPr>
            </w:pPr>
            <w:r w:rsidRPr="00A52C54">
              <w:rPr>
                <w:rFonts w:ascii="Times New Roman" w:hAnsi="Times New Roman" w:cs="Times New Roman"/>
                <w:sz w:val="24"/>
                <w:szCs w:val="24"/>
              </w:rPr>
              <w:t>3</w:t>
            </w:r>
          </w:p>
        </w:tc>
        <w:tc>
          <w:tcPr>
            <w:tcW w:w="411" w:type="pct"/>
            <w:tcBorders>
              <w:top w:val="single" w:sz="4" w:space="0" w:color="auto"/>
              <w:left w:val="single" w:sz="4" w:space="0" w:color="auto"/>
            </w:tcBorders>
            <w:shd w:val="clear" w:color="auto" w:fill="FFFFFF"/>
            <w:vAlign w:val="bottom"/>
          </w:tcPr>
          <w:p w:rsidR="00042C42" w:rsidRPr="00A52C54" w:rsidRDefault="00042C42" w:rsidP="00042C42">
            <w:pPr>
              <w:spacing w:after="0" w:line="240" w:lineRule="auto"/>
              <w:jc w:val="both"/>
              <w:rPr>
                <w:rFonts w:ascii="Times New Roman" w:hAnsi="Times New Roman" w:cs="Times New Roman"/>
                <w:sz w:val="24"/>
                <w:szCs w:val="24"/>
              </w:rPr>
            </w:pPr>
            <w:r w:rsidRPr="00A52C54">
              <w:rPr>
                <w:rFonts w:ascii="Times New Roman" w:hAnsi="Times New Roman" w:cs="Times New Roman"/>
                <w:sz w:val="24"/>
                <w:szCs w:val="24"/>
              </w:rPr>
              <w:t>4</w:t>
            </w:r>
          </w:p>
        </w:tc>
        <w:tc>
          <w:tcPr>
            <w:tcW w:w="462" w:type="pct"/>
            <w:tcBorders>
              <w:top w:val="single" w:sz="4" w:space="0" w:color="auto"/>
              <w:left w:val="single" w:sz="4" w:space="0" w:color="auto"/>
            </w:tcBorders>
            <w:shd w:val="clear" w:color="auto" w:fill="FFFFFF"/>
            <w:vAlign w:val="bottom"/>
          </w:tcPr>
          <w:p w:rsidR="00042C42" w:rsidRPr="00A52C54" w:rsidRDefault="00042C42" w:rsidP="00042C42">
            <w:pPr>
              <w:spacing w:after="0" w:line="240" w:lineRule="auto"/>
              <w:jc w:val="both"/>
              <w:rPr>
                <w:rFonts w:ascii="Times New Roman" w:hAnsi="Times New Roman" w:cs="Times New Roman"/>
                <w:sz w:val="24"/>
                <w:szCs w:val="24"/>
              </w:rPr>
            </w:pPr>
            <w:r w:rsidRPr="00A52C54">
              <w:rPr>
                <w:rFonts w:ascii="Times New Roman" w:hAnsi="Times New Roman" w:cs="Times New Roman"/>
                <w:sz w:val="24"/>
                <w:szCs w:val="24"/>
              </w:rPr>
              <w:t>3</w:t>
            </w:r>
          </w:p>
        </w:tc>
        <w:tc>
          <w:tcPr>
            <w:tcW w:w="474" w:type="pct"/>
            <w:tcBorders>
              <w:top w:val="single" w:sz="4" w:space="0" w:color="auto"/>
              <w:left w:val="single" w:sz="4" w:space="0" w:color="auto"/>
            </w:tcBorders>
            <w:shd w:val="clear" w:color="auto" w:fill="FFFFFF"/>
            <w:vAlign w:val="bottom"/>
          </w:tcPr>
          <w:p w:rsidR="00042C42" w:rsidRPr="00A52C54" w:rsidRDefault="00042C42" w:rsidP="00042C42">
            <w:pPr>
              <w:spacing w:after="0" w:line="240" w:lineRule="auto"/>
              <w:jc w:val="both"/>
              <w:rPr>
                <w:rFonts w:ascii="Times New Roman" w:hAnsi="Times New Roman" w:cs="Times New Roman"/>
                <w:sz w:val="24"/>
                <w:szCs w:val="24"/>
              </w:rPr>
            </w:pPr>
            <w:r w:rsidRPr="00A52C54">
              <w:rPr>
                <w:rFonts w:ascii="Times New Roman" w:hAnsi="Times New Roman" w:cs="Times New Roman"/>
                <w:sz w:val="24"/>
                <w:szCs w:val="24"/>
              </w:rPr>
              <w:t>5</w:t>
            </w:r>
          </w:p>
        </w:tc>
        <w:tc>
          <w:tcPr>
            <w:tcW w:w="435" w:type="pct"/>
            <w:tcBorders>
              <w:top w:val="single" w:sz="4" w:space="0" w:color="auto"/>
              <w:left w:val="single" w:sz="4" w:space="0" w:color="auto"/>
            </w:tcBorders>
            <w:shd w:val="clear" w:color="auto" w:fill="FFFFFF"/>
            <w:vAlign w:val="bottom"/>
          </w:tcPr>
          <w:p w:rsidR="00042C42" w:rsidRPr="00A52C54" w:rsidRDefault="00042C42" w:rsidP="00042C42">
            <w:pPr>
              <w:spacing w:after="0" w:line="240" w:lineRule="auto"/>
              <w:jc w:val="both"/>
              <w:rPr>
                <w:rFonts w:ascii="Times New Roman" w:hAnsi="Times New Roman" w:cs="Times New Roman"/>
                <w:sz w:val="24"/>
                <w:szCs w:val="24"/>
              </w:rPr>
            </w:pPr>
            <w:r w:rsidRPr="00A52C54">
              <w:rPr>
                <w:rFonts w:ascii="Times New Roman" w:hAnsi="Times New Roman" w:cs="Times New Roman"/>
                <w:sz w:val="24"/>
                <w:szCs w:val="24"/>
              </w:rPr>
              <w:t>4</w:t>
            </w:r>
          </w:p>
        </w:tc>
        <w:tc>
          <w:tcPr>
            <w:tcW w:w="1312" w:type="pct"/>
            <w:tcBorders>
              <w:top w:val="single" w:sz="4" w:space="0" w:color="auto"/>
              <w:left w:val="single" w:sz="4" w:space="0" w:color="auto"/>
              <w:right w:val="single" w:sz="4" w:space="0" w:color="auto"/>
            </w:tcBorders>
            <w:shd w:val="clear" w:color="auto" w:fill="FFFFFF"/>
            <w:vAlign w:val="bottom"/>
          </w:tcPr>
          <w:p w:rsidR="00042C42" w:rsidRPr="00A52C54" w:rsidRDefault="00042C42" w:rsidP="00042C42">
            <w:pPr>
              <w:spacing w:after="0" w:line="240" w:lineRule="auto"/>
              <w:jc w:val="both"/>
              <w:rPr>
                <w:rFonts w:ascii="Times New Roman" w:hAnsi="Times New Roman" w:cs="Times New Roman"/>
                <w:sz w:val="24"/>
                <w:szCs w:val="24"/>
              </w:rPr>
            </w:pPr>
            <w:r w:rsidRPr="00A52C54">
              <w:rPr>
                <w:rFonts w:ascii="Times New Roman" w:hAnsi="Times New Roman" w:cs="Times New Roman"/>
                <w:sz w:val="24"/>
                <w:szCs w:val="24"/>
              </w:rPr>
              <w:t>3</w:t>
            </w:r>
          </w:p>
        </w:tc>
      </w:tr>
      <w:tr w:rsidR="00BA5967" w:rsidRPr="00A52C54" w:rsidTr="00042C42">
        <w:trPr>
          <w:trHeight w:val="240"/>
        </w:trPr>
        <w:tc>
          <w:tcPr>
            <w:tcW w:w="1492" w:type="pct"/>
            <w:tcBorders>
              <w:top w:val="single" w:sz="4" w:space="0" w:color="auto"/>
              <w:left w:val="single" w:sz="4" w:space="0" w:color="auto"/>
            </w:tcBorders>
            <w:shd w:val="clear" w:color="auto" w:fill="FFFFFF"/>
            <w:vAlign w:val="bottom"/>
          </w:tcPr>
          <w:p w:rsidR="00042C42" w:rsidRPr="00A52C54" w:rsidRDefault="00042C42" w:rsidP="00042C42">
            <w:pPr>
              <w:spacing w:after="0" w:line="240" w:lineRule="auto"/>
              <w:jc w:val="both"/>
              <w:rPr>
                <w:rFonts w:ascii="Times New Roman" w:hAnsi="Times New Roman" w:cs="Times New Roman"/>
                <w:sz w:val="24"/>
                <w:szCs w:val="24"/>
              </w:rPr>
            </w:pPr>
            <w:r w:rsidRPr="00A52C54">
              <w:rPr>
                <w:rFonts w:ascii="Times New Roman" w:hAnsi="Times New Roman" w:cs="Times New Roman"/>
                <w:sz w:val="24"/>
                <w:szCs w:val="24"/>
              </w:rPr>
              <w:t>Уровень цен</w:t>
            </w:r>
          </w:p>
        </w:tc>
        <w:tc>
          <w:tcPr>
            <w:tcW w:w="415" w:type="pct"/>
            <w:tcBorders>
              <w:top w:val="single" w:sz="4" w:space="0" w:color="auto"/>
              <w:left w:val="single" w:sz="4" w:space="0" w:color="auto"/>
            </w:tcBorders>
            <w:shd w:val="clear" w:color="auto" w:fill="FFFFFF"/>
            <w:vAlign w:val="bottom"/>
          </w:tcPr>
          <w:p w:rsidR="00042C42" w:rsidRPr="00A52C54" w:rsidRDefault="00042C42" w:rsidP="00042C42">
            <w:pPr>
              <w:spacing w:after="0" w:line="240" w:lineRule="auto"/>
              <w:jc w:val="both"/>
              <w:rPr>
                <w:rFonts w:ascii="Times New Roman" w:hAnsi="Times New Roman" w:cs="Times New Roman"/>
                <w:sz w:val="24"/>
                <w:szCs w:val="24"/>
              </w:rPr>
            </w:pPr>
            <w:r w:rsidRPr="00A52C54">
              <w:rPr>
                <w:rFonts w:ascii="Times New Roman" w:hAnsi="Times New Roman" w:cs="Times New Roman"/>
                <w:sz w:val="24"/>
                <w:szCs w:val="24"/>
              </w:rPr>
              <w:t>2</w:t>
            </w:r>
          </w:p>
        </w:tc>
        <w:tc>
          <w:tcPr>
            <w:tcW w:w="411" w:type="pct"/>
            <w:tcBorders>
              <w:top w:val="single" w:sz="4" w:space="0" w:color="auto"/>
              <w:left w:val="single" w:sz="4" w:space="0" w:color="auto"/>
            </w:tcBorders>
            <w:shd w:val="clear" w:color="auto" w:fill="FFFFFF"/>
            <w:vAlign w:val="bottom"/>
          </w:tcPr>
          <w:p w:rsidR="00042C42" w:rsidRPr="00A52C54" w:rsidRDefault="00042C42" w:rsidP="00042C42">
            <w:pPr>
              <w:spacing w:after="0" w:line="240" w:lineRule="auto"/>
              <w:jc w:val="both"/>
              <w:rPr>
                <w:rFonts w:ascii="Times New Roman" w:hAnsi="Times New Roman" w:cs="Times New Roman"/>
                <w:sz w:val="24"/>
                <w:szCs w:val="24"/>
              </w:rPr>
            </w:pPr>
            <w:r w:rsidRPr="00A52C54">
              <w:rPr>
                <w:rFonts w:ascii="Times New Roman" w:hAnsi="Times New Roman" w:cs="Times New Roman"/>
                <w:sz w:val="24"/>
                <w:szCs w:val="24"/>
              </w:rPr>
              <w:t>3</w:t>
            </w:r>
          </w:p>
        </w:tc>
        <w:tc>
          <w:tcPr>
            <w:tcW w:w="462" w:type="pct"/>
            <w:tcBorders>
              <w:top w:val="single" w:sz="4" w:space="0" w:color="auto"/>
              <w:left w:val="single" w:sz="4" w:space="0" w:color="auto"/>
            </w:tcBorders>
            <w:shd w:val="clear" w:color="auto" w:fill="FFFFFF"/>
            <w:vAlign w:val="bottom"/>
          </w:tcPr>
          <w:p w:rsidR="00042C42" w:rsidRPr="00A52C54" w:rsidRDefault="00042C42" w:rsidP="00042C42">
            <w:pPr>
              <w:spacing w:after="0" w:line="240" w:lineRule="auto"/>
              <w:jc w:val="both"/>
              <w:rPr>
                <w:rFonts w:ascii="Times New Roman" w:hAnsi="Times New Roman" w:cs="Times New Roman"/>
                <w:sz w:val="24"/>
                <w:szCs w:val="24"/>
              </w:rPr>
            </w:pPr>
            <w:r w:rsidRPr="00A52C54">
              <w:rPr>
                <w:rFonts w:ascii="Times New Roman" w:hAnsi="Times New Roman" w:cs="Times New Roman"/>
                <w:sz w:val="24"/>
                <w:szCs w:val="24"/>
              </w:rPr>
              <w:t>3</w:t>
            </w:r>
          </w:p>
        </w:tc>
        <w:tc>
          <w:tcPr>
            <w:tcW w:w="474" w:type="pct"/>
            <w:tcBorders>
              <w:top w:val="single" w:sz="4" w:space="0" w:color="auto"/>
              <w:left w:val="single" w:sz="4" w:space="0" w:color="auto"/>
            </w:tcBorders>
            <w:shd w:val="clear" w:color="auto" w:fill="FFFFFF"/>
            <w:vAlign w:val="bottom"/>
          </w:tcPr>
          <w:p w:rsidR="00042C42" w:rsidRPr="00A52C54" w:rsidRDefault="00042C42" w:rsidP="00042C42">
            <w:pPr>
              <w:spacing w:after="0" w:line="240" w:lineRule="auto"/>
              <w:jc w:val="both"/>
              <w:rPr>
                <w:rFonts w:ascii="Times New Roman" w:hAnsi="Times New Roman" w:cs="Times New Roman"/>
                <w:sz w:val="24"/>
                <w:szCs w:val="24"/>
              </w:rPr>
            </w:pPr>
            <w:r w:rsidRPr="00A52C54">
              <w:rPr>
                <w:rFonts w:ascii="Times New Roman" w:hAnsi="Times New Roman" w:cs="Times New Roman"/>
                <w:sz w:val="24"/>
                <w:szCs w:val="24"/>
              </w:rPr>
              <w:t>4</w:t>
            </w:r>
          </w:p>
        </w:tc>
        <w:tc>
          <w:tcPr>
            <w:tcW w:w="435" w:type="pct"/>
            <w:tcBorders>
              <w:top w:val="single" w:sz="4" w:space="0" w:color="auto"/>
              <w:left w:val="single" w:sz="4" w:space="0" w:color="auto"/>
            </w:tcBorders>
            <w:shd w:val="clear" w:color="auto" w:fill="FFFFFF"/>
            <w:vAlign w:val="bottom"/>
          </w:tcPr>
          <w:p w:rsidR="00042C42" w:rsidRPr="00A52C54" w:rsidRDefault="00042C42" w:rsidP="00042C42">
            <w:pPr>
              <w:spacing w:after="0" w:line="240" w:lineRule="auto"/>
              <w:jc w:val="both"/>
              <w:rPr>
                <w:rFonts w:ascii="Times New Roman" w:hAnsi="Times New Roman" w:cs="Times New Roman"/>
                <w:sz w:val="24"/>
                <w:szCs w:val="24"/>
              </w:rPr>
            </w:pPr>
            <w:r w:rsidRPr="00A52C54">
              <w:rPr>
                <w:rFonts w:ascii="Times New Roman" w:hAnsi="Times New Roman" w:cs="Times New Roman"/>
                <w:sz w:val="24"/>
                <w:szCs w:val="24"/>
              </w:rPr>
              <w:t>4</w:t>
            </w:r>
          </w:p>
        </w:tc>
        <w:tc>
          <w:tcPr>
            <w:tcW w:w="1312" w:type="pct"/>
            <w:tcBorders>
              <w:top w:val="single" w:sz="4" w:space="0" w:color="auto"/>
              <w:left w:val="single" w:sz="4" w:space="0" w:color="auto"/>
              <w:right w:val="single" w:sz="4" w:space="0" w:color="auto"/>
            </w:tcBorders>
            <w:shd w:val="clear" w:color="auto" w:fill="FFFFFF"/>
            <w:vAlign w:val="bottom"/>
          </w:tcPr>
          <w:p w:rsidR="00042C42" w:rsidRPr="00A52C54" w:rsidRDefault="00042C42" w:rsidP="00042C42">
            <w:pPr>
              <w:spacing w:after="0" w:line="240" w:lineRule="auto"/>
              <w:jc w:val="both"/>
              <w:rPr>
                <w:rFonts w:ascii="Times New Roman" w:hAnsi="Times New Roman" w:cs="Times New Roman"/>
                <w:sz w:val="24"/>
                <w:szCs w:val="24"/>
              </w:rPr>
            </w:pPr>
            <w:r w:rsidRPr="00A52C54">
              <w:rPr>
                <w:rFonts w:ascii="Times New Roman" w:hAnsi="Times New Roman" w:cs="Times New Roman"/>
                <w:sz w:val="24"/>
                <w:szCs w:val="24"/>
              </w:rPr>
              <w:t>4</w:t>
            </w:r>
          </w:p>
        </w:tc>
      </w:tr>
      <w:tr w:rsidR="00BA5967" w:rsidRPr="00A52C54" w:rsidTr="00042C42">
        <w:trPr>
          <w:trHeight w:val="466"/>
        </w:trPr>
        <w:tc>
          <w:tcPr>
            <w:tcW w:w="1492" w:type="pct"/>
            <w:tcBorders>
              <w:top w:val="single" w:sz="4" w:space="0" w:color="auto"/>
              <w:left w:val="single" w:sz="4" w:space="0" w:color="auto"/>
            </w:tcBorders>
            <w:shd w:val="clear" w:color="auto" w:fill="FFFFFF"/>
            <w:vAlign w:val="bottom"/>
          </w:tcPr>
          <w:p w:rsidR="00042C42" w:rsidRPr="00A52C54" w:rsidRDefault="00042C42" w:rsidP="00042C42">
            <w:pPr>
              <w:spacing w:after="0" w:line="240" w:lineRule="auto"/>
              <w:jc w:val="both"/>
              <w:rPr>
                <w:rFonts w:ascii="Times New Roman" w:hAnsi="Times New Roman" w:cs="Times New Roman"/>
                <w:sz w:val="24"/>
                <w:szCs w:val="24"/>
              </w:rPr>
            </w:pPr>
            <w:r w:rsidRPr="00A52C54">
              <w:rPr>
                <w:rFonts w:ascii="Times New Roman" w:hAnsi="Times New Roman" w:cs="Times New Roman"/>
                <w:sz w:val="24"/>
                <w:szCs w:val="24"/>
              </w:rPr>
              <w:t>Ассортимент туров</w:t>
            </w:r>
          </w:p>
        </w:tc>
        <w:tc>
          <w:tcPr>
            <w:tcW w:w="415" w:type="pct"/>
            <w:tcBorders>
              <w:top w:val="single" w:sz="4" w:space="0" w:color="auto"/>
              <w:left w:val="single" w:sz="4" w:space="0" w:color="auto"/>
            </w:tcBorders>
            <w:shd w:val="clear" w:color="auto" w:fill="FFFFFF"/>
          </w:tcPr>
          <w:p w:rsidR="00042C42" w:rsidRPr="00A52C54" w:rsidRDefault="00042C42" w:rsidP="00042C42">
            <w:pPr>
              <w:spacing w:after="0" w:line="240" w:lineRule="auto"/>
              <w:jc w:val="both"/>
              <w:rPr>
                <w:rFonts w:ascii="Times New Roman" w:hAnsi="Times New Roman" w:cs="Times New Roman"/>
                <w:sz w:val="24"/>
                <w:szCs w:val="24"/>
              </w:rPr>
            </w:pPr>
            <w:r w:rsidRPr="00A52C54">
              <w:rPr>
                <w:rFonts w:ascii="Times New Roman" w:hAnsi="Times New Roman" w:cs="Times New Roman"/>
                <w:sz w:val="24"/>
                <w:szCs w:val="24"/>
              </w:rPr>
              <w:t>5</w:t>
            </w:r>
          </w:p>
        </w:tc>
        <w:tc>
          <w:tcPr>
            <w:tcW w:w="411" w:type="pct"/>
            <w:tcBorders>
              <w:top w:val="single" w:sz="4" w:space="0" w:color="auto"/>
              <w:left w:val="single" w:sz="4" w:space="0" w:color="auto"/>
            </w:tcBorders>
            <w:shd w:val="clear" w:color="auto" w:fill="FFFFFF"/>
          </w:tcPr>
          <w:p w:rsidR="00042C42" w:rsidRPr="00A52C54" w:rsidRDefault="00042C42" w:rsidP="00042C42">
            <w:pPr>
              <w:spacing w:after="0" w:line="240" w:lineRule="auto"/>
              <w:jc w:val="both"/>
              <w:rPr>
                <w:rFonts w:ascii="Times New Roman" w:hAnsi="Times New Roman" w:cs="Times New Roman"/>
                <w:sz w:val="24"/>
                <w:szCs w:val="24"/>
              </w:rPr>
            </w:pPr>
            <w:r w:rsidRPr="00A52C54">
              <w:rPr>
                <w:rFonts w:ascii="Times New Roman" w:hAnsi="Times New Roman" w:cs="Times New Roman"/>
                <w:sz w:val="24"/>
                <w:szCs w:val="24"/>
              </w:rPr>
              <w:t>4</w:t>
            </w:r>
          </w:p>
        </w:tc>
        <w:tc>
          <w:tcPr>
            <w:tcW w:w="462" w:type="pct"/>
            <w:tcBorders>
              <w:top w:val="single" w:sz="4" w:space="0" w:color="auto"/>
              <w:left w:val="single" w:sz="4" w:space="0" w:color="auto"/>
            </w:tcBorders>
            <w:shd w:val="clear" w:color="auto" w:fill="FFFFFF"/>
          </w:tcPr>
          <w:p w:rsidR="00042C42" w:rsidRPr="00A52C54" w:rsidRDefault="00042C42" w:rsidP="00042C42">
            <w:pPr>
              <w:spacing w:after="0" w:line="240" w:lineRule="auto"/>
              <w:jc w:val="both"/>
              <w:rPr>
                <w:rFonts w:ascii="Times New Roman" w:hAnsi="Times New Roman" w:cs="Times New Roman"/>
                <w:sz w:val="24"/>
                <w:szCs w:val="24"/>
              </w:rPr>
            </w:pPr>
            <w:r w:rsidRPr="00A52C54">
              <w:rPr>
                <w:rFonts w:ascii="Times New Roman" w:hAnsi="Times New Roman" w:cs="Times New Roman"/>
                <w:sz w:val="24"/>
                <w:szCs w:val="24"/>
              </w:rPr>
              <w:t>3</w:t>
            </w:r>
          </w:p>
        </w:tc>
        <w:tc>
          <w:tcPr>
            <w:tcW w:w="474" w:type="pct"/>
            <w:tcBorders>
              <w:top w:val="single" w:sz="4" w:space="0" w:color="auto"/>
              <w:left w:val="single" w:sz="4" w:space="0" w:color="auto"/>
            </w:tcBorders>
            <w:shd w:val="clear" w:color="auto" w:fill="FFFFFF"/>
          </w:tcPr>
          <w:p w:rsidR="00042C42" w:rsidRPr="00A52C54" w:rsidRDefault="00042C42" w:rsidP="00042C42">
            <w:pPr>
              <w:spacing w:after="0" w:line="240" w:lineRule="auto"/>
              <w:jc w:val="both"/>
              <w:rPr>
                <w:rFonts w:ascii="Times New Roman" w:hAnsi="Times New Roman" w:cs="Times New Roman"/>
                <w:sz w:val="24"/>
                <w:szCs w:val="24"/>
              </w:rPr>
            </w:pPr>
            <w:r w:rsidRPr="00A52C54">
              <w:rPr>
                <w:rFonts w:ascii="Times New Roman" w:hAnsi="Times New Roman" w:cs="Times New Roman"/>
                <w:sz w:val="24"/>
                <w:szCs w:val="24"/>
              </w:rPr>
              <w:t>4</w:t>
            </w:r>
          </w:p>
        </w:tc>
        <w:tc>
          <w:tcPr>
            <w:tcW w:w="435" w:type="pct"/>
            <w:tcBorders>
              <w:top w:val="single" w:sz="4" w:space="0" w:color="auto"/>
              <w:left w:val="single" w:sz="4" w:space="0" w:color="auto"/>
            </w:tcBorders>
            <w:shd w:val="clear" w:color="auto" w:fill="FFFFFF"/>
          </w:tcPr>
          <w:p w:rsidR="00042C42" w:rsidRPr="00A52C54" w:rsidRDefault="00042C42" w:rsidP="00042C42">
            <w:pPr>
              <w:spacing w:after="0" w:line="240" w:lineRule="auto"/>
              <w:jc w:val="both"/>
              <w:rPr>
                <w:rFonts w:ascii="Times New Roman" w:hAnsi="Times New Roman" w:cs="Times New Roman"/>
                <w:sz w:val="24"/>
                <w:szCs w:val="24"/>
              </w:rPr>
            </w:pPr>
            <w:r w:rsidRPr="00A52C54">
              <w:rPr>
                <w:rFonts w:ascii="Times New Roman" w:hAnsi="Times New Roman" w:cs="Times New Roman"/>
                <w:sz w:val="24"/>
                <w:szCs w:val="24"/>
              </w:rPr>
              <w:t>3</w:t>
            </w:r>
          </w:p>
        </w:tc>
        <w:tc>
          <w:tcPr>
            <w:tcW w:w="1312" w:type="pct"/>
            <w:tcBorders>
              <w:top w:val="single" w:sz="4" w:space="0" w:color="auto"/>
              <w:left w:val="single" w:sz="4" w:space="0" w:color="auto"/>
              <w:right w:val="single" w:sz="4" w:space="0" w:color="auto"/>
            </w:tcBorders>
            <w:shd w:val="clear" w:color="auto" w:fill="FFFFFF"/>
          </w:tcPr>
          <w:p w:rsidR="00042C42" w:rsidRPr="00A52C54" w:rsidRDefault="00042C42" w:rsidP="00042C42">
            <w:pPr>
              <w:spacing w:after="0" w:line="240" w:lineRule="auto"/>
              <w:jc w:val="both"/>
              <w:rPr>
                <w:rFonts w:ascii="Times New Roman" w:hAnsi="Times New Roman" w:cs="Times New Roman"/>
                <w:sz w:val="24"/>
                <w:szCs w:val="24"/>
              </w:rPr>
            </w:pPr>
            <w:r w:rsidRPr="00A52C54">
              <w:rPr>
                <w:rFonts w:ascii="Times New Roman" w:hAnsi="Times New Roman" w:cs="Times New Roman"/>
                <w:sz w:val="24"/>
                <w:szCs w:val="24"/>
              </w:rPr>
              <w:t>4</w:t>
            </w:r>
          </w:p>
        </w:tc>
      </w:tr>
      <w:tr w:rsidR="00BA5967" w:rsidRPr="00A52C54" w:rsidTr="00042C42">
        <w:trPr>
          <w:trHeight w:val="240"/>
        </w:trPr>
        <w:tc>
          <w:tcPr>
            <w:tcW w:w="1492" w:type="pct"/>
            <w:tcBorders>
              <w:top w:val="single" w:sz="4" w:space="0" w:color="auto"/>
              <w:left w:val="single" w:sz="4" w:space="0" w:color="auto"/>
            </w:tcBorders>
            <w:shd w:val="clear" w:color="auto" w:fill="FFFFFF"/>
            <w:vAlign w:val="bottom"/>
          </w:tcPr>
          <w:p w:rsidR="00042C42" w:rsidRPr="00A52C54" w:rsidRDefault="00042C42" w:rsidP="00042C42">
            <w:pPr>
              <w:spacing w:after="0" w:line="240" w:lineRule="auto"/>
              <w:jc w:val="both"/>
              <w:rPr>
                <w:rFonts w:ascii="Times New Roman" w:hAnsi="Times New Roman" w:cs="Times New Roman"/>
                <w:sz w:val="24"/>
                <w:szCs w:val="24"/>
              </w:rPr>
            </w:pPr>
            <w:r w:rsidRPr="00A52C54">
              <w:rPr>
                <w:rFonts w:ascii="Times New Roman" w:hAnsi="Times New Roman" w:cs="Times New Roman"/>
                <w:sz w:val="24"/>
                <w:szCs w:val="24"/>
              </w:rPr>
              <w:t>Сервис</w:t>
            </w:r>
          </w:p>
        </w:tc>
        <w:tc>
          <w:tcPr>
            <w:tcW w:w="415" w:type="pct"/>
            <w:tcBorders>
              <w:top w:val="single" w:sz="4" w:space="0" w:color="auto"/>
              <w:left w:val="single" w:sz="4" w:space="0" w:color="auto"/>
            </w:tcBorders>
            <w:shd w:val="clear" w:color="auto" w:fill="FFFFFF"/>
            <w:vAlign w:val="bottom"/>
          </w:tcPr>
          <w:p w:rsidR="00042C42" w:rsidRPr="00A52C54" w:rsidRDefault="00042C42" w:rsidP="00042C42">
            <w:pPr>
              <w:spacing w:after="0" w:line="240" w:lineRule="auto"/>
              <w:jc w:val="both"/>
              <w:rPr>
                <w:rFonts w:ascii="Times New Roman" w:hAnsi="Times New Roman" w:cs="Times New Roman"/>
                <w:sz w:val="24"/>
                <w:szCs w:val="24"/>
              </w:rPr>
            </w:pPr>
            <w:r w:rsidRPr="00A52C54">
              <w:rPr>
                <w:rFonts w:ascii="Times New Roman" w:hAnsi="Times New Roman" w:cs="Times New Roman"/>
                <w:sz w:val="24"/>
                <w:szCs w:val="24"/>
              </w:rPr>
              <w:t>2</w:t>
            </w:r>
          </w:p>
        </w:tc>
        <w:tc>
          <w:tcPr>
            <w:tcW w:w="411" w:type="pct"/>
            <w:tcBorders>
              <w:top w:val="single" w:sz="4" w:space="0" w:color="auto"/>
              <w:left w:val="single" w:sz="4" w:space="0" w:color="auto"/>
            </w:tcBorders>
            <w:shd w:val="clear" w:color="auto" w:fill="FFFFFF"/>
            <w:vAlign w:val="bottom"/>
          </w:tcPr>
          <w:p w:rsidR="00042C42" w:rsidRPr="00A52C54" w:rsidRDefault="00042C42" w:rsidP="00042C42">
            <w:pPr>
              <w:spacing w:after="0" w:line="240" w:lineRule="auto"/>
              <w:jc w:val="both"/>
              <w:rPr>
                <w:rFonts w:ascii="Times New Roman" w:hAnsi="Times New Roman" w:cs="Times New Roman"/>
                <w:sz w:val="24"/>
                <w:szCs w:val="24"/>
              </w:rPr>
            </w:pPr>
            <w:r w:rsidRPr="00A52C54">
              <w:rPr>
                <w:rFonts w:ascii="Times New Roman" w:hAnsi="Times New Roman" w:cs="Times New Roman"/>
                <w:sz w:val="24"/>
                <w:szCs w:val="24"/>
              </w:rPr>
              <w:t>3</w:t>
            </w:r>
          </w:p>
        </w:tc>
        <w:tc>
          <w:tcPr>
            <w:tcW w:w="462" w:type="pct"/>
            <w:tcBorders>
              <w:top w:val="single" w:sz="4" w:space="0" w:color="auto"/>
              <w:left w:val="single" w:sz="4" w:space="0" w:color="auto"/>
            </w:tcBorders>
            <w:shd w:val="clear" w:color="auto" w:fill="FFFFFF"/>
            <w:vAlign w:val="bottom"/>
          </w:tcPr>
          <w:p w:rsidR="00042C42" w:rsidRPr="00A52C54" w:rsidRDefault="00042C42" w:rsidP="00042C42">
            <w:pPr>
              <w:spacing w:after="0" w:line="240" w:lineRule="auto"/>
              <w:jc w:val="both"/>
              <w:rPr>
                <w:rFonts w:ascii="Times New Roman" w:hAnsi="Times New Roman" w:cs="Times New Roman"/>
                <w:sz w:val="24"/>
                <w:szCs w:val="24"/>
              </w:rPr>
            </w:pPr>
            <w:r w:rsidRPr="00A52C54">
              <w:rPr>
                <w:rFonts w:ascii="Times New Roman" w:hAnsi="Times New Roman" w:cs="Times New Roman"/>
                <w:sz w:val="24"/>
                <w:szCs w:val="24"/>
              </w:rPr>
              <w:t>5</w:t>
            </w:r>
          </w:p>
        </w:tc>
        <w:tc>
          <w:tcPr>
            <w:tcW w:w="474" w:type="pct"/>
            <w:tcBorders>
              <w:top w:val="single" w:sz="4" w:space="0" w:color="auto"/>
              <w:left w:val="single" w:sz="4" w:space="0" w:color="auto"/>
            </w:tcBorders>
            <w:shd w:val="clear" w:color="auto" w:fill="FFFFFF"/>
            <w:vAlign w:val="bottom"/>
          </w:tcPr>
          <w:p w:rsidR="00042C42" w:rsidRPr="00A52C54" w:rsidRDefault="00042C42" w:rsidP="00042C42">
            <w:pPr>
              <w:spacing w:after="0" w:line="240" w:lineRule="auto"/>
              <w:jc w:val="both"/>
              <w:rPr>
                <w:rFonts w:ascii="Times New Roman" w:hAnsi="Times New Roman" w:cs="Times New Roman"/>
                <w:sz w:val="24"/>
                <w:szCs w:val="24"/>
              </w:rPr>
            </w:pPr>
            <w:r w:rsidRPr="00A52C54">
              <w:rPr>
                <w:rFonts w:ascii="Times New Roman" w:hAnsi="Times New Roman" w:cs="Times New Roman"/>
                <w:sz w:val="24"/>
                <w:szCs w:val="24"/>
              </w:rPr>
              <w:t>4</w:t>
            </w:r>
          </w:p>
        </w:tc>
        <w:tc>
          <w:tcPr>
            <w:tcW w:w="435" w:type="pct"/>
            <w:tcBorders>
              <w:top w:val="single" w:sz="4" w:space="0" w:color="auto"/>
              <w:left w:val="single" w:sz="4" w:space="0" w:color="auto"/>
            </w:tcBorders>
            <w:shd w:val="clear" w:color="auto" w:fill="FFFFFF"/>
            <w:vAlign w:val="bottom"/>
          </w:tcPr>
          <w:p w:rsidR="00042C42" w:rsidRPr="00A52C54" w:rsidRDefault="00042C42" w:rsidP="00042C42">
            <w:pPr>
              <w:spacing w:after="0" w:line="240" w:lineRule="auto"/>
              <w:jc w:val="both"/>
              <w:rPr>
                <w:rFonts w:ascii="Times New Roman" w:hAnsi="Times New Roman" w:cs="Times New Roman"/>
                <w:sz w:val="24"/>
                <w:szCs w:val="24"/>
              </w:rPr>
            </w:pPr>
            <w:r w:rsidRPr="00A52C54">
              <w:rPr>
                <w:rFonts w:ascii="Times New Roman" w:hAnsi="Times New Roman" w:cs="Times New Roman"/>
                <w:sz w:val="24"/>
                <w:szCs w:val="24"/>
              </w:rPr>
              <w:t>4</w:t>
            </w:r>
          </w:p>
        </w:tc>
        <w:tc>
          <w:tcPr>
            <w:tcW w:w="1312" w:type="pct"/>
            <w:tcBorders>
              <w:top w:val="single" w:sz="4" w:space="0" w:color="auto"/>
              <w:left w:val="single" w:sz="4" w:space="0" w:color="auto"/>
              <w:right w:val="single" w:sz="4" w:space="0" w:color="auto"/>
            </w:tcBorders>
            <w:shd w:val="clear" w:color="auto" w:fill="FFFFFF"/>
            <w:vAlign w:val="bottom"/>
          </w:tcPr>
          <w:p w:rsidR="00042C42" w:rsidRPr="00A52C54" w:rsidRDefault="00042C42" w:rsidP="00042C42">
            <w:pPr>
              <w:spacing w:after="0" w:line="240" w:lineRule="auto"/>
              <w:jc w:val="both"/>
              <w:rPr>
                <w:rFonts w:ascii="Times New Roman" w:hAnsi="Times New Roman" w:cs="Times New Roman"/>
                <w:sz w:val="24"/>
                <w:szCs w:val="24"/>
              </w:rPr>
            </w:pPr>
            <w:r w:rsidRPr="00A52C54">
              <w:rPr>
                <w:rFonts w:ascii="Times New Roman" w:hAnsi="Times New Roman" w:cs="Times New Roman"/>
                <w:sz w:val="24"/>
                <w:szCs w:val="24"/>
              </w:rPr>
              <w:t>3</w:t>
            </w:r>
          </w:p>
        </w:tc>
      </w:tr>
      <w:tr w:rsidR="00BA5967" w:rsidRPr="00A52C54" w:rsidTr="00042C42">
        <w:trPr>
          <w:trHeight w:val="701"/>
        </w:trPr>
        <w:tc>
          <w:tcPr>
            <w:tcW w:w="1492" w:type="pct"/>
            <w:tcBorders>
              <w:top w:val="single" w:sz="4" w:space="0" w:color="auto"/>
              <w:left w:val="single" w:sz="4" w:space="0" w:color="auto"/>
            </w:tcBorders>
            <w:shd w:val="clear" w:color="auto" w:fill="FFFFFF"/>
            <w:vAlign w:val="bottom"/>
          </w:tcPr>
          <w:p w:rsidR="00042C42" w:rsidRPr="00A52C54" w:rsidRDefault="00042C42" w:rsidP="00042C42">
            <w:pPr>
              <w:spacing w:after="0" w:line="240" w:lineRule="auto"/>
              <w:jc w:val="both"/>
              <w:rPr>
                <w:rFonts w:ascii="Times New Roman" w:hAnsi="Times New Roman" w:cs="Times New Roman"/>
                <w:sz w:val="24"/>
                <w:szCs w:val="24"/>
              </w:rPr>
            </w:pPr>
            <w:r w:rsidRPr="00A52C54">
              <w:rPr>
                <w:rFonts w:ascii="Times New Roman" w:hAnsi="Times New Roman" w:cs="Times New Roman"/>
                <w:sz w:val="24"/>
                <w:szCs w:val="24"/>
              </w:rPr>
              <w:t>Местонахождение офисов и режим работы</w:t>
            </w:r>
          </w:p>
        </w:tc>
        <w:tc>
          <w:tcPr>
            <w:tcW w:w="415" w:type="pct"/>
            <w:tcBorders>
              <w:top w:val="single" w:sz="4" w:space="0" w:color="auto"/>
              <w:left w:val="single" w:sz="4" w:space="0" w:color="auto"/>
            </w:tcBorders>
            <w:shd w:val="clear" w:color="auto" w:fill="FFFFFF"/>
          </w:tcPr>
          <w:p w:rsidR="00042C42" w:rsidRPr="00A52C54" w:rsidRDefault="00042C42" w:rsidP="00042C42">
            <w:pPr>
              <w:spacing w:after="0" w:line="240" w:lineRule="auto"/>
              <w:jc w:val="both"/>
              <w:rPr>
                <w:rFonts w:ascii="Times New Roman" w:hAnsi="Times New Roman" w:cs="Times New Roman"/>
                <w:sz w:val="24"/>
                <w:szCs w:val="24"/>
              </w:rPr>
            </w:pPr>
            <w:r w:rsidRPr="00A52C54">
              <w:rPr>
                <w:rFonts w:ascii="Times New Roman" w:hAnsi="Times New Roman" w:cs="Times New Roman"/>
                <w:sz w:val="24"/>
                <w:szCs w:val="24"/>
              </w:rPr>
              <w:t>3</w:t>
            </w:r>
          </w:p>
        </w:tc>
        <w:tc>
          <w:tcPr>
            <w:tcW w:w="411" w:type="pct"/>
            <w:tcBorders>
              <w:top w:val="single" w:sz="4" w:space="0" w:color="auto"/>
              <w:left w:val="single" w:sz="4" w:space="0" w:color="auto"/>
            </w:tcBorders>
            <w:shd w:val="clear" w:color="auto" w:fill="FFFFFF"/>
          </w:tcPr>
          <w:p w:rsidR="00042C42" w:rsidRPr="00A52C54" w:rsidRDefault="00042C42" w:rsidP="00042C42">
            <w:pPr>
              <w:spacing w:after="0" w:line="240" w:lineRule="auto"/>
              <w:jc w:val="both"/>
              <w:rPr>
                <w:rFonts w:ascii="Times New Roman" w:hAnsi="Times New Roman" w:cs="Times New Roman"/>
                <w:sz w:val="24"/>
                <w:szCs w:val="24"/>
              </w:rPr>
            </w:pPr>
            <w:r w:rsidRPr="00A52C54">
              <w:rPr>
                <w:rFonts w:ascii="Times New Roman" w:hAnsi="Times New Roman" w:cs="Times New Roman"/>
                <w:sz w:val="24"/>
                <w:szCs w:val="24"/>
              </w:rPr>
              <w:t>3</w:t>
            </w:r>
          </w:p>
        </w:tc>
        <w:tc>
          <w:tcPr>
            <w:tcW w:w="462" w:type="pct"/>
            <w:tcBorders>
              <w:top w:val="single" w:sz="4" w:space="0" w:color="auto"/>
              <w:left w:val="single" w:sz="4" w:space="0" w:color="auto"/>
            </w:tcBorders>
            <w:shd w:val="clear" w:color="auto" w:fill="FFFFFF"/>
          </w:tcPr>
          <w:p w:rsidR="00042C42" w:rsidRPr="00A52C54" w:rsidRDefault="00042C42" w:rsidP="00042C42">
            <w:pPr>
              <w:spacing w:after="0" w:line="240" w:lineRule="auto"/>
              <w:jc w:val="both"/>
              <w:rPr>
                <w:rFonts w:ascii="Times New Roman" w:hAnsi="Times New Roman" w:cs="Times New Roman"/>
                <w:sz w:val="24"/>
                <w:szCs w:val="24"/>
              </w:rPr>
            </w:pPr>
            <w:r w:rsidRPr="00A52C54">
              <w:rPr>
                <w:rFonts w:ascii="Times New Roman" w:hAnsi="Times New Roman" w:cs="Times New Roman"/>
                <w:sz w:val="24"/>
                <w:szCs w:val="24"/>
              </w:rPr>
              <w:t>2</w:t>
            </w:r>
          </w:p>
        </w:tc>
        <w:tc>
          <w:tcPr>
            <w:tcW w:w="474" w:type="pct"/>
            <w:tcBorders>
              <w:top w:val="single" w:sz="4" w:space="0" w:color="auto"/>
              <w:left w:val="single" w:sz="4" w:space="0" w:color="auto"/>
            </w:tcBorders>
            <w:shd w:val="clear" w:color="auto" w:fill="FFFFFF"/>
          </w:tcPr>
          <w:p w:rsidR="00042C42" w:rsidRPr="00A52C54" w:rsidRDefault="00042C42" w:rsidP="00042C42">
            <w:pPr>
              <w:spacing w:after="0" w:line="240" w:lineRule="auto"/>
              <w:jc w:val="both"/>
              <w:rPr>
                <w:rFonts w:ascii="Times New Roman" w:hAnsi="Times New Roman" w:cs="Times New Roman"/>
                <w:sz w:val="24"/>
                <w:szCs w:val="24"/>
              </w:rPr>
            </w:pPr>
            <w:r w:rsidRPr="00A52C54">
              <w:rPr>
                <w:rFonts w:ascii="Times New Roman" w:hAnsi="Times New Roman" w:cs="Times New Roman"/>
                <w:sz w:val="24"/>
                <w:szCs w:val="24"/>
              </w:rPr>
              <w:t>5</w:t>
            </w:r>
          </w:p>
        </w:tc>
        <w:tc>
          <w:tcPr>
            <w:tcW w:w="435" w:type="pct"/>
            <w:tcBorders>
              <w:top w:val="single" w:sz="4" w:space="0" w:color="auto"/>
              <w:left w:val="single" w:sz="4" w:space="0" w:color="auto"/>
            </w:tcBorders>
            <w:shd w:val="clear" w:color="auto" w:fill="FFFFFF"/>
          </w:tcPr>
          <w:p w:rsidR="00042C42" w:rsidRPr="00A52C54" w:rsidRDefault="00042C42" w:rsidP="00042C42">
            <w:pPr>
              <w:spacing w:after="0" w:line="240" w:lineRule="auto"/>
              <w:jc w:val="both"/>
              <w:rPr>
                <w:rFonts w:ascii="Times New Roman" w:hAnsi="Times New Roman" w:cs="Times New Roman"/>
                <w:sz w:val="24"/>
                <w:szCs w:val="24"/>
              </w:rPr>
            </w:pPr>
            <w:r w:rsidRPr="00A52C54">
              <w:rPr>
                <w:rFonts w:ascii="Times New Roman" w:hAnsi="Times New Roman" w:cs="Times New Roman"/>
                <w:sz w:val="24"/>
                <w:szCs w:val="24"/>
              </w:rPr>
              <w:t>2</w:t>
            </w:r>
          </w:p>
        </w:tc>
        <w:tc>
          <w:tcPr>
            <w:tcW w:w="1312" w:type="pct"/>
            <w:tcBorders>
              <w:top w:val="single" w:sz="4" w:space="0" w:color="auto"/>
              <w:left w:val="single" w:sz="4" w:space="0" w:color="auto"/>
              <w:right w:val="single" w:sz="4" w:space="0" w:color="auto"/>
            </w:tcBorders>
            <w:shd w:val="clear" w:color="auto" w:fill="FFFFFF"/>
          </w:tcPr>
          <w:p w:rsidR="00042C42" w:rsidRPr="00A52C54" w:rsidRDefault="00042C42" w:rsidP="00042C42">
            <w:pPr>
              <w:spacing w:after="0" w:line="240" w:lineRule="auto"/>
              <w:jc w:val="both"/>
              <w:rPr>
                <w:rFonts w:ascii="Times New Roman" w:hAnsi="Times New Roman" w:cs="Times New Roman"/>
                <w:sz w:val="24"/>
                <w:szCs w:val="24"/>
              </w:rPr>
            </w:pPr>
            <w:r w:rsidRPr="00A52C54">
              <w:rPr>
                <w:rFonts w:ascii="Times New Roman" w:hAnsi="Times New Roman" w:cs="Times New Roman"/>
                <w:sz w:val="24"/>
                <w:szCs w:val="24"/>
              </w:rPr>
              <w:t>4</w:t>
            </w:r>
          </w:p>
        </w:tc>
      </w:tr>
      <w:tr w:rsidR="00BA5967" w:rsidRPr="00A52C54" w:rsidTr="00042C42">
        <w:trPr>
          <w:trHeight w:val="470"/>
        </w:trPr>
        <w:tc>
          <w:tcPr>
            <w:tcW w:w="1492" w:type="pct"/>
            <w:tcBorders>
              <w:top w:val="single" w:sz="4" w:space="0" w:color="auto"/>
              <w:left w:val="single" w:sz="4" w:space="0" w:color="auto"/>
            </w:tcBorders>
            <w:shd w:val="clear" w:color="auto" w:fill="FFFFFF"/>
            <w:vAlign w:val="bottom"/>
          </w:tcPr>
          <w:p w:rsidR="00042C42" w:rsidRPr="00A52C54" w:rsidRDefault="00042C42" w:rsidP="00042C42">
            <w:pPr>
              <w:spacing w:after="0" w:line="240" w:lineRule="auto"/>
              <w:jc w:val="both"/>
              <w:rPr>
                <w:rFonts w:ascii="Times New Roman" w:hAnsi="Times New Roman" w:cs="Times New Roman"/>
                <w:sz w:val="24"/>
                <w:szCs w:val="24"/>
              </w:rPr>
            </w:pPr>
            <w:r w:rsidRPr="00A52C54">
              <w:rPr>
                <w:rFonts w:ascii="Times New Roman" w:hAnsi="Times New Roman" w:cs="Times New Roman"/>
                <w:sz w:val="24"/>
                <w:szCs w:val="24"/>
              </w:rPr>
              <w:t>Известность и репутация</w:t>
            </w:r>
          </w:p>
        </w:tc>
        <w:tc>
          <w:tcPr>
            <w:tcW w:w="415" w:type="pct"/>
            <w:tcBorders>
              <w:top w:val="single" w:sz="4" w:space="0" w:color="auto"/>
              <w:left w:val="single" w:sz="4" w:space="0" w:color="auto"/>
            </w:tcBorders>
            <w:shd w:val="clear" w:color="auto" w:fill="FFFFFF"/>
          </w:tcPr>
          <w:p w:rsidR="00042C42" w:rsidRPr="00A52C54" w:rsidRDefault="00042C42" w:rsidP="00042C42">
            <w:pPr>
              <w:spacing w:after="0" w:line="240" w:lineRule="auto"/>
              <w:jc w:val="both"/>
              <w:rPr>
                <w:rFonts w:ascii="Times New Roman" w:hAnsi="Times New Roman" w:cs="Times New Roman"/>
                <w:sz w:val="24"/>
                <w:szCs w:val="24"/>
              </w:rPr>
            </w:pPr>
            <w:r w:rsidRPr="00A52C54">
              <w:rPr>
                <w:rFonts w:ascii="Times New Roman" w:hAnsi="Times New Roman" w:cs="Times New Roman"/>
                <w:sz w:val="24"/>
                <w:szCs w:val="24"/>
              </w:rPr>
              <w:t>5</w:t>
            </w:r>
          </w:p>
        </w:tc>
        <w:tc>
          <w:tcPr>
            <w:tcW w:w="411" w:type="pct"/>
            <w:tcBorders>
              <w:top w:val="single" w:sz="4" w:space="0" w:color="auto"/>
              <w:left w:val="single" w:sz="4" w:space="0" w:color="auto"/>
            </w:tcBorders>
            <w:shd w:val="clear" w:color="auto" w:fill="FFFFFF"/>
            <w:vAlign w:val="center"/>
          </w:tcPr>
          <w:p w:rsidR="00042C42" w:rsidRPr="00A52C54" w:rsidRDefault="00042C42" w:rsidP="00042C42">
            <w:pPr>
              <w:spacing w:after="0" w:line="240" w:lineRule="auto"/>
              <w:jc w:val="both"/>
              <w:rPr>
                <w:rFonts w:ascii="Times New Roman" w:hAnsi="Times New Roman" w:cs="Times New Roman"/>
                <w:sz w:val="24"/>
                <w:szCs w:val="24"/>
              </w:rPr>
            </w:pPr>
            <w:r w:rsidRPr="00A52C54">
              <w:rPr>
                <w:rFonts w:ascii="Times New Roman" w:hAnsi="Times New Roman" w:cs="Times New Roman"/>
                <w:sz w:val="24"/>
                <w:szCs w:val="24"/>
              </w:rPr>
              <w:t>2</w:t>
            </w:r>
          </w:p>
        </w:tc>
        <w:tc>
          <w:tcPr>
            <w:tcW w:w="462" w:type="pct"/>
            <w:tcBorders>
              <w:top w:val="single" w:sz="4" w:space="0" w:color="auto"/>
              <w:left w:val="single" w:sz="4" w:space="0" w:color="auto"/>
            </w:tcBorders>
            <w:shd w:val="clear" w:color="auto" w:fill="FFFFFF"/>
            <w:vAlign w:val="center"/>
          </w:tcPr>
          <w:p w:rsidR="00042C42" w:rsidRPr="00A52C54" w:rsidRDefault="00042C42" w:rsidP="00042C42">
            <w:pPr>
              <w:spacing w:after="0" w:line="240" w:lineRule="auto"/>
              <w:jc w:val="both"/>
              <w:rPr>
                <w:rFonts w:ascii="Times New Roman" w:hAnsi="Times New Roman" w:cs="Times New Roman"/>
                <w:sz w:val="24"/>
                <w:szCs w:val="24"/>
              </w:rPr>
            </w:pPr>
            <w:r w:rsidRPr="00A52C54">
              <w:rPr>
                <w:rFonts w:ascii="Times New Roman" w:hAnsi="Times New Roman" w:cs="Times New Roman"/>
                <w:sz w:val="24"/>
                <w:szCs w:val="24"/>
              </w:rPr>
              <w:t>1</w:t>
            </w:r>
          </w:p>
        </w:tc>
        <w:tc>
          <w:tcPr>
            <w:tcW w:w="474" w:type="pct"/>
            <w:tcBorders>
              <w:top w:val="single" w:sz="4" w:space="0" w:color="auto"/>
              <w:left w:val="single" w:sz="4" w:space="0" w:color="auto"/>
            </w:tcBorders>
            <w:shd w:val="clear" w:color="auto" w:fill="FFFFFF"/>
          </w:tcPr>
          <w:p w:rsidR="00042C42" w:rsidRPr="00A52C54" w:rsidRDefault="00042C42" w:rsidP="00042C42">
            <w:pPr>
              <w:spacing w:after="0" w:line="240" w:lineRule="auto"/>
              <w:jc w:val="both"/>
              <w:rPr>
                <w:rFonts w:ascii="Times New Roman" w:hAnsi="Times New Roman" w:cs="Times New Roman"/>
                <w:sz w:val="24"/>
                <w:szCs w:val="24"/>
              </w:rPr>
            </w:pPr>
            <w:r w:rsidRPr="00A52C54">
              <w:rPr>
                <w:rFonts w:ascii="Times New Roman" w:hAnsi="Times New Roman" w:cs="Times New Roman"/>
                <w:sz w:val="24"/>
                <w:szCs w:val="24"/>
              </w:rPr>
              <w:t>5</w:t>
            </w:r>
          </w:p>
        </w:tc>
        <w:tc>
          <w:tcPr>
            <w:tcW w:w="435" w:type="pct"/>
            <w:tcBorders>
              <w:top w:val="single" w:sz="4" w:space="0" w:color="auto"/>
              <w:left w:val="single" w:sz="4" w:space="0" w:color="auto"/>
            </w:tcBorders>
            <w:shd w:val="clear" w:color="auto" w:fill="FFFFFF"/>
          </w:tcPr>
          <w:p w:rsidR="00042C42" w:rsidRPr="00A52C54" w:rsidRDefault="00042C42" w:rsidP="00042C42">
            <w:pPr>
              <w:spacing w:after="0" w:line="240" w:lineRule="auto"/>
              <w:jc w:val="both"/>
              <w:rPr>
                <w:rFonts w:ascii="Times New Roman" w:hAnsi="Times New Roman" w:cs="Times New Roman"/>
                <w:sz w:val="24"/>
                <w:szCs w:val="24"/>
              </w:rPr>
            </w:pPr>
            <w:r w:rsidRPr="00A52C54">
              <w:rPr>
                <w:rFonts w:ascii="Times New Roman" w:hAnsi="Times New Roman" w:cs="Times New Roman"/>
                <w:sz w:val="24"/>
                <w:szCs w:val="24"/>
              </w:rPr>
              <w:t>5</w:t>
            </w:r>
          </w:p>
        </w:tc>
        <w:tc>
          <w:tcPr>
            <w:tcW w:w="1312" w:type="pct"/>
            <w:tcBorders>
              <w:top w:val="single" w:sz="4" w:space="0" w:color="auto"/>
              <w:left w:val="single" w:sz="4" w:space="0" w:color="auto"/>
              <w:right w:val="single" w:sz="4" w:space="0" w:color="auto"/>
            </w:tcBorders>
            <w:shd w:val="clear" w:color="auto" w:fill="FFFFFF"/>
          </w:tcPr>
          <w:p w:rsidR="00042C42" w:rsidRPr="00A52C54" w:rsidRDefault="00042C42" w:rsidP="00042C42">
            <w:pPr>
              <w:spacing w:after="0" w:line="240" w:lineRule="auto"/>
              <w:jc w:val="both"/>
              <w:rPr>
                <w:rFonts w:ascii="Times New Roman" w:hAnsi="Times New Roman" w:cs="Times New Roman"/>
                <w:sz w:val="24"/>
                <w:szCs w:val="24"/>
              </w:rPr>
            </w:pPr>
            <w:r w:rsidRPr="00A52C54">
              <w:rPr>
                <w:rFonts w:ascii="Times New Roman" w:hAnsi="Times New Roman" w:cs="Times New Roman"/>
                <w:sz w:val="24"/>
                <w:szCs w:val="24"/>
              </w:rPr>
              <w:t>4</w:t>
            </w:r>
          </w:p>
        </w:tc>
      </w:tr>
      <w:tr w:rsidR="00BA5967" w:rsidRPr="00A52C54" w:rsidTr="00042C42">
        <w:trPr>
          <w:trHeight w:val="250"/>
        </w:trPr>
        <w:tc>
          <w:tcPr>
            <w:tcW w:w="1492" w:type="pct"/>
            <w:tcBorders>
              <w:top w:val="single" w:sz="4" w:space="0" w:color="auto"/>
              <w:left w:val="single" w:sz="4" w:space="0" w:color="auto"/>
              <w:bottom w:val="single" w:sz="4" w:space="0" w:color="auto"/>
            </w:tcBorders>
            <w:shd w:val="clear" w:color="auto" w:fill="FFFFFF"/>
            <w:vAlign w:val="bottom"/>
          </w:tcPr>
          <w:p w:rsidR="00042C42" w:rsidRPr="00A52C54" w:rsidRDefault="00042C42" w:rsidP="00042C42">
            <w:pPr>
              <w:spacing w:after="0" w:line="240" w:lineRule="auto"/>
              <w:jc w:val="both"/>
              <w:rPr>
                <w:rFonts w:ascii="Times New Roman" w:hAnsi="Times New Roman" w:cs="Times New Roman"/>
                <w:sz w:val="24"/>
                <w:szCs w:val="24"/>
              </w:rPr>
            </w:pPr>
            <w:r w:rsidRPr="00A52C54">
              <w:rPr>
                <w:rFonts w:ascii="Times New Roman" w:hAnsi="Times New Roman" w:cs="Times New Roman"/>
                <w:sz w:val="24"/>
                <w:szCs w:val="24"/>
              </w:rPr>
              <w:t>ИТОГО:</w:t>
            </w:r>
          </w:p>
        </w:tc>
        <w:tc>
          <w:tcPr>
            <w:tcW w:w="415" w:type="pct"/>
            <w:tcBorders>
              <w:top w:val="single" w:sz="4" w:space="0" w:color="auto"/>
              <w:left w:val="single" w:sz="4" w:space="0" w:color="auto"/>
              <w:bottom w:val="single" w:sz="4" w:space="0" w:color="auto"/>
            </w:tcBorders>
            <w:shd w:val="clear" w:color="auto" w:fill="FFFFFF"/>
            <w:vAlign w:val="bottom"/>
          </w:tcPr>
          <w:p w:rsidR="00042C42" w:rsidRPr="00A52C54" w:rsidRDefault="00042C42" w:rsidP="00042C42">
            <w:pPr>
              <w:spacing w:after="0" w:line="240" w:lineRule="auto"/>
              <w:jc w:val="both"/>
              <w:rPr>
                <w:rFonts w:ascii="Times New Roman" w:hAnsi="Times New Roman" w:cs="Times New Roman"/>
                <w:sz w:val="24"/>
                <w:szCs w:val="24"/>
              </w:rPr>
            </w:pPr>
            <w:r w:rsidRPr="00A52C54">
              <w:rPr>
                <w:rFonts w:ascii="Times New Roman" w:hAnsi="Times New Roman" w:cs="Times New Roman"/>
                <w:sz w:val="24"/>
                <w:szCs w:val="24"/>
              </w:rPr>
              <w:t>20</w:t>
            </w:r>
          </w:p>
        </w:tc>
        <w:tc>
          <w:tcPr>
            <w:tcW w:w="411" w:type="pct"/>
            <w:tcBorders>
              <w:top w:val="single" w:sz="4" w:space="0" w:color="auto"/>
              <w:left w:val="single" w:sz="4" w:space="0" w:color="auto"/>
              <w:bottom w:val="single" w:sz="4" w:space="0" w:color="auto"/>
            </w:tcBorders>
            <w:shd w:val="clear" w:color="auto" w:fill="FFFFFF"/>
            <w:vAlign w:val="bottom"/>
          </w:tcPr>
          <w:p w:rsidR="00042C42" w:rsidRPr="00A52C54" w:rsidRDefault="00042C42" w:rsidP="00042C42">
            <w:pPr>
              <w:spacing w:after="0" w:line="240" w:lineRule="auto"/>
              <w:jc w:val="both"/>
              <w:rPr>
                <w:rFonts w:ascii="Times New Roman" w:hAnsi="Times New Roman" w:cs="Times New Roman"/>
                <w:sz w:val="24"/>
                <w:szCs w:val="24"/>
              </w:rPr>
            </w:pPr>
            <w:r w:rsidRPr="00A52C54">
              <w:rPr>
                <w:rFonts w:ascii="Times New Roman" w:hAnsi="Times New Roman" w:cs="Times New Roman"/>
                <w:sz w:val="24"/>
                <w:szCs w:val="24"/>
              </w:rPr>
              <w:t>19</w:t>
            </w:r>
          </w:p>
        </w:tc>
        <w:tc>
          <w:tcPr>
            <w:tcW w:w="462" w:type="pct"/>
            <w:tcBorders>
              <w:top w:val="single" w:sz="4" w:space="0" w:color="auto"/>
              <w:left w:val="single" w:sz="4" w:space="0" w:color="auto"/>
              <w:bottom w:val="single" w:sz="4" w:space="0" w:color="auto"/>
            </w:tcBorders>
            <w:shd w:val="clear" w:color="auto" w:fill="FFFFFF"/>
            <w:vAlign w:val="bottom"/>
          </w:tcPr>
          <w:p w:rsidR="00042C42" w:rsidRPr="00A52C54" w:rsidRDefault="00042C42" w:rsidP="00042C42">
            <w:pPr>
              <w:spacing w:after="0" w:line="240" w:lineRule="auto"/>
              <w:jc w:val="both"/>
              <w:rPr>
                <w:rFonts w:ascii="Times New Roman" w:hAnsi="Times New Roman" w:cs="Times New Roman"/>
                <w:sz w:val="24"/>
                <w:szCs w:val="24"/>
              </w:rPr>
            </w:pPr>
            <w:r w:rsidRPr="00A52C54">
              <w:rPr>
                <w:rFonts w:ascii="Times New Roman" w:hAnsi="Times New Roman" w:cs="Times New Roman"/>
                <w:sz w:val="24"/>
                <w:szCs w:val="24"/>
              </w:rPr>
              <w:t>17</w:t>
            </w:r>
          </w:p>
        </w:tc>
        <w:tc>
          <w:tcPr>
            <w:tcW w:w="474" w:type="pct"/>
            <w:tcBorders>
              <w:top w:val="single" w:sz="4" w:space="0" w:color="auto"/>
              <w:left w:val="single" w:sz="4" w:space="0" w:color="auto"/>
              <w:bottom w:val="single" w:sz="4" w:space="0" w:color="auto"/>
            </w:tcBorders>
            <w:shd w:val="clear" w:color="auto" w:fill="FFFFFF"/>
            <w:vAlign w:val="bottom"/>
          </w:tcPr>
          <w:p w:rsidR="00042C42" w:rsidRPr="00A52C54" w:rsidRDefault="00042C42" w:rsidP="00042C42">
            <w:pPr>
              <w:spacing w:after="0" w:line="240" w:lineRule="auto"/>
              <w:jc w:val="both"/>
              <w:rPr>
                <w:rFonts w:ascii="Times New Roman" w:hAnsi="Times New Roman" w:cs="Times New Roman"/>
                <w:sz w:val="24"/>
                <w:szCs w:val="24"/>
              </w:rPr>
            </w:pPr>
            <w:r w:rsidRPr="00A52C54">
              <w:rPr>
                <w:rFonts w:ascii="Times New Roman" w:hAnsi="Times New Roman" w:cs="Times New Roman"/>
                <w:sz w:val="24"/>
                <w:szCs w:val="24"/>
              </w:rPr>
              <w:t>27</w:t>
            </w:r>
          </w:p>
        </w:tc>
        <w:tc>
          <w:tcPr>
            <w:tcW w:w="435" w:type="pct"/>
            <w:tcBorders>
              <w:top w:val="single" w:sz="4" w:space="0" w:color="auto"/>
              <w:left w:val="single" w:sz="4" w:space="0" w:color="auto"/>
              <w:bottom w:val="single" w:sz="4" w:space="0" w:color="auto"/>
            </w:tcBorders>
            <w:shd w:val="clear" w:color="auto" w:fill="FFFFFF"/>
            <w:vAlign w:val="bottom"/>
          </w:tcPr>
          <w:p w:rsidR="00042C42" w:rsidRPr="00A52C54" w:rsidRDefault="00042C42" w:rsidP="00042C42">
            <w:pPr>
              <w:spacing w:after="0" w:line="240" w:lineRule="auto"/>
              <w:jc w:val="both"/>
              <w:rPr>
                <w:rFonts w:ascii="Times New Roman" w:hAnsi="Times New Roman" w:cs="Times New Roman"/>
                <w:sz w:val="24"/>
                <w:szCs w:val="24"/>
              </w:rPr>
            </w:pPr>
            <w:r w:rsidRPr="00A52C54">
              <w:rPr>
                <w:rFonts w:ascii="Times New Roman" w:hAnsi="Times New Roman" w:cs="Times New Roman"/>
                <w:sz w:val="24"/>
                <w:szCs w:val="24"/>
              </w:rPr>
              <w:t>22</w:t>
            </w:r>
          </w:p>
        </w:tc>
        <w:tc>
          <w:tcPr>
            <w:tcW w:w="1312" w:type="pct"/>
            <w:tcBorders>
              <w:top w:val="single" w:sz="4" w:space="0" w:color="auto"/>
              <w:left w:val="single" w:sz="4" w:space="0" w:color="auto"/>
              <w:bottom w:val="single" w:sz="4" w:space="0" w:color="auto"/>
              <w:right w:val="single" w:sz="4" w:space="0" w:color="auto"/>
            </w:tcBorders>
            <w:shd w:val="clear" w:color="auto" w:fill="FFFFFF"/>
            <w:vAlign w:val="bottom"/>
          </w:tcPr>
          <w:p w:rsidR="00042C42" w:rsidRPr="00A52C54" w:rsidRDefault="00042C42" w:rsidP="00042C42">
            <w:pPr>
              <w:spacing w:after="0" w:line="240" w:lineRule="auto"/>
              <w:jc w:val="both"/>
              <w:rPr>
                <w:rFonts w:ascii="Times New Roman" w:hAnsi="Times New Roman" w:cs="Times New Roman"/>
                <w:sz w:val="24"/>
                <w:szCs w:val="24"/>
              </w:rPr>
            </w:pPr>
            <w:r w:rsidRPr="00A52C54">
              <w:rPr>
                <w:rFonts w:ascii="Times New Roman" w:hAnsi="Times New Roman" w:cs="Times New Roman"/>
                <w:sz w:val="24"/>
                <w:szCs w:val="24"/>
              </w:rPr>
              <w:t>22</w:t>
            </w:r>
          </w:p>
        </w:tc>
      </w:tr>
    </w:tbl>
    <w:p w:rsidR="00042C42" w:rsidRPr="00A52C54" w:rsidRDefault="00042C42" w:rsidP="00042C42">
      <w:pPr>
        <w:spacing w:after="0" w:line="360" w:lineRule="auto"/>
        <w:ind w:firstLine="709"/>
        <w:jc w:val="both"/>
        <w:rPr>
          <w:rFonts w:ascii="Times New Roman" w:hAnsi="Times New Roman" w:cs="Times New Roman"/>
          <w:sz w:val="28"/>
          <w:szCs w:val="28"/>
        </w:rPr>
      </w:pPr>
      <w:r w:rsidRPr="00A52C54">
        <w:rPr>
          <w:rFonts w:ascii="Times New Roman" w:hAnsi="Times New Roman" w:cs="Times New Roman"/>
          <w:sz w:val="28"/>
          <w:szCs w:val="28"/>
        </w:rPr>
        <w:t>При этом имеются некоторые недостатки, которые необходимо исправлять для достижения большей конкурентоспособности, это в первую очередь недостаточно высокое качество услуг, что выражается в недовольстве клиентов обслуживанием, предоставлением не всегда достоверной информации и неполным соответствием поиска туров требованиям клиентов.</w:t>
      </w:r>
    </w:p>
    <w:p w:rsidR="00042C42" w:rsidRPr="00A52C54" w:rsidRDefault="00042C42" w:rsidP="00042C42">
      <w:pPr>
        <w:spacing w:after="0" w:line="360" w:lineRule="auto"/>
        <w:ind w:firstLine="709"/>
        <w:jc w:val="both"/>
        <w:rPr>
          <w:rFonts w:ascii="Times New Roman" w:hAnsi="Times New Roman" w:cs="Times New Roman"/>
          <w:sz w:val="28"/>
          <w:szCs w:val="28"/>
        </w:rPr>
      </w:pPr>
      <w:r w:rsidRPr="00A52C54">
        <w:rPr>
          <w:rFonts w:ascii="Times New Roman" w:hAnsi="Times New Roman" w:cs="Times New Roman"/>
          <w:sz w:val="28"/>
          <w:szCs w:val="28"/>
        </w:rPr>
        <w:t>Далее проведем конкурентный анализ на основе метода многоугольника конкурентоспособности.</w:t>
      </w:r>
    </w:p>
    <w:p w:rsidR="00042C42" w:rsidRPr="00A52C54" w:rsidRDefault="00042C42" w:rsidP="00042C42">
      <w:pPr>
        <w:spacing w:after="0" w:line="360" w:lineRule="auto"/>
        <w:ind w:firstLine="709"/>
        <w:jc w:val="both"/>
        <w:rPr>
          <w:rFonts w:ascii="Times New Roman" w:hAnsi="Times New Roman" w:cs="Times New Roman"/>
          <w:sz w:val="28"/>
          <w:szCs w:val="28"/>
        </w:rPr>
      </w:pPr>
      <w:r w:rsidRPr="00A52C54">
        <w:rPr>
          <w:rFonts w:ascii="Times New Roman" w:hAnsi="Times New Roman" w:cs="Times New Roman"/>
          <w:sz w:val="28"/>
          <w:szCs w:val="28"/>
        </w:rPr>
        <w:t>На основании проведенного анализа построим многоугольник конкурентоспособности (рисунок 1.).</w:t>
      </w:r>
    </w:p>
    <w:p w:rsidR="00042C42" w:rsidRPr="00A52C54" w:rsidRDefault="00042C42" w:rsidP="00042C42">
      <w:pPr>
        <w:spacing w:after="0" w:line="360" w:lineRule="auto"/>
        <w:ind w:firstLine="709"/>
        <w:jc w:val="both"/>
        <w:rPr>
          <w:rFonts w:ascii="Times New Roman" w:hAnsi="Times New Roman" w:cs="Times New Roman"/>
          <w:sz w:val="28"/>
          <w:szCs w:val="28"/>
        </w:rPr>
      </w:pPr>
      <w:r w:rsidRPr="00A52C54">
        <w:rPr>
          <w:rFonts w:ascii="Times New Roman" w:hAnsi="Times New Roman" w:cs="Times New Roman"/>
          <w:sz w:val="28"/>
          <w:szCs w:val="28"/>
        </w:rPr>
        <w:t>Из рисунка видно, что по многим ключевым факторам успеха</w:t>
      </w:r>
      <w:r w:rsidRPr="00A52C54">
        <w:rPr>
          <w:rFonts w:ascii="Times New Roman" w:hAnsi="Times New Roman" w:cs="Times New Roman"/>
          <w:sz w:val="28"/>
          <w:szCs w:val="28"/>
          <w:lang w:val="en-US"/>
        </w:rPr>
        <w:t xml:space="preserve"> </w:t>
      </w:r>
      <w:proofErr w:type="spellStart"/>
      <w:r w:rsidRPr="00A52C54">
        <w:rPr>
          <w:rFonts w:ascii="Times New Roman" w:hAnsi="Times New Roman" w:cs="Times New Roman"/>
          <w:sz w:val="28"/>
          <w:szCs w:val="28"/>
          <w:lang w:val="en-US"/>
        </w:rPr>
        <w:t>TUI</w:t>
      </w:r>
      <w:proofErr w:type="spellEnd"/>
      <w:r w:rsidRPr="00A52C54">
        <w:rPr>
          <w:rFonts w:ascii="Times New Roman" w:hAnsi="Times New Roman" w:cs="Times New Roman"/>
          <w:sz w:val="28"/>
          <w:szCs w:val="28"/>
          <w:lang w:val="en-US"/>
        </w:rPr>
        <w:t xml:space="preserve"> Russia</w:t>
      </w:r>
      <w:r w:rsidRPr="00A52C54">
        <w:rPr>
          <w:rFonts w:ascii="Times New Roman" w:hAnsi="Times New Roman" w:cs="Times New Roman"/>
          <w:sz w:val="28"/>
          <w:szCs w:val="28"/>
          <w:lang w:val="en-US" w:bidi="en-US"/>
        </w:rPr>
        <w:t xml:space="preserve"> </w:t>
      </w:r>
      <w:r w:rsidRPr="00A52C54">
        <w:rPr>
          <w:rFonts w:ascii="Times New Roman" w:hAnsi="Times New Roman" w:cs="Times New Roman"/>
          <w:sz w:val="28"/>
          <w:szCs w:val="28"/>
        </w:rPr>
        <w:t>не соответствует позициям конкурентов - это качеств услуг и уровень сервиса. Поэтому необходимо выявлять причины имеющихся проблем и разрабатывать пути их решения.</w:t>
      </w:r>
    </w:p>
    <w:p w:rsidR="00042C42" w:rsidRPr="00A52C54" w:rsidRDefault="00042C42" w:rsidP="00042C42">
      <w:pPr>
        <w:spacing w:after="0" w:line="360" w:lineRule="auto"/>
        <w:ind w:firstLine="709"/>
        <w:jc w:val="both"/>
        <w:rPr>
          <w:rFonts w:ascii="Times New Roman" w:hAnsi="Times New Roman" w:cs="Times New Roman"/>
          <w:sz w:val="28"/>
          <w:szCs w:val="28"/>
        </w:rPr>
      </w:pPr>
      <w:r w:rsidRPr="00A52C54">
        <w:rPr>
          <w:rFonts w:ascii="Times New Roman" w:hAnsi="Times New Roman" w:cs="Times New Roman"/>
          <w:sz w:val="28"/>
          <w:szCs w:val="28"/>
        </w:rPr>
        <w:t xml:space="preserve">Сравним, какие виды туров (в сравнении по количеству стран) предлагает </w:t>
      </w:r>
      <w:proofErr w:type="spellStart"/>
      <w:r w:rsidRPr="00A52C54">
        <w:rPr>
          <w:rFonts w:ascii="Times New Roman" w:hAnsi="Times New Roman" w:cs="Times New Roman"/>
          <w:sz w:val="28"/>
          <w:szCs w:val="28"/>
        </w:rPr>
        <w:t>TUI</w:t>
      </w:r>
      <w:proofErr w:type="spellEnd"/>
      <w:r w:rsidRPr="00A52C54">
        <w:rPr>
          <w:rFonts w:ascii="Times New Roman" w:hAnsi="Times New Roman" w:cs="Times New Roman"/>
          <w:sz w:val="28"/>
          <w:szCs w:val="28"/>
        </w:rPr>
        <w:t xml:space="preserve"> </w:t>
      </w:r>
      <w:proofErr w:type="spellStart"/>
      <w:r w:rsidRPr="00A52C54">
        <w:rPr>
          <w:rFonts w:ascii="Times New Roman" w:hAnsi="Times New Roman" w:cs="Times New Roman"/>
          <w:sz w:val="28"/>
          <w:szCs w:val="28"/>
        </w:rPr>
        <w:t>Russia</w:t>
      </w:r>
      <w:proofErr w:type="spellEnd"/>
      <w:r w:rsidRPr="00A52C54">
        <w:rPr>
          <w:rFonts w:ascii="Times New Roman" w:hAnsi="Times New Roman" w:cs="Times New Roman"/>
          <w:sz w:val="28"/>
          <w:szCs w:val="28"/>
        </w:rPr>
        <w:t xml:space="preserve">  и основной конкурент - </w:t>
      </w:r>
      <w:r w:rsidRPr="00A52C54">
        <w:rPr>
          <w:rFonts w:ascii="Times New Roman" w:hAnsi="Times New Roman" w:cs="Times New Roman"/>
          <w:sz w:val="28"/>
          <w:szCs w:val="28"/>
          <w:lang w:val="en-US" w:bidi="en-US"/>
        </w:rPr>
        <w:t>«</w:t>
      </w:r>
      <w:proofErr w:type="spellStart"/>
      <w:r w:rsidRPr="00A52C54">
        <w:rPr>
          <w:rFonts w:ascii="Times New Roman" w:hAnsi="Times New Roman" w:cs="Times New Roman"/>
          <w:sz w:val="28"/>
          <w:szCs w:val="28"/>
          <w:lang w:val="en-US" w:bidi="en-US"/>
        </w:rPr>
        <w:t>Anex</w:t>
      </w:r>
      <w:proofErr w:type="spellEnd"/>
      <w:r w:rsidRPr="00A52C54">
        <w:rPr>
          <w:rFonts w:ascii="Times New Roman" w:hAnsi="Times New Roman" w:cs="Times New Roman"/>
          <w:sz w:val="28"/>
          <w:szCs w:val="28"/>
          <w:lang w:val="en-US" w:bidi="en-US"/>
        </w:rPr>
        <w:t xml:space="preserve">-Tour» </w:t>
      </w:r>
      <w:r w:rsidRPr="00A52C54">
        <w:rPr>
          <w:rFonts w:ascii="Times New Roman" w:hAnsi="Times New Roman" w:cs="Times New Roman"/>
          <w:sz w:val="28"/>
          <w:szCs w:val="28"/>
        </w:rPr>
        <w:t>(рисунок 2.).</w:t>
      </w:r>
    </w:p>
    <w:p w:rsidR="00042C42" w:rsidRPr="00A52C54" w:rsidRDefault="00042C42" w:rsidP="00042C42">
      <w:pPr>
        <w:spacing w:after="0" w:line="360" w:lineRule="auto"/>
        <w:jc w:val="both"/>
        <w:rPr>
          <w:rFonts w:ascii="Times New Roman" w:hAnsi="Times New Roman" w:cs="Times New Roman"/>
          <w:sz w:val="28"/>
          <w:szCs w:val="28"/>
        </w:rPr>
      </w:pPr>
      <w:r w:rsidRPr="00A52C54">
        <w:rPr>
          <w:rFonts w:ascii="Times New Roman" w:hAnsi="Times New Roman" w:cs="Times New Roman"/>
          <w:noProof/>
          <w:sz w:val="28"/>
          <w:szCs w:val="28"/>
          <w:lang w:eastAsia="ru-RU"/>
        </w:rPr>
        <w:lastRenderedPageBreak/>
        <w:drawing>
          <wp:inline distT="0" distB="0" distL="0" distR="0" wp14:anchorId="6471A15D" wp14:editId="76485814">
            <wp:extent cx="6662459" cy="2819400"/>
            <wp:effectExtent l="0" t="0" r="5080" b="0"/>
            <wp:docPr id="3" name="Picut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9"/>
                    <a:stretch/>
                  </pic:blipFill>
                  <pic:spPr>
                    <a:xfrm>
                      <a:off x="0" y="0"/>
                      <a:ext cx="6653970" cy="2815808"/>
                    </a:xfrm>
                    <a:prstGeom prst="rect">
                      <a:avLst/>
                    </a:prstGeom>
                  </pic:spPr>
                </pic:pic>
              </a:graphicData>
            </a:graphic>
          </wp:inline>
        </w:drawing>
      </w:r>
    </w:p>
    <w:p w:rsidR="00042C42" w:rsidRPr="00A52C54" w:rsidRDefault="00042C42" w:rsidP="00042C42">
      <w:pPr>
        <w:spacing w:after="0" w:line="360" w:lineRule="auto"/>
        <w:ind w:firstLine="709"/>
        <w:jc w:val="both"/>
        <w:rPr>
          <w:rFonts w:ascii="Times New Roman" w:hAnsi="Times New Roman" w:cs="Times New Roman"/>
          <w:sz w:val="28"/>
          <w:szCs w:val="28"/>
        </w:rPr>
      </w:pPr>
      <w:r w:rsidRPr="00A52C54">
        <w:rPr>
          <w:rFonts w:ascii="Times New Roman" w:hAnsi="Times New Roman" w:cs="Times New Roman"/>
          <w:sz w:val="28"/>
          <w:szCs w:val="28"/>
        </w:rPr>
        <w:t>Рисунок 1. - Многоугольник конкурентоспособности</w:t>
      </w:r>
    </w:p>
    <w:p w:rsidR="00042C42" w:rsidRPr="00A52C54" w:rsidRDefault="00042C42" w:rsidP="00042C42">
      <w:pPr>
        <w:spacing w:after="0" w:line="360" w:lineRule="auto"/>
        <w:ind w:firstLine="709"/>
        <w:jc w:val="both"/>
        <w:rPr>
          <w:rFonts w:ascii="Times New Roman" w:hAnsi="Times New Roman" w:cs="Times New Roman"/>
          <w:sz w:val="28"/>
          <w:szCs w:val="28"/>
        </w:rPr>
      </w:pPr>
      <w:r w:rsidRPr="00A52C54">
        <w:rPr>
          <w:rFonts w:ascii="Times New Roman" w:hAnsi="Times New Roman" w:cs="Times New Roman"/>
          <w:noProof/>
          <w:lang w:eastAsia="ru-RU"/>
        </w:rPr>
        <w:drawing>
          <wp:inline distT="0" distB="0" distL="0" distR="0" wp14:anchorId="5067FBAA" wp14:editId="402E8119">
            <wp:extent cx="5515428" cy="3309257"/>
            <wp:effectExtent l="0" t="0" r="9525" b="24765"/>
            <wp:docPr id="5"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042C42" w:rsidRPr="00A52C54" w:rsidRDefault="00042C42" w:rsidP="00042C42">
      <w:pPr>
        <w:spacing w:after="0" w:line="360" w:lineRule="auto"/>
        <w:ind w:firstLine="709"/>
        <w:jc w:val="both"/>
        <w:rPr>
          <w:rFonts w:ascii="Times New Roman" w:hAnsi="Times New Roman" w:cs="Times New Roman"/>
          <w:sz w:val="28"/>
          <w:szCs w:val="28"/>
        </w:rPr>
      </w:pPr>
      <w:r w:rsidRPr="00A52C54">
        <w:rPr>
          <w:rFonts w:ascii="Times New Roman" w:hAnsi="Times New Roman" w:cs="Times New Roman"/>
          <w:sz w:val="28"/>
          <w:szCs w:val="28"/>
        </w:rPr>
        <w:t>Рисунок 2. - Сравнение предлагаемых туров по ассортименту</w:t>
      </w:r>
    </w:p>
    <w:p w:rsidR="00042C42" w:rsidRPr="00A52C54" w:rsidRDefault="00042C42" w:rsidP="00042C42">
      <w:pPr>
        <w:spacing w:after="0" w:line="360" w:lineRule="auto"/>
        <w:ind w:firstLine="709"/>
        <w:jc w:val="both"/>
        <w:rPr>
          <w:rFonts w:ascii="Times New Roman" w:hAnsi="Times New Roman" w:cs="Times New Roman"/>
          <w:sz w:val="28"/>
          <w:szCs w:val="28"/>
        </w:rPr>
      </w:pPr>
      <w:r w:rsidRPr="00A52C54">
        <w:rPr>
          <w:rFonts w:ascii="Times New Roman" w:hAnsi="Times New Roman" w:cs="Times New Roman"/>
          <w:sz w:val="28"/>
          <w:szCs w:val="28"/>
        </w:rPr>
        <w:t xml:space="preserve">Из рисунка видно, что у конкурента </w:t>
      </w:r>
      <w:proofErr w:type="spellStart"/>
      <w:r w:rsidRPr="00A52C54">
        <w:rPr>
          <w:rFonts w:ascii="Times New Roman" w:hAnsi="Times New Roman" w:cs="Times New Roman"/>
          <w:sz w:val="28"/>
          <w:szCs w:val="28"/>
          <w:lang w:val="en-US" w:bidi="en-US"/>
        </w:rPr>
        <w:t>Anex</w:t>
      </w:r>
      <w:proofErr w:type="spellEnd"/>
      <w:r w:rsidRPr="00A52C54">
        <w:rPr>
          <w:rFonts w:ascii="Times New Roman" w:hAnsi="Times New Roman" w:cs="Times New Roman"/>
          <w:sz w:val="28"/>
          <w:szCs w:val="28"/>
          <w:lang w:val="en-US" w:bidi="en-US"/>
        </w:rPr>
        <w:t xml:space="preserve">-Tour </w:t>
      </w:r>
      <w:r w:rsidRPr="00A52C54">
        <w:rPr>
          <w:rFonts w:ascii="Times New Roman" w:hAnsi="Times New Roman" w:cs="Times New Roman"/>
          <w:sz w:val="28"/>
          <w:szCs w:val="28"/>
        </w:rPr>
        <w:t>более широкий ассортимент экскурсионных и пляжных туров, следовательно, необходимо разрабатывать новые маршруты для поддержания своей конкурентоспособности.</w:t>
      </w:r>
    </w:p>
    <w:p w:rsidR="00042C42" w:rsidRPr="00A52C54" w:rsidRDefault="00042C42" w:rsidP="00042C42">
      <w:pPr>
        <w:pStyle w:val="a3"/>
        <w:shd w:val="clear" w:color="auto" w:fill="FFFFFF"/>
        <w:spacing w:before="0" w:beforeAutospacing="0" w:after="0" w:afterAutospacing="0" w:line="360" w:lineRule="auto"/>
        <w:ind w:firstLine="709"/>
        <w:jc w:val="both"/>
        <w:textAlignment w:val="top"/>
        <w:rPr>
          <w:bCs/>
          <w:sz w:val="28"/>
          <w:szCs w:val="28"/>
          <w:lang w:val="en-US"/>
        </w:rPr>
      </w:pPr>
    </w:p>
    <w:p w:rsidR="00042C42" w:rsidRPr="00A52C54" w:rsidRDefault="00042C42" w:rsidP="00042C42">
      <w:pPr>
        <w:pStyle w:val="2"/>
        <w:keepNext w:val="0"/>
        <w:keepLines w:val="0"/>
        <w:spacing w:before="0" w:line="360" w:lineRule="auto"/>
        <w:ind w:left="708" w:firstLine="1"/>
        <w:jc w:val="both"/>
        <w:rPr>
          <w:rFonts w:ascii="Times New Roman" w:hAnsi="Times New Roman" w:cs="Times New Roman"/>
          <w:b w:val="0"/>
          <w:iCs/>
          <w:color w:val="auto"/>
          <w:sz w:val="28"/>
          <w:szCs w:val="28"/>
        </w:rPr>
      </w:pPr>
      <w:bookmarkStart w:id="11" w:name="_Toc32768598"/>
      <w:bookmarkStart w:id="12" w:name="_Toc70245201"/>
      <w:r w:rsidRPr="00A52C54">
        <w:rPr>
          <w:rFonts w:ascii="Times New Roman" w:hAnsi="Times New Roman" w:cs="Times New Roman"/>
          <w:b w:val="0"/>
          <w:color w:val="auto"/>
          <w:sz w:val="28"/>
          <w:szCs w:val="28"/>
        </w:rPr>
        <w:t xml:space="preserve">2.3 Определение </w:t>
      </w:r>
      <w:r w:rsidRPr="00A52C54">
        <w:rPr>
          <w:rFonts w:ascii="Times New Roman" w:hAnsi="Times New Roman" w:cs="Times New Roman"/>
          <w:b w:val="0"/>
          <w:iCs/>
          <w:color w:val="auto"/>
          <w:sz w:val="28"/>
          <w:szCs w:val="28"/>
        </w:rPr>
        <w:t>конкурентных позиций турфирмы «</w:t>
      </w:r>
      <w:proofErr w:type="spellStart"/>
      <w:r w:rsidRPr="00A52C54">
        <w:rPr>
          <w:rFonts w:ascii="Times New Roman" w:hAnsi="Times New Roman" w:cs="Times New Roman"/>
          <w:b w:val="0"/>
          <w:iCs/>
          <w:color w:val="auto"/>
          <w:sz w:val="28"/>
          <w:szCs w:val="28"/>
        </w:rPr>
        <w:t>Tui</w:t>
      </w:r>
      <w:proofErr w:type="spellEnd"/>
      <w:r w:rsidRPr="00A52C54">
        <w:rPr>
          <w:rFonts w:ascii="Times New Roman" w:hAnsi="Times New Roman" w:cs="Times New Roman"/>
          <w:b w:val="0"/>
          <w:iCs/>
          <w:color w:val="auto"/>
          <w:sz w:val="28"/>
          <w:szCs w:val="28"/>
        </w:rPr>
        <w:t xml:space="preserve"> </w:t>
      </w:r>
      <w:proofErr w:type="spellStart"/>
      <w:r w:rsidRPr="00A52C54">
        <w:rPr>
          <w:rFonts w:ascii="Times New Roman" w:hAnsi="Times New Roman" w:cs="Times New Roman"/>
          <w:b w:val="0"/>
          <w:iCs/>
          <w:color w:val="auto"/>
          <w:sz w:val="28"/>
          <w:szCs w:val="28"/>
        </w:rPr>
        <w:t>Russia</w:t>
      </w:r>
      <w:proofErr w:type="spellEnd"/>
      <w:r w:rsidRPr="00A52C54">
        <w:rPr>
          <w:rFonts w:ascii="Times New Roman" w:hAnsi="Times New Roman" w:cs="Times New Roman"/>
          <w:b w:val="0"/>
          <w:iCs/>
          <w:color w:val="auto"/>
          <w:sz w:val="28"/>
          <w:szCs w:val="28"/>
        </w:rPr>
        <w:t>» и м</w:t>
      </w:r>
      <w:r w:rsidRPr="00A52C54">
        <w:rPr>
          <w:rFonts w:ascii="Times New Roman" w:hAnsi="Times New Roman" w:cs="Times New Roman"/>
          <w:b w:val="0"/>
          <w:color w:val="auto"/>
          <w:sz w:val="27"/>
          <w:szCs w:val="27"/>
        </w:rPr>
        <w:t xml:space="preserve">етоды повышения </w:t>
      </w:r>
      <w:bookmarkEnd w:id="11"/>
      <w:r w:rsidRPr="00A52C54">
        <w:rPr>
          <w:rFonts w:ascii="Times New Roman" w:hAnsi="Times New Roman" w:cs="Times New Roman"/>
          <w:b w:val="0"/>
          <w:color w:val="auto"/>
          <w:sz w:val="27"/>
          <w:szCs w:val="27"/>
        </w:rPr>
        <w:t>конкурентоспособности</w:t>
      </w:r>
      <w:bookmarkEnd w:id="12"/>
      <w:r w:rsidRPr="00A52C54">
        <w:rPr>
          <w:rFonts w:ascii="Times New Roman" w:hAnsi="Times New Roman" w:cs="Times New Roman"/>
          <w:b w:val="0"/>
          <w:color w:val="auto"/>
          <w:sz w:val="27"/>
          <w:szCs w:val="27"/>
        </w:rPr>
        <w:t xml:space="preserve"> </w:t>
      </w:r>
    </w:p>
    <w:p w:rsidR="00042C42" w:rsidRPr="00A52C54" w:rsidRDefault="00042C42" w:rsidP="00042C42">
      <w:pPr>
        <w:spacing w:after="0" w:line="360" w:lineRule="auto"/>
        <w:ind w:firstLine="709"/>
        <w:jc w:val="both"/>
        <w:rPr>
          <w:rFonts w:ascii="Times New Roman" w:hAnsi="Times New Roman" w:cs="Times New Roman"/>
          <w:sz w:val="28"/>
          <w:szCs w:val="28"/>
        </w:rPr>
      </w:pPr>
    </w:p>
    <w:p w:rsidR="00042C42" w:rsidRPr="00A52C54" w:rsidRDefault="00042C42" w:rsidP="00042C42">
      <w:pPr>
        <w:spacing w:after="0" w:line="360" w:lineRule="auto"/>
        <w:ind w:firstLine="709"/>
        <w:jc w:val="both"/>
        <w:rPr>
          <w:rFonts w:ascii="Times New Roman" w:hAnsi="Times New Roman" w:cs="Times New Roman"/>
          <w:sz w:val="28"/>
          <w:szCs w:val="28"/>
        </w:rPr>
      </w:pPr>
      <w:r w:rsidRPr="00A52C54">
        <w:rPr>
          <w:rFonts w:ascii="Times New Roman" w:hAnsi="Times New Roman" w:cs="Times New Roman"/>
          <w:sz w:val="28"/>
          <w:szCs w:val="28"/>
        </w:rPr>
        <w:t xml:space="preserve">Основные конкуренты </w:t>
      </w:r>
      <w:r w:rsidRPr="00A52C54">
        <w:rPr>
          <w:rFonts w:ascii="Times New Roman" w:hAnsi="Times New Roman" w:cs="Times New Roman"/>
          <w:iCs/>
          <w:sz w:val="28"/>
          <w:szCs w:val="28"/>
        </w:rPr>
        <w:t>«</w:t>
      </w:r>
      <w:proofErr w:type="spellStart"/>
      <w:r w:rsidRPr="00A52C54">
        <w:rPr>
          <w:rFonts w:ascii="Times New Roman" w:hAnsi="Times New Roman" w:cs="Times New Roman"/>
          <w:iCs/>
          <w:sz w:val="28"/>
          <w:szCs w:val="28"/>
        </w:rPr>
        <w:t>Tui</w:t>
      </w:r>
      <w:proofErr w:type="spellEnd"/>
      <w:r w:rsidRPr="00A52C54">
        <w:rPr>
          <w:rFonts w:ascii="Times New Roman" w:hAnsi="Times New Roman" w:cs="Times New Roman"/>
          <w:iCs/>
          <w:sz w:val="28"/>
          <w:szCs w:val="28"/>
        </w:rPr>
        <w:t xml:space="preserve"> </w:t>
      </w:r>
      <w:proofErr w:type="spellStart"/>
      <w:r w:rsidRPr="00A52C54">
        <w:rPr>
          <w:rFonts w:ascii="Times New Roman" w:hAnsi="Times New Roman" w:cs="Times New Roman"/>
          <w:iCs/>
          <w:sz w:val="28"/>
          <w:szCs w:val="28"/>
        </w:rPr>
        <w:t>Russia</w:t>
      </w:r>
      <w:proofErr w:type="spellEnd"/>
      <w:r w:rsidRPr="00A52C54">
        <w:rPr>
          <w:rFonts w:ascii="Times New Roman" w:hAnsi="Times New Roman" w:cs="Times New Roman"/>
          <w:iCs/>
          <w:sz w:val="28"/>
          <w:szCs w:val="28"/>
        </w:rPr>
        <w:t xml:space="preserve">»  </w:t>
      </w:r>
      <w:r w:rsidRPr="00A52C54">
        <w:rPr>
          <w:rFonts w:ascii="Times New Roman" w:hAnsi="Times New Roman" w:cs="Times New Roman"/>
          <w:sz w:val="28"/>
          <w:szCs w:val="28"/>
        </w:rPr>
        <w:t xml:space="preserve">представлены в таблице </w:t>
      </w:r>
      <w:r w:rsidR="001B1F1E" w:rsidRPr="00A52C54">
        <w:rPr>
          <w:rFonts w:ascii="Times New Roman" w:hAnsi="Times New Roman" w:cs="Times New Roman"/>
          <w:sz w:val="28"/>
          <w:szCs w:val="28"/>
        </w:rPr>
        <w:t>6</w:t>
      </w:r>
    </w:p>
    <w:p w:rsidR="00042C42" w:rsidRPr="00A52C54" w:rsidRDefault="00042C42" w:rsidP="00042C42">
      <w:pPr>
        <w:spacing w:after="0" w:line="360" w:lineRule="auto"/>
        <w:ind w:firstLine="709"/>
        <w:jc w:val="both"/>
        <w:rPr>
          <w:rFonts w:ascii="Times New Roman" w:hAnsi="Times New Roman" w:cs="Times New Roman"/>
          <w:sz w:val="28"/>
          <w:szCs w:val="28"/>
        </w:rPr>
      </w:pPr>
      <w:r w:rsidRPr="00A52C54">
        <w:rPr>
          <w:rFonts w:ascii="Times New Roman" w:hAnsi="Times New Roman" w:cs="Times New Roman"/>
          <w:sz w:val="28"/>
          <w:szCs w:val="28"/>
        </w:rPr>
        <w:t>Каждая туристическая компания старается организовать индивидуальные неповторяющиеся туры, чтобы оставаться конкурентоспособной и быть лидером в определенном сегменте. Цены на стандартные туры и экскурсии у всех организаций примерно одинаковые и зависят от класса обслуживания.</w:t>
      </w:r>
    </w:p>
    <w:p w:rsidR="00042C42" w:rsidRPr="00A52C54" w:rsidRDefault="00042C42" w:rsidP="00042C42">
      <w:pPr>
        <w:spacing w:after="0" w:line="360" w:lineRule="auto"/>
        <w:jc w:val="both"/>
        <w:rPr>
          <w:rFonts w:ascii="Times New Roman" w:hAnsi="Times New Roman" w:cs="Times New Roman"/>
          <w:sz w:val="28"/>
          <w:szCs w:val="28"/>
        </w:rPr>
      </w:pPr>
      <w:r w:rsidRPr="00A52C54">
        <w:rPr>
          <w:rFonts w:ascii="Times New Roman" w:hAnsi="Times New Roman" w:cs="Times New Roman"/>
          <w:sz w:val="28"/>
          <w:szCs w:val="28"/>
        </w:rPr>
        <w:t xml:space="preserve">Таблица </w:t>
      </w:r>
      <w:r w:rsidR="001B1F1E" w:rsidRPr="00A52C54">
        <w:rPr>
          <w:rFonts w:ascii="Times New Roman" w:hAnsi="Times New Roman" w:cs="Times New Roman"/>
          <w:sz w:val="28"/>
          <w:szCs w:val="28"/>
        </w:rPr>
        <w:t>6</w:t>
      </w:r>
      <w:r w:rsidRPr="00A52C54">
        <w:rPr>
          <w:rFonts w:ascii="Times New Roman" w:hAnsi="Times New Roman" w:cs="Times New Roman"/>
          <w:sz w:val="28"/>
          <w:szCs w:val="28"/>
        </w:rPr>
        <w:t xml:space="preserve">.  – Характеристика основных конкурентов </w:t>
      </w:r>
      <w:r w:rsidRPr="00A52C54">
        <w:rPr>
          <w:rFonts w:ascii="Times New Roman" w:hAnsi="Times New Roman" w:cs="Times New Roman"/>
          <w:iCs/>
          <w:sz w:val="28"/>
          <w:szCs w:val="28"/>
        </w:rPr>
        <w:t>«</w:t>
      </w:r>
      <w:proofErr w:type="spellStart"/>
      <w:r w:rsidRPr="00A52C54">
        <w:rPr>
          <w:rFonts w:ascii="Times New Roman" w:hAnsi="Times New Roman" w:cs="Times New Roman"/>
          <w:iCs/>
          <w:sz w:val="28"/>
          <w:szCs w:val="28"/>
        </w:rPr>
        <w:t>Tui</w:t>
      </w:r>
      <w:proofErr w:type="spellEnd"/>
      <w:r w:rsidRPr="00A52C54">
        <w:rPr>
          <w:rFonts w:ascii="Times New Roman" w:hAnsi="Times New Roman" w:cs="Times New Roman"/>
          <w:iCs/>
          <w:sz w:val="28"/>
          <w:szCs w:val="28"/>
        </w:rPr>
        <w:t xml:space="preserve"> </w:t>
      </w:r>
      <w:proofErr w:type="spellStart"/>
      <w:r w:rsidRPr="00A52C54">
        <w:rPr>
          <w:rFonts w:ascii="Times New Roman" w:hAnsi="Times New Roman" w:cs="Times New Roman"/>
          <w:iCs/>
          <w:sz w:val="28"/>
          <w:szCs w:val="28"/>
        </w:rPr>
        <w:t>Russia</w:t>
      </w:r>
      <w:proofErr w:type="spellEnd"/>
      <w:r w:rsidRPr="00A52C54">
        <w:rPr>
          <w:rFonts w:ascii="Times New Roman" w:hAnsi="Times New Roman" w:cs="Times New Roman"/>
          <w:iCs/>
          <w:sz w:val="28"/>
          <w:szCs w:val="28"/>
        </w:rPr>
        <w:t>»</w:t>
      </w:r>
    </w:p>
    <w:tbl>
      <w:tblPr>
        <w:tblOverlap w:val="never"/>
        <w:tblW w:w="5000" w:type="pct"/>
        <w:tblCellMar>
          <w:left w:w="10" w:type="dxa"/>
          <w:right w:w="10" w:type="dxa"/>
        </w:tblCellMar>
        <w:tblLook w:val="04A0" w:firstRow="1" w:lastRow="0" w:firstColumn="1" w:lastColumn="0" w:noHBand="0" w:noVBand="1"/>
      </w:tblPr>
      <w:tblGrid>
        <w:gridCol w:w="1426"/>
        <w:gridCol w:w="4160"/>
        <w:gridCol w:w="1601"/>
        <w:gridCol w:w="1286"/>
        <w:gridCol w:w="1184"/>
      </w:tblGrid>
      <w:tr w:rsidR="00BA5967" w:rsidRPr="00A52C54" w:rsidTr="00042C42">
        <w:trPr>
          <w:trHeight w:val="418"/>
        </w:trPr>
        <w:tc>
          <w:tcPr>
            <w:tcW w:w="738" w:type="pct"/>
            <w:tcBorders>
              <w:top w:val="single" w:sz="4" w:space="0" w:color="auto"/>
              <w:left w:val="single" w:sz="4" w:space="0" w:color="auto"/>
            </w:tcBorders>
            <w:shd w:val="clear" w:color="auto" w:fill="FFFFFF"/>
            <w:vAlign w:val="bottom"/>
          </w:tcPr>
          <w:p w:rsidR="00042C42" w:rsidRPr="00A52C54" w:rsidRDefault="00042C42" w:rsidP="00042C42">
            <w:pPr>
              <w:spacing w:after="0" w:line="240" w:lineRule="auto"/>
              <w:jc w:val="both"/>
              <w:rPr>
                <w:rFonts w:ascii="Times New Roman" w:hAnsi="Times New Roman" w:cs="Times New Roman"/>
                <w:sz w:val="24"/>
                <w:szCs w:val="24"/>
              </w:rPr>
            </w:pPr>
            <w:r w:rsidRPr="00A52C54">
              <w:rPr>
                <w:rFonts w:ascii="Times New Roman" w:hAnsi="Times New Roman" w:cs="Times New Roman"/>
                <w:sz w:val="24"/>
                <w:szCs w:val="24"/>
              </w:rPr>
              <w:t>Название конкурента</w:t>
            </w:r>
          </w:p>
        </w:tc>
        <w:tc>
          <w:tcPr>
            <w:tcW w:w="2154" w:type="pct"/>
            <w:tcBorders>
              <w:top w:val="single" w:sz="4" w:space="0" w:color="auto"/>
              <w:left w:val="single" w:sz="4" w:space="0" w:color="auto"/>
            </w:tcBorders>
            <w:shd w:val="clear" w:color="auto" w:fill="FFFFFF"/>
            <w:vAlign w:val="center"/>
          </w:tcPr>
          <w:p w:rsidR="00042C42" w:rsidRPr="00A52C54" w:rsidRDefault="00042C42" w:rsidP="00042C42">
            <w:pPr>
              <w:spacing w:after="0" w:line="240" w:lineRule="auto"/>
              <w:jc w:val="both"/>
              <w:rPr>
                <w:rFonts w:ascii="Times New Roman" w:hAnsi="Times New Roman" w:cs="Times New Roman"/>
                <w:sz w:val="24"/>
                <w:szCs w:val="24"/>
              </w:rPr>
            </w:pPr>
            <w:r w:rsidRPr="00A52C54">
              <w:rPr>
                <w:rFonts w:ascii="Times New Roman" w:hAnsi="Times New Roman" w:cs="Times New Roman"/>
                <w:sz w:val="24"/>
                <w:szCs w:val="24"/>
              </w:rPr>
              <w:t>Краткая характеристика</w:t>
            </w:r>
          </w:p>
        </w:tc>
        <w:tc>
          <w:tcPr>
            <w:tcW w:w="829" w:type="pct"/>
            <w:tcBorders>
              <w:top w:val="single" w:sz="4" w:space="0" w:color="auto"/>
              <w:left w:val="single" w:sz="4" w:space="0" w:color="auto"/>
            </w:tcBorders>
            <w:shd w:val="clear" w:color="auto" w:fill="FFFFFF"/>
            <w:vAlign w:val="bottom"/>
          </w:tcPr>
          <w:p w:rsidR="00042C42" w:rsidRPr="00A52C54" w:rsidRDefault="00042C42" w:rsidP="00042C42">
            <w:pPr>
              <w:spacing w:after="0" w:line="240" w:lineRule="auto"/>
              <w:jc w:val="both"/>
              <w:rPr>
                <w:rFonts w:ascii="Times New Roman" w:hAnsi="Times New Roman" w:cs="Times New Roman"/>
                <w:sz w:val="24"/>
                <w:szCs w:val="24"/>
              </w:rPr>
            </w:pPr>
            <w:r w:rsidRPr="00A52C54">
              <w:rPr>
                <w:rFonts w:ascii="Times New Roman" w:hAnsi="Times New Roman" w:cs="Times New Roman"/>
                <w:sz w:val="24"/>
                <w:szCs w:val="24"/>
              </w:rPr>
              <w:t>Количество направлений</w:t>
            </w:r>
          </w:p>
        </w:tc>
        <w:tc>
          <w:tcPr>
            <w:tcW w:w="666" w:type="pct"/>
            <w:tcBorders>
              <w:top w:val="single" w:sz="4" w:space="0" w:color="auto"/>
              <w:left w:val="single" w:sz="4" w:space="0" w:color="auto"/>
              <w:right w:val="single" w:sz="4" w:space="0" w:color="auto"/>
            </w:tcBorders>
            <w:shd w:val="clear" w:color="auto" w:fill="FFFFFF"/>
            <w:vAlign w:val="bottom"/>
          </w:tcPr>
          <w:p w:rsidR="00042C42" w:rsidRPr="00A52C54" w:rsidRDefault="00042C42" w:rsidP="00042C42">
            <w:pPr>
              <w:spacing w:after="0" w:line="240" w:lineRule="auto"/>
              <w:jc w:val="both"/>
              <w:rPr>
                <w:rFonts w:ascii="Times New Roman" w:hAnsi="Times New Roman" w:cs="Times New Roman"/>
                <w:sz w:val="24"/>
                <w:szCs w:val="24"/>
              </w:rPr>
            </w:pPr>
            <w:r w:rsidRPr="00A52C54">
              <w:rPr>
                <w:rFonts w:ascii="Times New Roman" w:hAnsi="Times New Roman" w:cs="Times New Roman"/>
                <w:sz w:val="24"/>
                <w:szCs w:val="24"/>
              </w:rPr>
              <w:t xml:space="preserve">Средняя стоимость </w:t>
            </w:r>
            <w:proofErr w:type="spellStart"/>
            <w:r w:rsidRPr="00A52C54">
              <w:rPr>
                <w:rFonts w:ascii="Times New Roman" w:hAnsi="Times New Roman" w:cs="Times New Roman"/>
                <w:sz w:val="24"/>
                <w:szCs w:val="24"/>
              </w:rPr>
              <w:t>туристи-ческого</w:t>
            </w:r>
            <w:proofErr w:type="spellEnd"/>
            <w:r w:rsidRPr="00A52C54">
              <w:rPr>
                <w:rFonts w:ascii="Times New Roman" w:hAnsi="Times New Roman" w:cs="Times New Roman"/>
                <w:sz w:val="24"/>
                <w:szCs w:val="24"/>
              </w:rPr>
              <w:t xml:space="preserve"> продукта</w:t>
            </w:r>
          </w:p>
        </w:tc>
        <w:tc>
          <w:tcPr>
            <w:tcW w:w="614" w:type="pct"/>
            <w:tcBorders>
              <w:top w:val="single" w:sz="4" w:space="0" w:color="auto"/>
              <w:left w:val="single" w:sz="4" w:space="0" w:color="auto"/>
              <w:right w:val="single" w:sz="4" w:space="0" w:color="auto"/>
            </w:tcBorders>
            <w:shd w:val="clear" w:color="auto" w:fill="FFFFFF"/>
          </w:tcPr>
          <w:p w:rsidR="00042C42" w:rsidRPr="00A52C54" w:rsidRDefault="00042C42" w:rsidP="00042C42">
            <w:pPr>
              <w:spacing w:after="0" w:line="240" w:lineRule="auto"/>
              <w:jc w:val="both"/>
              <w:rPr>
                <w:rFonts w:ascii="Times New Roman" w:hAnsi="Times New Roman" w:cs="Times New Roman"/>
                <w:sz w:val="24"/>
                <w:szCs w:val="24"/>
              </w:rPr>
            </w:pPr>
            <w:r w:rsidRPr="00A52C54">
              <w:rPr>
                <w:rFonts w:ascii="Times New Roman" w:hAnsi="Times New Roman" w:cs="Times New Roman"/>
                <w:sz w:val="24"/>
                <w:szCs w:val="24"/>
              </w:rPr>
              <w:t>Доля рынка</w:t>
            </w:r>
          </w:p>
        </w:tc>
      </w:tr>
      <w:tr w:rsidR="00BA5967" w:rsidRPr="00A52C54" w:rsidTr="00042C42">
        <w:trPr>
          <w:trHeight w:val="802"/>
        </w:trPr>
        <w:tc>
          <w:tcPr>
            <w:tcW w:w="738" w:type="pct"/>
            <w:tcBorders>
              <w:top w:val="single" w:sz="4" w:space="0" w:color="auto"/>
              <w:left w:val="single" w:sz="4" w:space="0" w:color="auto"/>
            </w:tcBorders>
            <w:shd w:val="clear" w:color="auto" w:fill="FFFFFF"/>
            <w:vAlign w:val="center"/>
          </w:tcPr>
          <w:p w:rsidR="00042C42" w:rsidRPr="00A52C54" w:rsidRDefault="00042C42" w:rsidP="00042C42">
            <w:pPr>
              <w:spacing w:after="0" w:line="240" w:lineRule="auto"/>
              <w:jc w:val="both"/>
              <w:rPr>
                <w:rFonts w:ascii="Times New Roman" w:hAnsi="Times New Roman" w:cs="Times New Roman"/>
                <w:sz w:val="24"/>
                <w:szCs w:val="24"/>
              </w:rPr>
            </w:pPr>
            <w:r w:rsidRPr="00A52C54">
              <w:rPr>
                <w:rFonts w:ascii="Times New Roman" w:hAnsi="Times New Roman" w:cs="Times New Roman"/>
                <w:sz w:val="24"/>
                <w:szCs w:val="24"/>
                <w:lang w:val="en-US" w:bidi="en-US"/>
              </w:rPr>
              <w:t>Coral Travel</w:t>
            </w:r>
          </w:p>
        </w:tc>
        <w:tc>
          <w:tcPr>
            <w:tcW w:w="2154" w:type="pct"/>
            <w:tcBorders>
              <w:top w:val="single" w:sz="4" w:space="0" w:color="auto"/>
              <w:left w:val="single" w:sz="4" w:space="0" w:color="auto"/>
            </w:tcBorders>
            <w:shd w:val="clear" w:color="auto" w:fill="FFFFFF"/>
            <w:vAlign w:val="bottom"/>
          </w:tcPr>
          <w:p w:rsidR="00042C42" w:rsidRPr="00A52C54" w:rsidRDefault="00042C42" w:rsidP="00042C42">
            <w:pPr>
              <w:spacing w:after="0" w:line="240" w:lineRule="auto"/>
              <w:jc w:val="both"/>
              <w:rPr>
                <w:rFonts w:ascii="Times New Roman" w:hAnsi="Times New Roman" w:cs="Times New Roman"/>
                <w:sz w:val="24"/>
                <w:szCs w:val="24"/>
              </w:rPr>
            </w:pPr>
            <w:r w:rsidRPr="00A52C54">
              <w:rPr>
                <w:rFonts w:ascii="Times New Roman" w:hAnsi="Times New Roman" w:cs="Times New Roman"/>
                <w:sz w:val="24"/>
                <w:szCs w:val="24"/>
                <w:lang w:val="en-US" w:bidi="en-US"/>
              </w:rPr>
              <w:t xml:space="preserve">Coral </w:t>
            </w:r>
            <w:r w:rsidRPr="00A52C54">
              <w:rPr>
                <w:rFonts w:ascii="Times New Roman" w:hAnsi="Times New Roman" w:cs="Times New Roman"/>
                <w:sz w:val="24"/>
                <w:szCs w:val="24"/>
              </w:rPr>
              <w:t xml:space="preserve">- часть международной туристической компании </w:t>
            </w:r>
            <w:proofErr w:type="spellStart"/>
            <w:r w:rsidRPr="00A52C54">
              <w:rPr>
                <w:rFonts w:ascii="Times New Roman" w:hAnsi="Times New Roman" w:cs="Times New Roman"/>
                <w:sz w:val="24"/>
                <w:szCs w:val="24"/>
                <w:lang w:val="en-US" w:bidi="en-US"/>
              </w:rPr>
              <w:t>OTIHolding</w:t>
            </w:r>
            <w:proofErr w:type="spellEnd"/>
            <w:r w:rsidRPr="00A52C54">
              <w:rPr>
                <w:rFonts w:ascii="Times New Roman" w:hAnsi="Times New Roman" w:cs="Times New Roman"/>
                <w:sz w:val="24"/>
                <w:szCs w:val="24"/>
                <w:lang w:val="en-US" w:bidi="en-US"/>
              </w:rPr>
              <w:t xml:space="preserve">. </w:t>
            </w:r>
            <w:r w:rsidRPr="00A52C54">
              <w:rPr>
                <w:rFonts w:ascii="Times New Roman" w:hAnsi="Times New Roman" w:cs="Times New Roman"/>
                <w:sz w:val="24"/>
                <w:szCs w:val="24"/>
              </w:rPr>
              <w:t xml:space="preserve">В России представлена с 1995 года. Входит в топ-3 крупнейших туроператоров России. В числе постоянных партнеров </w:t>
            </w:r>
            <w:proofErr w:type="spellStart"/>
            <w:r w:rsidRPr="00A52C54">
              <w:rPr>
                <w:rFonts w:ascii="Times New Roman" w:hAnsi="Times New Roman" w:cs="Times New Roman"/>
                <w:sz w:val="24"/>
                <w:szCs w:val="24"/>
                <w:lang w:val="en-US" w:bidi="en-US"/>
              </w:rPr>
              <w:t>CoralTravel</w:t>
            </w:r>
            <w:proofErr w:type="spellEnd"/>
            <w:r w:rsidRPr="00A52C54">
              <w:rPr>
                <w:rFonts w:ascii="Times New Roman" w:hAnsi="Times New Roman" w:cs="Times New Roman"/>
                <w:sz w:val="24"/>
                <w:szCs w:val="24"/>
                <w:lang w:val="en-US" w:bidi="en-US"/>
              </w:rPr>
              <w:t xml:space="preserve"> </w:t>
            </w:r>
            <w:r w:rsidRPr="00A52C54">
              <w:rPr>
                <w:rFonts w:ascii="Times New Roman" w:hAnsi="Times New Roman" w:cs="Times New Roman"/>
                <w:sz w:val="24"/>
                <w:szCs w:val="24"/>
              </w:rPr>
              <w:t>более 22 тыс. агентств по всей России, свыше 40 авиакомпаний и более 5 тыс. отелей. Компания занимает первое место в топ туроператоров России 2018 года с рейтингом 98/100.</w:t>
            </w:r>
            <w:r w:rsidRPr="00A52C54">
              <w:rPr>
                <w:rFonts w:ascii="Times New Roman" w:hAnsi="Times New Roman" w:cs="Times New Roman"/>
                <w:sz w:val="24"/>
                <w:szCs w:val="24"/>
              </w:rPr>
              <w:tab/>
              <w:t>Высокий</w:t>
            </w:r>
            <w:r w:rsidRPr="00A52C54">
              <w:rPr>
                <w:rFonts w:ascii="Times New Roman" w:hAnsi="Times New Roman" w:cs="Times New Roman"/>
                <w:sz w:val="24"/>
                <w:szCs w:val="24"/>
              </w:rPr>
              <w:tab/>
              <w:t xml:space="preserve">рейтинг обеспечивает собственные принимающие компании, обслуживающие клиентов </w:t>
            </w:r>
            <w:r w:rsidRPr="00A52C54">
              <w:rPr>
                <w:rFonts w:ascii="Times New Roman" w:hAnsi="Times New Roman" w:cs="Times New Roman"/>
                <w:sz w:val="24"/>
                <w:szCs w:val="24"/>
                <w:lang w:val="en-US" w:bidi="en-US"/>
              </w:rPr>
              <w:t xml:space="preserve">Coral Travel </w:t>
            </w:r>
            <w:r w:rsidRPr="00A52C54">
              <w:rPr>
                <w:rFonts w:ascii="Times New Roman" w:hAnsi="Times New Roman" w:cs="Times New Roman"/>
                <w:sz w:val="24"/>
                <w:szCs w:val="24"/>
              </w:rPr>
              <w:t>в Турции, Египте, Греции, Испании,</w:t>
            </w:r>
            <w:r w:rsidRPr="00A52C54">
              <w:rPr>
                <w:rFonts w:ascii="Times New Roman" w:hAnsi="Times New Roman" w:cs="Times New Roman"/>
                <w:sz w:val="24"/>
                <w:szCs w:val="24"/>
              </w:rPr>
              <w:tab/>
              <w:t>ОАЭ, Таиланде, Вьетнаме и Тунисе.</w:t>
            </w:r>
          </w:p>
        </w:tc>
        <w:tc>
          <w:tcPr>
            <w:tcW w:w="829" w:type="pct"/>
            <w:tcBorders>
              <w:top w:val="single" w:sz="4" w:space="0" w:color="auto"/>
              <w:left w:val="single" w:sz="4" w:space="0" w:color="auto"/>
            </w:tcBorders>
            <w:shd w:val="clear" w:color="auto" w:fill="FFFFFF"/>
            <w:vAlign w:val="center"/>
          </w:tcPr>
          <w:p w:rsidR="00042C42" w:rsidRPr="00A52C54" w:rsidRDefault="00042C42" w:rsidP="00042C42">
            <w:pPr>
              <w:spacing w:after="0" w:line="240" w:lineRule="auto"/>
              <w:jc w:val="both"/>
              <w:rPr>
                <w:rFonts w:ascii="Times New Roman" w:hAnsi="Times New Roman" w:cs="Times New Roman"/>
                <w:sz w:val="24"/>
                <w:szCs w:val="24"/>
              </w:rPr>
            </w:pPr>
            <w:r w:rsidRPr="00A52C54">
              <w:rPr>
                <w:rFonts w:ascii="Times New Roman" w:hAnsi="Times New Roman" w:cs="Times New Roman"/>
                <w:sz w:val="24"/>
                <w:szCs w:val="24"/>
              </w:rPr>
              <w:t>37</w:t>
            </w:r>
          </w:p>
        </w:tc>
        <w:tc>
          <w:tcPr>
            <w:tcW w:w="666" w:type="pct"/>
            <w:tcBorders>
              <w:top w:val="single" w:sz="4" w:space="0" w:color="auto"/>
              <w:left w:val="single" w:sz="4" w:space="0" w:color="auto"/>
              <w:right w:val="single" w:sz="4" w:space="0" w:color="auto"/>
            </w:tcBorders>
            <w:shd w:val="clear" w:color="auto" w:fill="FFFFFF"/>
            <w:vAlign w:val="center"/>
          </w:tcPr>
          <w:p w:rsidR="00042C42" w:rsidRPr="00A52C54" w:rsidRDefault="00042C42" w:rsidP="00042C42">
            <w:pPr>
              <w:spacing w:after="0" w:line="240" w:lineRule="auto"/>
              <w:jc w:val="both"/>
              <w:rPr>
                <w:rFonts w:ascii="Times New Roman" w:hAnsi="Times New Roman" w:cs="Times New Roman"/>
                <w:sz w:val="24"/>
                <w:szCs w:val="24"/>
              </w:rPr>
            </w:pPr>
            <w:r w:rsidRPr="00A52C54">
              <w:rPr>
                <w:rFonts w:ascii="Times New Roman" w:hAnsi="Times New Roman" w:cs="Times New Roman"/>
                <w:sz w:val="24"/>
                <w:szCs w:val="24"/>
              </w:rPr>
              <w:t>54.2 тыс. руб.</w:t>
            </w:r>
          </w:p>
        </w:tc>
        <w:tc>
          <w:tcPr>
            <w:tcW w:w="614" w:type="pct"/>
            <w:tcBorders>
              <w:top w:val="single" w:sz="4" w:space="0" w:color="auto"/>
              <w:left w:val="single" w:sz="4" w:space="0" w:color="auto"/>
              <w:right w:val="single" w:sz="4" w:space="0" w:color="auto"/>
            </w:tcBorders>
            <w:shd w:val="clear" w:color="auto" w:fill="FFFFFF"/>
          </w:tcPr>
          <w:p w:rsidR="00042C42" w:rsidRPr="00A52C54" w:rsidRDefault="00042C42" w:rsidP="00042C42">
            <w:pPr>
              <w:spacing w:after="0" w:line="240" w:lineRule="auto"/>
              <w:jc w:val="both"/>
              <w:rPr>
                <w:rFonts w:ascii="Times New Roman" w:hAnsi="Times New Roman" w:cs="Times New Roman"/>
                <w:sz w:val="24"/>
                <w:szCs w:val="24"/>
              </w:rPr>
            </w:pPr>
            <w:r w:rsidRPr="00A52C54">
              <w:rPr>
                <w:rFonts w:ascii="Times New Roman" w:hAnsi="Times New Roman" w:cs="Times New Roman"/>
                <w:sz w:val="24"/>
                <w:szCs w:val="24"/>
              </w:rPr>
              <w:t>12%</w:t>
            </w:r>
          </w:p>
        </w:tc>
      </w:tr>
      <w:tr w:rsidR="00BA5967" w:rsidRPr="00A52C54" w:rsidTr="00042C42">
        <w:trPr>
          <w:trHeight w:val="802"/>
        </w:trPr>
        <w:tc>
          <w:tcPr>
            <w:tcW w:w="738" w:type="pct"/>
            <w:tcBorders>
              <w:top w:val="single" w:sz="4" w:space="0" w:color="auto"/>
              <w:left w:val="single" w:sz="4" w:space="0" w:color="auto"/>
            </w:tcBorders>
            <w:shd w:val="clear" w:color="auto" w:fill="FFFFFF"/>
            <w:vAlign w:val="center"/>
          </w:tcPr>
          <w:p w:rsidR="00042C42" w:rsidRPr="00A52C54" w:rsidRDefault="00042C42" w:rsidP="00042C42">
            <w:pPr>
              <w:spacing w:after="0" w:line="240" w:lineRule="auto"/>
              <w:jc w:val="both"/>
              <w:rPr>
                <w:rFonts w:ascii="Times New Roman" w:hAnsi="Times New Roman" w:cs="Times New Roman"/>
                <w:sz w:val="24"/>
                <w:szCs w:val="24"/>
              </w:rPr>
            </w:pPr>
            <w:proofErr w:type="spellStart"/>
            <w:r w:rsidRPr="00A52C54">
              <w:rPr>
                <w:rFonts w:ascii="Times New Roman" w:hAnsi="Times New Roman" w:cs="Times New Roman"/>
                <w:sz w:val="24"/>
                <w:szCs w:val="24"/>
                <w:lang w:val="en-US" w:bidi="en-US"/>
              </w:rPr>
              <w:t>TUI</w:t>
            </w:r>
            <w:proofErr w:type="spellEnd"/>
          </w:p>
        </w:tc>
        <w:tc>
          <w:tcPr>
            <w:tcW w:w="2154" w:type="pct"/>
            <w:tcBorders>
              <w:top w:val="single" w:sz="4" w:space="0" w:color="auto"/>
              <w:left w:val="single" w:sz="4" w:space="0" w:color="auto"/>
            </w:tcBorders>
            <w:shd w:val="clear" w:color="auto" w:fill="FFFFFF"/>
            <w:vAlign w:val="bottom"/>
          </w:tcPr>
          <w:p w:rsidR="00042C42" w:rsidRPr="00A52C54" w:rsidRDefault="00042C42" w:rsidP="00042C42">
            <w:pPr>
              <w:spacing w:after="0" w:line="240" w:lineRule="auto"/>
              <w:jc w:val="both"/>
              <w:rPr>
                <w:rFonts w:ascii="Times New Roman" w:hAnsi="Times New Roman" w:cs="Times New Roman"/>
                <w:sz w:val="24"/>
                <w:szCs w:val="24"/>
              </w:rPr>
            </w:pPr>
            <w:r w:rsidRPr="00A52C54">
              <w:rPr>
                <w:rFonts w:ascii="Times New Roman" w:hAnsi="Times New Roman" w:cs="Times New Roman"/>
                <w:sz w:val="24"/>
                <w:szCs w:val="24"/>
              </w:rPr>
              <w:t xml:space="preserve">Одна из ведущих туристических компаний России, включающая туроператора и сеть турагентств. Компания является частью крупнейшего международного туристического холдинга </w:t>
            </w:r>
            <w:proofErr w:type="spellStart"/>
            <w:r w:rsidRPr="00A52C54">
              <w:rPr>
                <w:rFonts w:ascii="Times New Roman" w:hAnsi="Times New Roman" w:cs="Times New Roman"/>
                <w:sz w:val="24"/>
                <w:szCs w:val="24"/>
                <w:lang w:val="en-US" w:bidi="en-US"/>
              </w:rPr>
              <w:t>TUI</w:t>
            </w:r>
            <w:proofErr w:type="spellEnd"/>
            <w:r w:rsidRPr="00A52C54">
              <w:rPr>
                <w:rFonts w:ascii="Times New Roman" w:hAnsi="Times New Roman" w:cs="Times New Roman"/>
                <w:sz w:val="24"/>
                <w:szCs w:val="24"/>
                <w:lang w:val="en-US" w:bidi="en-US"/>
              </w:rPr>
              <w:t xml:space="preserve"> Group, </w:t>
            </w:r>
            <w:r w:rsidRPr="00A52C54">
              <w:rPr>
                <w:rFonts w:ascii="Times New Roman" w:hAnsi="Times New Roman" w:cs="Times New Roman"/>
                <w:sz w:val="24"/>
                <w:szCs w:val="24"/>
              </w:rPr>
              <w:t xml:space="preserve">с более чем 40-летним опытом работы. </w:t>
            </w:r>
            <w:proofErr w:type="spellStart"/>
            <w:r w:rsidRPr="00A52C54">
              <w:rPr>
                <w:rFonts w:ascii="Times New Roman" w:hAnsi="Times New Roman" w:cs="Times New Roman"/>
                <w:sz w:val="24"/>
                <w:szCs w:val="24"/>
                <w:lang w:val="en-US" w:bidi="en-US"/>
              </w:rPr>
              <w:t>TUI</w:t>
            </w:r>
            <w:proofErr w:type="spellEnd"/>
            <w:r w:rsidRPr="00A52C54">
              <w:rPr>
                <w:rFonts w:ascii="Times New Roman" w:hAnsi="Times New Roman" w:cs="Times New Roman"/>
                <w:sz w:val="24"/>
                <w:szCs w:val="24"/>
                <w:lang w:val="en-US" w:bidi="en-US"/>
              </w:rPr>
              <w:t xml:space="preserve"> </w:t>
            </w:r>
            <w:r w:rsidRPr="00A52C54">
              <w:rPr>
                <w:rFonts w:ascii="Times New Roman" w:hAnsi="Times New Roman" w:cs="Times New Roman"/>
                <w:sz w:val="24"/>
                <w:szCs w:val="24"/>
              </w:rPr>
              <w:t>Россия основана в 2009 году. Считается первой из туристических компаний на российском рынке, которая использует</w:t>
            </w:r>
            <w:r w:rsidRPr="00A52C54">
              <w:rPr>
                <w:rFonts w:ascii="Times New Roman" w:hAnsi="Times New Roman" w:cs="Times New Roman"/>
                <w:sz w:val="24"/>
                <w:szCs w:val="24"/>
              </w:rPr>
              <w:tab/>
              <w:t>«тайных покупателей» для контроля качества собственных услуг.</w:t>
            </w:r>
          </w:p>
        </w:tc>
        <w:tc>
          <w:tcPr>
            <w:tcW w:w="829" w:type="pct"/>
            <w:tcBorders>
              <w:top w:val="single" w:sz="4" w:space="0" w:color="auto"/>
              <w:left w:val="single" w:sz="4" w:space="0" w:color="auto"/>
            </w:tcBorders>
            <w:shd w:val="clear" w:color="auto" w:fill="FFFFFF"/>
            <w:vAlign w:val="center"/>
          </w:tcPr>
          <w:p w:rsidR="00042C42" w:rsidRPr="00A52C54" w:rsidRDefault="00042C42" w:rsidP="00042C42">
            <w:pPr>
              <w:spacing w:after="0" w:line="240" w:lineRule="auto"/>
              <w:jc w:val="both"/>
              <w:rPr>
                <w:rFonts w:ascii="Times New Roman" w:hAnsi="Times New Roman" w:cs="Times New Roman"/>
                <w:sz w:val="24"/>
                <w:szCs w:val="24"/>
              </w:rPr>
            </w:pPr>
            <w:r w:rsidRPr="00A52C54">
              <w:rPr>
                <w:rFonts w:ascii="Times New Roman" w:hAnsi="Times New Roman" w:cs="Times New Roman"/>
                <w:sz w:val="24"/>
                <w:szCs w:val="24"/>
              </w:rPr>
              <w:t>52</w:t>
            </w:r>
          </w:p>
        </w:tc>
        <w:tc>
          <w:tcPr>
            <w:tcW w:w="666" w:type="pct"/>
            <w:tcBorders>
              <w:top w:val="single" w:sz="4" w:space="0" w:color="auto"/>
              <w:left w:val="single" w:sz="4" w:space="0" w:color="auto"/>
              <w:right w:val="single" w:sz="4" w:space="0" w:color="auto"/>
            </w:tcBorders>
            <w:shd w:val="clear" w:color="auto" w:fill="FFFFFF"/>
            <w:vAlign w:val="center"/>
          </w:tcPr>
          <w:p w:rsidR="00042C42" w:rsidRPr="00A52C54" w:rsidRDefault="00042C42" w:rsidP="00042C42">
            <w:pPr>
              <w:spacing w:after="0" w:line="240" w:lineRule="auto"/>
              <w:jc w:val="both"/>
              <w:rPr>
                <w:rFonts w:ascii="Times New Roman" w:hAnsi="Times New Roman" w:cs="Times New Roman"/>
                <w:sz w:val="24"/>
                <w:szCs w:val="24"/>
              </w:rPr>
            </w:pPr>
            <w:r w:rsidRPr="00A52C54">
              <w:rPr>
                <w:rFonts w:ascii="Times New Roman" w:hAnsi="Times New Roman" w:cs="Times New Roman"/>
                <w:sz w:val="24"/>
                <w:szCs w:val="24"/>
              </w:rPr>
              <w:t>34,3 тыс. руб.</w:t>
            </w:r>
          </w:p>
        </w:tc>
        <w:tc>
          <w:tcPr>
            <w:tcW w:w="614" w:type="pct"/>
            <w:tcBorders>
              <w:top w:val="single" w:sz="4" w:space="0" w:color="auto"/>
              <w:left w:val="single" w:sz="4" w:space="0" w:color="auto"/>
              <w:right w:val="single" w:sz="4" w:space="0" w:color="auto"/>
            </w:tcBorders>
            <w:shd w:val="clear" w:color="auto" w:fill="FFFFFF"/>
          </w:tcPr>
          <w:p w:rsidR="00042C42" w:rsidRPr="00A52C54" w:rsidRDefault="00042C42" w:rsidP="00042C42">
            <w:pPr>
              <w:spacing w:after="0" w:line="240" w:lineRule="auto"/>
              <w:jc w:val="both"/>
              <w:rPr>
                <w:rFonts w:ascii="Times New Roman" w:hAnsi="Times New Roman" w:cs="Times New Roman"/>
                <w:sz w:val="24"/>
                <w:szCs w:val="24"/>
              </w:rPr>
            </w:pPr>
            <w:r w:rsidRPr="00A52C54">
              <w:rPr>
                <w:rFonts w:ascii="Times New Roman" w:hAnsi="Times New Roman" w:cs="Times New Roman"/>
                <w:sz w:val="24"/>
                <w:szCs w:val="24"/>
              </w:rPr>
              <w:t>2</w:t>
            </w:r>
          </w:p>
        </w:tc>
      </w:tr>
      <w:tr w:rsidR="00BA5967" w:rsidRPr="00A52C54" w:rsidTr="00042C42">
        <w:trPr>
          <w:trHeight w:val="610"/>
        </w:trPr>
        <w:tc>
          <w:tcPr>
            <w:tcW w:w="738" w:type="pct"/>
            <w:tcBorders>
              <w:top w:val="single" w:sz="4" w:space="0" w:color="auto"/>
              <w:left w:val="single" w:sz="4" w:space="0" w:color="auto"/>
            </w:tcBorders>
            <w:shd w:val="clear" w:color="auto" w:fill="FFFFFF"/>
            <w:vAlign w:val="center"/>
          </w:tcPr>
          <w:p w:rsidR="00042C42" w:rsidRPr="00A52C54" w:rsidRDefault="00042C42" w:rsidP="00042C42">
            <w:pPr>
              <w:spacing w:after="0" w:line="240" w:lineRule="auto"/>
              <w:jc w:val="both"/>
              <w:rPr>
                <w:rFonts w:ascii="Times New Roman" w:hAnsi="Times New Roman" w:cs="Times New Roman"/>
                <w:sz w:val="24"/>
                <w:szCs w:val="24"/>
              </w:rPr>
            </w:pPr>
            <w:proofErr w:type="spellStart"/>
            <w:r w:rsidRPr="00A52C54">
              <w:rPr>
                <w:rFonts w:ascii="Times New Roman" w:hAnsi="Times New Roman" w:cs="Times New Roman"/>
                <w:sz w:val="24"/>
                <w:szCs w:val="24"/>
                <w:lang w:val="en-US" w:bidi="en-US"/>
              </w:rPr>
              <w:t>TEZ</w:t>
            </w:r>
            <w:proofErr w:type="spellEnd"/>
            <w:r w:rsidRPr="00A52C54">
              <w:rPr>
                <w:rFonts w:ascii="Times New Roman" w:hAnsi="Times New Roman" w:cs="Times New Roman"/>
                <w:sz w:val="24"/>
                <w:szCs w:val="24"/>
                <w:lang w:val="en-US" w:bidi="en-US"/>
              </w:rPr>
              <w:t xml:space="preserve"> Tour</w:t>
            </w:r>
          </w:p>
        </w:tc>
        <w:tc>
          <w:tcPr>
            <w:tcW w:w="2154" w:type="pct"/>
            <w:tcBorders>
              <w:top w:val="single" w:sz="4" w:space="0" w:color="auto"/>
              <w:left w:val="single" w:sz="4" w:space="0" w:color="auto"/>
            </w:tcBorders>
            <w:shd w:val="clear" w:color="auto" w:fill="FFFFFF"/>
            <w:vAlign w:val="bottom"/>
          </w:tcPr>
          <w:p w:rsidR="00042C42" w:rsidRPr="00A52C54" w:rsidRDefault="00042C42" w:rsidP="00042C42">
            <w:pPr>
              <w:spacing w:after="0" w:line="240" w:lineRule="auto"/>
              <w:jc w:val="both"/>
              <w:rPr>
                <w:rFonts w:ascii="Times New Roman" w:hAnsi="Times New Roman" w:cs="Times New Roman"/>
                <w:sz w:val="24"/>
                <w:szCs w:val="24"/>
              </w:rPr>
            </w:pPr>
            <w:r w:rsidRPr="00A52C54">
              <w:rPr>
                <w:rFonts w:ascii="Times New Roman" w:hAnsi="Times New Roman" w:cs="Times New Roman"/>
                <w:sz w:val="24"/>
                <w:szCs w:val="24"/>
              </w:rPr>
              <w:t xml:space="preserve">Международный туристический оператор </w:t>
            </w:r>
            <w:proofErr w:type="spellStart"/>
            <w:r w:rsidRPr="00A52C54">
              <w:rPr>
                <w:rFonts w:ascii="Times New Roman" w:hAnsi="Times New Roman" w:cs="Times New Roman"/>
                <w:sz w:val="24"/>
                <w:szCs w:val="24"/>
                <w:lang w:val="en-US" w:bidi="en-US"/>
              </w:rPr>
              <w:t>TEZTOUR</w:t>
            </w:r>
            <w:proofErr w:type="spellEnd"/>
            <w:r w:rsidRPr="00A52C54">
              <w:rPr>
                <w:rFonts w:ascii="Times New Roman" w:hAnsi="Times New Roman" w:cs="Times New Roman"/>
                <w:sz w:val="24"/>
                <w:szCs w:val="24"/>
                <w:lang w:val="en-US" w:bidi="en-US"/>
              </w:rPr>
              <w:t xml:space="preserve"> </w:t>
            </w:r>
            <w:r w:rsidRPr="00A52C54">
              <w:rPr>
                <w:rFonts w:ascii="Times New Roman" w:hAnsi="Times New Roman" w:cs="Times New Roman"/>
                <w:sz w:val="24"/>
                <w:szCs w:val="24"/>
              </w:rPr>
              <w:t xml:space="preserve">является одной из международных компаний, организующих туры для туристов из </w:t>
            </w:r>
            <w:r w:rsidRPr="00A52C54">
              <w:rPr>
                <w:rFonts w:ascii="Times New Roman" w:hAnsi="Times New Roman" w:cs="Times New Roman"/>
                <w:sz w:val="24"/>
                <w:szCs w:val="24"/>
              </w:rPr>
              <w:lastRenderedPageBreak/>
              <w:t xml:space="preserve">России, стран бывшего СССР и Восточной Европы. </w:t>
            </w:r>
            <w:proofErr w:type="spellStart"/>
            <w:r w:rsidRPr="00A52C54">
              <w:rPr>
                <w:rFonts w:ascii="Times New Roman" w:hAnsi="Times New Roman" w:cs="Times New Roman"/>
                <w:sz w:val="24"/>
                <w:szCs w:val="24"/>
                <w:lang w:val="en-US" w:bidi="en-US"/>
              </w:rPr>
              <w:t>TEZ</w:t>
            </w:r>
            <w:proofErr w:type="spellEnd"/>
            <w:r w:rsidRPr="00A52C54">
              <w:rPr>
                <w:rFonts w:ascii="Times New Roman" w:hAnsi="Times New Roman" w:cs="Times New Roman"/>
                <w:sz w:val="24"/>
                <w:szCs w:val="24"/>
                <w:lang w:val="en-US" w:bidi="en-US"/>
              </w:rPr>
              <w:t xml:space="preserve"> TOUR </w:t>
            </w:r>
            <w:r w:rsidRPr="00A52C54">
              <w:rPr>
                <w:rFonts w:ascii="Times New Roman" w:hAnsi="Times New Roman" w:cs="Times New Roman"/>
                <w:sz w:val="24"/>
                <w:szCs w:val="24"/>
              </w:rPr>
              <w:t xml:space="preserve">основан в 1994 году. Компания входит в число самых крупных туроператоров России. На настоящий момент занимает лидирующие позиции на рынке турецких и египетских туров. С 2016 года активно разрабатывает китайское направление - остров </w:t>
            </w:r>
            <w:proofErr w:type="spellStart"/>
            <w:r w:rsidRPr="00A52C54">
              <w:rPr>
                <w:rFonts w:ascii="Times New Roman" w:hAnsi="Times New Roman" w:cs="Times New Roman"/>
                <w:sz w:val="24"/>
                <w:szCs w:val="24"/>
              </w:rPr>
              <w:t>Хайнань</w:t>
            </w:r>
            <w:proofErr w:type="spellEnd"/>
          </w:p>
        </w:tc>
        <w:tc>
          <w:tcPr>
            <w:tcW w:w="829" w:type="pct"/>
            <w:tcBorders>
              <w:top w:val="single" w:sz="4" w:space="0" w:color="auto"/>
              <w:left w:val="single" w:sz="4" w:space="0" w:color="auto"/>
            </w:tcBorders>
            <w:shd w:val="clear" w:color="auto" w:fill="FFFFFF"/>
            <w:vAlign w:val="center"/>
          </w:tcPr>
          <w:p w:rsidR="00042C42" w:rsidRPr="00A52C54" w:rsidRDefault="00042C42" w:rsidP="00042C42">
            <w:pPr>
              <w:spacing w:after="0" w:line="240" w:lineRule="auto"/>
              <w:jc w:val="both"/>
              <w:rPr>
                <w:rFonts w:ascii="Times New Roman" w:hAnsi="Times New Roman" w:cs="Times New Roman"/>
                <w:sz w:val="24"/>
                <w:szCs w:val="24"/>
              </w:rPr>
            </w:pPr>
            <w:r w:rsidRPr="00A52C54">
              <w:rPr>
                <w:rFonts w:ascii="Times New Roman" w:hAnsi="Times New Roman" w:cs="Times New Roman"/>
                <w:sz w:val="24"/>
                <w:szCs w:val="24"/>
              </w:rPr>
              <w:lastRenderedPageBreak/>
              <w:t>31</w:t>
            </w:r>
          </w:p>
        </w:tc>
        <w:tc>
          <w:tcPr>
            <w:tcW w:w="666" w:type="pct"/>
            <w:tcBorders>
              <w:top w:val="single" w:sz="4" w:space="0" w:color="auto"/>
              <w:left w:val="single" w:sz="4" w:space="0" w:color="auto"/>
              <w:right w:val="single" w:sz="4" w:space="0" w:color="auto"/>
            </w:tcBorders>
            <w:shd w:val="clear" w:color="auto" w:fill="FFFFFF"/>
            <w:vAlign w:val="center"/>
          </w:tcPr>
          <w:p w:rsidR="00042C42" w:rsidRPr="00A52C54" w:rsidRDefault="00042C42" w:rsidP="00042C42">
            <w:pPr>
              <w:spacing w:after="0" w:line="240" w:lineRule="auto"/>
              <w:jc w:val="both"/>
              <w:rPr>
                <w:rFonts w:ascii="Times New Roman" w:hAnsi="Times New Roman" w:cs="Times New Roman"/>
                <w:sz w:val="24"/>
                <w:szCs w:val="24"/>
              </w:rPr>
            </w:pPr>
            <w:r w:rsidRPr="00A52C54">
              <w:rPr>
                <w:rFonts w:ascii="Times New Roman" w:hAnsi="Times New Roman" w:cs="Times New Roman"/>
                <w:sz w:val="24"/>
                <w:szCs w:val="24"/>
              </w:rPr>
              <w:t>48,9 тыс. руб.</w:t>
            </w:r>
          </w:p>
        </w:tc>
        <w:tc>
          <w:tcPr>
            <w:tcW w:w="614" w:type="pct"/>
            <w:tcBorders>
              <w:top w:val="single" w:sz="4" w:space="0" w:color="auto"/>
              <w:left w:val="single" w:sz="4" w:space="0" w:color="auto"/>
              <w:right w:val="single" w:sz="4" w:space="0" w:color="auto"/>
            </w:tcBorders>
            <w:shd w:val="clear" w:color="auto" w:fill="FFFFFF"/>
          </w:tcPr>
          <w:p w:rsidR="00042C42" w:rsidRPr="00A52C54" w:rsidRDefault="00042C42" w:rsidP="00042C42">
            <w:pPr>
              <w:spacing w:after="0" w:line="240" w:lineRule="auto"/>
              <w:jc w:val="both"/>
              <w:rPr>
                <w:rFonts w:ascii="Times New Roman" w:hAnsi="Times New Roman" w:cs="Times New Roman"/>
                <w:sz w:val="24"/>
                <w:szCs w:val="24"/>
              </w:rPr>
            </w:pPr>
            <w:r w:rsidRPr="00A52C54">
              <w:rPr>
                <w:rFonts w:ascii="Times New Roman" w:hAnsi="Times New Roman" w:cs="Times New Roman"/>
                <w:sz w:val="24"/>
                <w:szCs w:val="24"/>
              </w:rPr>
              <w:t>13%</w:t>
            </w:r>
          </w:p>
        </w:tc>
      </w:tr>
      <w:tr w:rsidR="00BA5967" w:rsidRPr="00A52C54" w:rsidTr="00042C42">
        <w:trPr>
          <w:trHeight w:val="998"/>
        </w:trPr>
        <w:tc>
          <w:tcPr>
            <w:tcW w:w="738" w:type="pct"/>
            <w:tcBorders>
              <w:top w:val="single" w:sz="4" w:space="0" w:color="auto"/>
              <w:left w:val="single" w:sz="4" w:space="0" w:color="auto"/>
              <w:bottom w:val="single" w:sz="4" w:space="0" w:color="auto"/>
            </w:tcBorders>
            <w:shd w:val="clear" w:color="auto" w:fill="FFFFFF"/>
            <w:vAlign w:val="center"/>
          </w:tcPr>
          <w:p w:rsidR="00042C42" w:rsidRPr="00A52C54" w:rsidRDefault="00042C42" w:rsidP="00042C42">
            <w:pPr>
              <w:spacing w:after="0" w:line="240" w:lineRule="auto"/>
              <w:jc w:val="both"/>
              <w:rPr>
                <w:rFonts w:ascii="Times New Roman" w:hAnsi="Times New Roman" w:cs="Times New Roman"/>
                <w:sz w:val="24"/>
                <w:szCs w:val="24"/>
              </w:rPr>
            </w:pPr>
            <w:proofErr w:type="spellStart"/>
            <w:r w:rsidRPr="00A52C54">
              <w:rPr>
                <w:rFonts w:ascii="Times New Roman" w:hAnsi="Times New Roman" w:cs="Times New Roman"/>
                <w:sz w:val="24"/>
                <w:szCs w:val="24"/>
                <w:lang w:val="en-US" w:bidi="en-US"/>
              </w:rPr>
              <w:lastRenderedPageBreak/>
              <w:t>PEGAS</w:t>
            </w:r>
            <w:proofErr w:type="spellEnd"/>
          </w:p>
          <w:p w:rsidR="00042C42" w:rsidRPr="00A52C54" w:rsidRDefault="00042C42" w:rsidP="00042C42">
            <w:pPr>
              <w:spacing w:after="0" w:line="240" w:lineRule="auto"/>
              <w:jc w:val="both"/>
              <w:rPr>
                <w:rFonts w:ascii="Times New Roman" w:hAnsi="Times New Roman" w:cs="Times New Roman"/>
                <w:sz w:val="24"/>
                <w:szCs w:val="24"/>
              </w:rPr>
            </w:pPr>
            <w:proofErr w:type="spellStart"/>
            <w:r w:rsidRPr="00A52C54">
              <w:rPr>
                <w:rFonts w:ascii="Times New Roman" w:hAnsi="Times New Roman" w:cs="Times New Roman"/>
                <w:sz w:val="24"/>
                <w:szCs w:val="24"/>
                <w:lang w:val="en-US" w:bidi="en-US"/>
              </w:rPr>
              <w:t>Touristik</w:t>
            </w:r>
            <w:proofErr w:type="spellEnd"/>
          </w:p>
        </w:tc>
        <w:tc>
          <w:tcPr>
            <w:tcW w:w="2154" w:type="pct"/>
            <w:tcBorders>
              <w:top w:val="single" w:sz="4" w:space="0" w:color="auto"/>
              <w:left w:val="single" w:sz="4" w:space="0" w:color="auto"/>
              <w:bottom w:val="single" w:sz="4" w:space="0" w:color="auto"/>
            </w:tcBorders>
            <w:shd w:val="clear" w:color="auto" w:fill="FFFFFF"/>
          </w:tcPr>
          <w:p w:rsidR="00042C42" w:rsidRPr="00A52C54" w:rsidRDefault="00042C42" w:rsidP="00042C42">
            <w:pPr>
              <w:spacing w:after="0" w:line="240" w:lineRule="auto"/>
              <w:jc w:val="both"/>
              <w:rPr>
                <w:rFonts w:ascii="Times New Roman" w:hAnsi="Times New Roman" w:cs="Times New Roman"/>
                <w:sz w:val="24"/>
                <w:szCs w:val="24"/>
              </w:rPr>
            </w:pPr>
            <w:proofErr w:type="spellStart"/>
            <w:r w:rsidRPr="00A52C54">
              <w:rPr>
                <w:rFonts w:ascii="Times New Roman" w:hAnsi="Times New Roman" w:cs="Times New Roman"/>
                <w:sz w:val="24"/>
                <w:szCs w:val="24"/>
                <w:lang w:val="en-US" w:bidi="en-US"/>
              </w:rPr>
              <w:t>PEGASTouristik</w:t>
            </w:r>
            <w:proofErr w:type="spellEnd"/>
            <w:r w:rsidRPr="00A52C54">
              <w:rPr>
                <w:rFonts w:ascii="Times New Roman" w:hAnsi="Times New Roman" w:cs="Times New Roman"/>
                <w:sz w:val="24"/>
                <w:szCs w:val="24"/>
                <w:lang w:val="en-US" w:bidi="en-US"/>
              </w:rPr>
              <w:t xml:space="preserve"> </w:t>
            </w:r>
            <w:r w:rsidRPr="00A52C54">
              <w:rPr>
                <w:rFonts w:ascii="Times New Roman" w:hAnsi="Times New Roman" w:cs="Times New Roman"/>
                <w:sz w:val="24"/>
                <w:szCs w:val="24"/>
              </w:rPr>
              <w:t>- один из лидеров российской туристической отрасли и одна из крупнейших международных туристических компаний. История компании началась в последней четверти ХХ века. Мы оказываем качественное обслужи</w:t>
            </w:r>
            <w:r w:rsidRPr="00A52C54">
              <w:rPr>
                <w:rFonts w:ascii="Times New Roman" w:hAnsi="Times New Roman" w:cs="Times New Roman"/>
                <w:sz w:val="24"/>
                <w:szCs w:val="24"/>
              </w:rPr>
              <w:softHyphen/>
              <w:t>вание в более чем 570 фирменных офисах продаж в 256 городах и предлагаем отдых на лучших курортах и отелях (2500 отелей) в 22 странах мира. Наличие собственных представительств в странах отдыха, высокий сервис и качество предоставляемых услуг характеризуют фирму как надежного туроператора.</w:t>
            </w:r>
          </w:p>
        </w:tc>
        <w:tc>
          <w:tcPr>
            <w:tcW w:w="829" w:type="pct"/>
            <w:tcBorders>
              <w:top w:val="single" w:sz="4" w:space="0" w:color="auto"/>
              <w:left w:val="single" w:sz="4" w:space="0" w:color="auto"/>
              <w:bottom w:val="single" w:sz="4" w:space="0" w:color="auto"/>
            </w:tcBorders>
            <w:shd w:val="clear" w:color="auto" w:fill="FFFFFF"/>
            <w:vAlign w:val="center"/>
          </w:tcPr>
          <w:p w:rsidR="00042C42" w:rsidRPr="00A52C54" w:rsidRDefault="00042C42" w:rsidP="00042C42">
            <w:pPr>
              <w:spacing w:after="0" w:line="240" w:lineRule="auto"/>
              <w:jc w:val="both"/>
              <w:rPr>
                <w:rFonts w:ascii="Times New Roman" w:hAnsi="Times New Roman" w:cs="Times New Roman"/>
                <w:sz w:val="24"/>
                <w:szCs w:val="24"/>
              </w:rPr>
            </w:pPr>
            <w:r w:rsidRPr="00A52C54">
              <w:rPr>
                <w:rFonts w:ascii="Times New Roman" w:hAnsi="Times New Roman" w:cs="Times New Roman"/>
                <w:sz w:val="24"/>
                <w:szCs w:val="24"/>
              </w:rPr>
              <w:t>22</w:t>
            </w:r>
          </w:p>
        </w:tc>
        <w:tc>
          <w:tcPr>
            <w:tcW w:w="666" w:type="pct"/>
            <w:tcBorders>
              <w:top w:val="single" w:sz="4" w:space="0" w:color="auto"/>
              <w:left w:val="single" w:sz="4" w:space="0" w:color="auto"/>
              <w:bottom w:val="single" w:sz="4" w:space="0" w:color="auto"/>
              <w:right w:val="single" w:sz="4" w:space="0" w:color="auto"/>
            </w:tcBorders>
            <w:shd w:val="clear" w:color="auto" w:fill="FFFFFF"/>
            <w:vAlign w:val="center"/>
          </w:tcPr>
          <w:p w:rsidR="00042C42" w:rsidRPr="00A52C54" w:rsidRDefault="00042C42" w:rsidP="00042C42">
            <w:pPr>
              <w:spacing w:after="0" w:line="240" w:lineRule="auto"/>
              <w:jc w:val="both"/>
              <w:rPr>
                <w:rFonts w:ascii="Times New Roman" w:hAnsi="Times New Roman" w:cs="Times New Roman"/>
                <w:sz w:val="24"/>
                <w:szCs w:val="24"/>
              </w:rPr>
            </w:pPr>
            <w:r w:rsidRPr="00A52C54">
              <w:rPr>
                <w:rFonts w:ascii="Times New Roman" w:hAnsi="Times New Roman" w:cs="Times New Roman"/>
                <w:sz w:val="24"/>
                <w:szCs w:val="24"/>
              </w:rPr>
              <w:t>36,6 тыс. руб.</w:t>
            </w:r>
          </w:p>
        </w:tc>
        <w:tc>
          <w:tcPr>
            <w:tcW w:w="614" w:type="pct"/>
            <w:tcBorders>
              <w:top w:val="single" w:sz="4" w:space="0" w:color="auto"/>
              <w:left w:val="single" w:sz="4" w:space="0" w:color="auto"/>
              <w:bottom w:val="single" w:sz="4" w:space="0" w:color="auto"/>
              <w:right w:val="single" w:sz="4" w:space="0" w:color="auto"/>
            </w:tcBorders>
            <w:shd w:val="clear" w:color="auto" w:fill="FFFFFF"/>
          </w:tcPr>
          <w:p w:rsidR="00042C42" w:rsidRPr="00A52C54" w:rsidRDefault="00042C42" w:rsidP="00042C42">
            <w:pPr>
              <w:spacing w:after="0" w:line="240" w:lineRule="auto"/>
              <w:jc w:val="both"/>
              <w:rPr>
                <w:rFonts w:ascii="Times New Roman" w:hAnsi="Times New Roman" w:cs="Times New Roman"/>
                <w:sz w:val="24"/>
                <w:szCs w:val="24"/>
              </w:rPr>
            </w:pPr>
            <w:r w:rsidRPr="00A52C54">
              <w:rPr>
                <w:rFonts w:ascii="Times New Roman" w:hAnsi="Times New Roman" w:cs="Times New Roman"/>
                <w:sz w:val="24"/>
                <w:szCs w:val="24"/>
              </w:rPr>
              <w:t>17%</w:t>
            </w:r>
          </w:p>
        </w:tc>
      </w:tr>
      <w:tr w:rsidR="00BA5967" w:rsidRPr="00A52C54" w:rsidTr="00042C42">
        <w:trPr>
          <w:trHeight w:val="998"/>
        </w:trPr>
        <w:tc>
          <w:tcPr>
            <w:tcW w:w="738" w:type="pct"/>
            <w:tcBorders>
              <w:top w:val="single" w:sz="4" w:space="0" w:color="auto"/>
              <w:left w:val="single" w:sz="4" w:space="0" w:color="auto"/>
              <w:bottom w:val="single" w:sz="4" w:space="0" w:color="auto"/>
            </w:tcBorders>
            <w:shd w:val="clear" w:color="auto" w:fill="FFFFFF"/>
            <w:vAlign w:val="center"/>
          </w:tcPr>
          <w:p w:rsidR="00042C42" w:rsidRPr="00A52C54" w:rsidRDefault="00042C42" w:rsidP="00042C42">
            <w:pPr>
              <w:spacing w:after="0" w:line="240" w:lineRule="auto"/>
              <w:jc w:val="both"/>
              <w:rPr>
                <w:rFonts w:ascii="Times New Roman" w:hAnsi="Times New Roman" w:cs="Times New Roman"/>
                <w:sz w:val="24"/>
                <w:szCs w:val="24"/>
              </w:rPr>
            </w:pPr>
            <w:proofErr w:type="spellStart"/>
            <w:r w:rsidRPr="00A52C54">
              <w:rPr>
                <w:rFonts w:ascii="Times New Roman" w:hAnsi="Times New Roman" w:cs="Times New Roman"/>
                <w:sz w:val="24"/>
                <w:szCs w:val="24"/>
                <w:lang w:val="en-US" w:bidi="en-US"/>
              </w:rPr>
              <w:t>Anextour</w:t>
            </w:r>
            <w:proofErr w:type="spellEnd"/>
          </w:p>
        </w:tc>
        <w:tc>
          <w:tcPr>
            <w:tcW w:w="2154" w:type="pct"/>
            <w:tcBorders>
              <w:top w:val="single" w:sz="4" w:space="0" w:color="auto"/>
              <w:left w:val="single" w:sz="4" w:space="0" w:color="auto"/>
              <w:bottom w:val="single" w:sz="4" w:space="0" w:color="auto"/>
            </w:tcBorders>
            <w:shd w:val="clear" w:color="auto" w:fill="FFFFFF"/>
            <w:vAlign w:val="bottom"/>
          </w:tcPr>
          <w:p w:rsidR="00042C42" w:rsidRPr="00A52C54" w:rsidRDefault="00042C42" w:rsidP="00042C42">
            <w:pPr>
              <w:spacing w:after="0" w:line="240" w:lineRule="auto"/>
              <w:jc w:val="both"/>
              <w:rPr>
                <w:rFonts w:ascii="Times New Roman" w:hAnsi="Times New Roman" w:cs="Times New Roman"/>
                <w:sz w:val="24"/>
                <w:szCs w:val="24"/>
              </w:rPr>
            </w:pPr>
            <w:r w:rsidRPr="00A52C54">
              <w:rPr>
                <w:rFonts w:ascii="Times New Roman" w:hAnsi="Times New Roman" w:cs="Times New Roman"/>
                <w:sz w:val="24"/>
                <w:szCs w:val="24"/>
              </w:rPr>
              <w:t>Компания специализируется на направления Испания и Таиланд.</w:t>
            </w:r>
          </w:p>
        </w:tc>
        <w:tc>
          <w:tcPr>
            <w:tcW w:w="829" w:type="pct"/>
            <w:tcBorders>
              <w:top w:val="single" w:sz="4" w:space="0" w:color="auto"/>
              <w:left w:val="single" w:sz="4" w:space="0" w:color="auto"/>
              <w:bottom w:val="single" w:sz="4" w:space="0" w:color="auto"/>
            </w:tcBorders>
            <w:shd w:val="clear" w:color="auto" w:fill="FFFFFF"/>
            <w:vAlign w:val="center"/>
          </w:tcPr>
          <w:p w:rsidR="00042C42" w:rsidRPr="00A52C54" w:rsidRDefault="00042C42" w:rsidP="00042C42">
            <w:pPr>
              <w:spacing w:after="0" w:line="240" w:lineRule="auto"/>
              <w:jc w:val="both"/>
              <w:rPr>
                <w:rFonts w:ascii="Times New Roman" w:hAnsi="Times New Roman" w:cs="Times New Roman"/>
                <w:sz w:val="24"/>
                <w:szCs w:val="24"/>
              </w:rPr>
            </w:pPr>
            <w:r w:rsidRPr="00A52C54">
              <w:rPr>
                <w:rFonts w:ascii="Times New Roman" w:hAnsi="Times New Roman" w:cs="Times New Roman"/>
                <w:sz w:val="24"/>
                <w:szCs w:val="24"/>
              </w:rPr>
              <w:t>46</w:t>
            </w:r>
          </w:p>
        </w:tc>
        <w:tc>
          <w:tcPr>
            <w:tcW w:w="666" w:type="pct"/>
            <w:tcBorders>
              <w:top w:val="single" w:sz="4" w:space="0" w:color="auto"/>
              <w:left w:val="single" w:sz="4" w:space="0" w:color="auto"/>
              <w:bottom w:val="single" w:sz="4" w:space="0" w:color="auto"/>
              <w:right w:val="single" w:sz="4" w:space="0" w:color="auto"/>
            </w:tcBorders>
            <w:shd w:val="clear" w:color="auto" w:fill="FFFFFF"/>
          </w:tcPr>
          <w:p w:rsidR="00042C42" w:rsidRPr="00A52C54" w:rsidRDefault="00042C42" w:rsidP="00042C42">
            <w:pPr>
              <w:spacing w:after="0" w:line="240" w:lineRule="auto"/>
              <w:jc w:val="both"/>
              <w:rPr>
                <w:rFonts w:ascii="Times New Roman" w:hAnsi="Times New Roman" w:cs="Times New Roman"/>
                <w:sz w:val="24"/>
                <w:szCs w:val="24"/>
              </w:rPr>
            </w:pPr>
            <w:r w:rsidRPr="00A52C54">
              <w:rPr>
                <w:rFonts w:ascii="Times New Roman" w:hAnsi="Times New Roman" w:cs="Times New Roman"/>
                <w:sz w:val="24"/>
                <w:szCs w:val="24"/>
              </w:rPr>
              <w:t xml:space="preserve">38,2 тыс. </w:t>
            </w:r>
            <w:proofErr w:type="spellStart"/>
            <w:r w:rsidRPr="00A52C54">
              <w:rPr>
                <w:rFonts w:ascii="Times New Roman" w:hAnsi="Times New Roman" w:cs="Times New Roman"/>
                <w:sz w:val="24"/>
                <w:szCs w:val="24"/>
              </w:rPr>
              <w:t>руб</w:t>
            </w:r>
            <w:proofErr w:type="spellEnd"/>
          </w:p>
        </w:tc>
        <w:tc>
          <w:tcPr>
            <w:tcW w:w="614" w:type="pct"/>
            <w:tcBorders>
              <w:top w:val="single" w:sz="4" w:space="0" w:color="auto"/>
              <w:left w:val="single" w:sz="4" w:space="0" w:color="auto"/>
              <w:bottom w:val="single" w:sz="4" w:space="0" w:color="auto"/>
              <w:right w:val="single" w:sz="4" w:space="0" w:color="auto"/>
            </w:tcBorders>
            <w:shd w:val="clear" w:color="auto" w:fill="FFFFFF"/>
            <w:vAlign w:val="center"/>
          </w:tcPr>
          <w:p w:rsidR="00042C42" w:rsidRPr="00A52C54" w:rsidRDefault="00042C42" w:rsidP="00042C42">
            <w:pPr>
              <w:spacing w:after="0" w:line="240" w:lineRule="auto"/>
              <w:jc w:val="both"/>
              <w:rPr>
                <w:rFonts w:ascii="Times New Roman" w:hAnsi="Times New Roman" w:cs="Times New Roman"/>
                <w:sz w:val="24"/>
                <w:szCs w:val="24"/>
              </w:rPr>
            </w:pPr>
            <w:r w:rsidRPr="00A52C54">
              <w:rPr>
                <w:rFonts w:ascii="Times New Roman" w:hAnsi="Times New Roman" w:cs="Times New Roman"/>
                <w:sz w:val="24"/>
                <w:szCs w:val="24"/>
              </w:rPr>
              <w:t>6%</w:t>
            </w:r>
          </w:p>
        </w:tc>
      </w:tr>
      <w:tr w:rsidR="00BA5967" w:rsidRPr="00A52C54" w:rsidTr="00042C42">
        <w:trPr>
          <w:trHeight w:val="998"/>
        </w:trPr>
        <w:tc>
          <w:tcPr>
            <w:tcW w:w="738" w:type="pct"/>
            <w:tcBorders>
              <w:top w:val="single" w:sz="4" w:space="0" w:color="auto"/>
              <w:left w:val="single" w:sz="4" w:space="0" w:color="auto"/>
              <w:bottom w:val="single" w:sz="4" w:space="0" w:color="auto"/>
            </w:tcBorders>
            <w:shd w:val="clear" w:color="auto" w:fill="FFFFFF"/>
            <w:vAlign w:val="center"/>
          </w:tcPr>
          <w:p w:rsidR="00042C42" w:rsidRPr="00A52C54" w:rsidRDefault="00042C42" w:rsidP="00042C42">
            <w:pPr>
              <w:spacing w:after="0" w:line="240" w:lineRule="auto"/>
              <w:jc w:val="both"/>
              <w:rPr>
                <w:rFonts w:ascii="Times New Roman" w:hAnsi="Times New Roman" w:cs="Times New Roman"/>
                <w:sz w:val="24"/>
                <w:szCs w:val="24"/>
              </w:rPr>
            </w:pPr>
            <w:proofErr w:type="spellStart"/>
            <w:r w:rsidRPr="00A52C54">
              <w:rPr>
                <w:rFonts w:ascii="Times New Roman" w:hAnsi="Times New Roman" w:cs="Times New Roman"/>
                <w:sz w:val="24"/>
                <w:szCs w:val="24"/>
              </w:rPr>
              <w:t>Библио</w:t>
            </w:r>
            <w:proofErr w:type="spellEnd"/>
            <w:r w:rsidRPr="00A52C54">
              <w:rPr>
                <w:rFonts w:ascii="Times New Roman" w:hAnsi="Times New Roman" w:cs="Times New Roman"/>
                <w:sz w:val="24"/>
                <w:szCs w:val="24"/>
              </w:rPr>
              <w:t xml:space="preserve"> Глобус</w:t>
            </w:r>
          </w:p>
        </w:tc>
        <w:tc>
          <w:tcPr>
            <w:tcW w:w="2154" w:type="pct"/>
            <w:tcBorders>
              <w:top w:val="single" w:sz="4" w:space="0" w:color="auto"/>
              <w:left w:val="single" w:sz="4" w:space="0" w:color="auto"/>
              <w:bottom w:val="single" w:sz="4" w:space="0" w:color="auto"/>
            </w:tcBorders>
            <w:shd w:val="clear" w:color="auto" w:fill="FFFFFF"/>
            <w:vAlign w:val="bottom"/>
          </w:tcPr>
          <w:p w:rsidR="00042C42" w:rsidRPr="00A52C54" w:rsidRDefault="00042C42" w:rsidP="00042C42">
            <w:pPr>
              <w:tabs>
                <w:tab w:val="left" w:pos="1099"/>
                <w:tab w:val="left" w:pos="1973"/>
              </w:tabs>
              <w:spacing w:after="0" w:line="240" w:lineRule="auto"/>
              <w:jc w:val="both"/>
              <w:rPr>
                <w:rFonts w:ascii="Times New Roman" w:hAnsi="Times New Roman" w:cs="Times New Roman"/>
                <w:sz w:val="24"/>
                <w:szCs w:val="24"/>
              </w:rPr>
            </w:pPr>
            <w:r w:rsidRPr="00A52C54">
              <w:rPr>
                <w:rFonts w:ascii="Times New Roman" w:hAnsi="Times New Roman" w:cs="Times New Roman"/>
                <w:sz w:val="24"/>
                <w:szCs w:val="24"/>
              </w:rPr>
              <w:t>Компания является лидером в рейтинге самых надежных туроператоров 2018 года. В основном специализируется на организации туристических путевок по основным массовым направлениям.</w:t>
            </w:r>
          </w:p>
        </w:tc>
        <w:tc>
          <w:tcPr>
            <w:tcW w:w="829" w:type="pct"/>
            <w:tcBorders>
              <w:top w:val="single" w:sz="4" w:space="0" w:color="auto"/>
              <w:left w:val="single" w:sz="4" w:space="0" w:color="auto"/>
              <w:bottom w:val="single" w:sz="4" w:space="0" w:color="auto"/>
            </w:tcBorders>
            <w:shd w:val="clear" w:color="auto" w:fill="FFFFFF"/>
            <w:vAlign w:val="center"/>
          </w:tcPr>
          <w:p w:rsidR="00042C42" w:rsidRPr="00A52C54" w:rsidRDefault="00042C42" w:rsidP="00042C42">
            <w:pPr>
              <w:spacing w:after="0" w:line="240" w:lineRule="auto"/>
              <w:jc w:val="both"/>
              <w:rPr>
                <w:rFonts w:ascii="Times New Roman" w:hAnsi="Times New Roman" w:cs="Times New Roman"/>
                <w:sz w:val="24"/>
                <w:szCs w:val="24"/>
              </w:rPr>
            </w:pPr>
            <w:r w:rsidRPr="00A52C54">
              <w:rPr>
                <w:rFonts w:ascii="Times New Roman" w:hAnsi="Times New Roman" w:cs="Times New Roman"/>
                <w:sz w:val="24"/>
                <w:szCs w:val="24"/>
              </w:rPr>
              <w:t>61</w:t>
            </w:r>
          </w:p>
        </w:tc>
        <w:tc>
          <w:tcPr>
            <w:tcW w:w="666" w:type="pct"/>
            <w:tcBorders>
              <w:top w:val="single" w:sz="4" w:space="0" w:color="auto"/>
              <w:left w:val="single" w:sz="4" w:space="0" w:color="auto"/>
              <w:bottom w:val="single" w:sz="4" w:space="0" w:color="auto"/>
              <w:right w:val="single" w:sz="4" w:space="0" w:color="auto"/>
            </w:tcBorders>
            <w:shd w:val="clear" w:color="auto" w:fill="FFFFFF"/>
          </w:tcPr>
          <w:p w:rsidR="00042C42" w:rsidRPr="00A52C54" w:rsidRDefault="00042C42" w:rsidP="00042C42">
            <w:pPr>
              <w:spacing w:after="0" w:line="240" w:lineRule="auto"/>
              <w:jc w:val="both"/>
              <w:rPr>
                <w:rFonts w:ascii="Times New Roman" w:hAnsi="Times New Roman" w:cs="Times New Roman"/>
                <w:sz w:val="24"/>
                <w:szCs w:val="24"/>
              </w:rPr>
            </w:pPr>
            <w:r w:rsidRPr="00A52C54">
              <w:rPr>
                <w:rFonts w:ascii="Times New Roman" w:hAnsi="Times New Roman" w:cs="Times New Roman"/>
                <w:sz w:val="24"/>
                <w:szCs w:val="24"/>
              </w:rPr>
              <w:t xml:space="preserve">42,1 </w:t>
            </w:r>
            <w:proofErr w:type="spellStart"/>
            <w:r w:rsidRPr="00A52C54">
              <w:rPr>
                <w:rFonts w:ascii="Times New Roman" w:hAnsi="Times New Roman" w:cs="Times New Roman"/>
                <w:sz w:val="24"/>
                <w:szCs w:val="24"/>
              </w:rPr>
              <w:t>тыс.руб</w:t>
            </w:r>
            <w:proofErr w:type="spellEnd"/>
            <w:r w:rsidRPr="00A52C54">
              <w:rPr>
                <w:rFonts w:ascii="Times New Roman" w:hAnsi="Times New Roman" w:cs="Times New Roman"/>
                <w:sz w:val="24"/>
                <w:szCs w:val="24"/>
              </w:rPr>
              <w:t>.</w:t>
            </w:r>
          </w:p>
        </w:tc>
        <w:tc>
          <w:tcPr>
            <w:tcW w:w="614" w:type="pct"/>
            <w:tcBorders>
              <w:top w:val="single" w:sz="4" w:space="0" w:color="auto"/>
              <w:left w:val="single" w:sz="4" w:space="0" w:color="auto"/>
              <w:bottom w:val="single" w:sz="4" w:space="0" w:color="auto"/>
              <w:right w:val="single" w:sz="4" w:space="0" w:color="auto"/>
            </w:tcBorders>
            <w:shd w:val="clear" w:color="auto" w:fill="FFFFFF"/>
            <w:vAlign w:val="center"/>
          </w:tcPr>
          <w:p w:rsidR="00042C42" w:rsidRPr="00A52C54" w:rsidRDefault="00042C42" w:rsidP="00042C42">
            <w:pPr>
              <w:spacing w:after="0" w:line="240" w:lineRule="auto"/>
              <w:jc w:val="both"/>
              <w:rPr>
                <w:rFonts w:ascii="Times New Roman" w:hAnsi="Times New Roman" w:cs="Times New Roman"/>
                <w:sz w:val="24"/>
                <w:szCs w:val="24"/>
              </w:rPr>
            </w:pPr>
            <w:r w:rsidRPr="00A52C54">
              <w:rPr>
                <w:rFonts w:ascii="Times New Roman" w:hAnsi="Times New Roman" w:cs="Times New Roman"/>
                <w:sz w:val="24"/>
                <w:szCs w:val="24"/>
              </w:rPr>
              <w:t>4%</w:t>
            </w:r>
          </w:p>
        </w:tc>
      </w:tr>
      <w:tr w:rsidR="00BA5967" w:rsidRPr="00A52C54" w:rsidTr="00042C42">
        <w:trPr>
          <w:trHeight w:val="998"/>
        </w:trPr>
        <w:tc>
          <w:tcPr>
            <w:tcW w:w="738" w:type="pct"/>
            <w:tcBorders>
              <w:top w:val="single" w:sz="4" w:space="0" w:color="auto"/>
              <w:left w:val="single" w:sz="4" w:space="0" w:color="auto"/>
              <w:bottom w:val="single" w:sz="4" w:space="0" w:color="auto"/>
            </w:tcBorders>
            <w:shd w:val="clear" w:color="auto" w:fill="FFFFFF"/>
            <w:vAlign w:val="center"/>
          </w:tcPr>
          <w:p w:rsidR="00042C42" w:rsidRPr="00A52C54" w:rsidRDefault="00042C42" w:rsidP="00042C42">
            <w:pPr>
              <w:spacing w:after="0" w:line="240" w:lineRule="auto"/>
              <w:jc w:val="both"/>
              <w:rPr>
                <w:rFonts w:ascii="Times New Roman" w:hAnsi="Times New Roman" w:cs="Times New Roman"/>
                <w:sz w:val="24"/>
                <w:szCs w:val="24"/>
              </w:rPr>
            </w:pPr>
            <w:proofErr w:type="spellStart"/>
            <w:r w:rsidRPr="00A52C54">
              <w:rPr>
                <w:rFonts w:ascii="Times New Roman" w:hAnsi="Times New Roman" w:cs="Times New Roman"/>
                <w:sz w:val="24"/>
                <w:szCs w:val="24"/>
                <w:lang w:val="en-US" w:bidi="en-US"/>
              </w:rPr>
              <w:t>Sunmar</w:t>
            </w:r>
            <w:proofErr w:type="spellEnd"/>
            <w:r w:rsidRPr="00A52C54">
              <w:rPr>
                <w:rFonts w:ascii="Times New Roman" w:hAnsi="Times New Roman" w:cs="Times New Roman"/>
                <w:sz w:val="24"/>
                <w:szCs w:val="24"/>
                <w:lang w:bidi="en-US"/>
              </w:rPr>
              <w:t xml:space="preserve"> </w:t>
            </w:r>
            <w:r w:rsidRPr="00A52C54">
              <w:rPr>
                <w:rFonts w:ascii="Times New Roman" w:hAnsi="Times New Roman" w:cs="Times New Roman"/>
                <w:sz w:val="24"/>
                <w:szCs w:val="24"/>
                <w:lang w:val="en-US" w:bidi="en-US"/>
              </w:rPr>
              <w:t>Tour</w:t>
            </w:r>
          </w:p>
        </w:tc>
        <w:tc>
          <w:tcPr>
            <w:tcW w:w="2154" w:type="pct"/>
            <w:tcBorders>
              <w:top w:val="single" w:sz="4" w:space="0" w:color="auto"/>
              <w:left w:val="single" w:sz="4" w:space="0" w:color="auto"/>
              <w:bottom w:val="single" w:sz="4" w:space="0" w:color="auto"/>
            </w:tcBorders>
            <w:shd w:val="clear" w:color="auto" w:fill="FFFFFF"/>
            <w:vAlign w:val="bottom"/>
          </w:tcPr>
          <w:p w:rsidR="00042C42" w:rsidRPr="00A52C54" w:rsidRDefault="00042C42" w:rsidP="00042C42">
            <w:pPr>
              <w:tabs>
                <w:tab w:val="left" w:pos="2654"/>
              </w:tabs>
              <w:spacing w:after="0" w:line="240" w:lineRule="auto"/>
              <w:jc w:val="both"/>
              <w:rPr>
                <w:rFonts w:ascii="Times New Roman" w:hAnsi="Times New Roman" w:cs="Times New Roman"/>
                <w:sz w:val="24"/>
                <w:szCs w:val="24"/>
              </w:rPr>
            </w:pPr>
            <w:r w:rsidRPr="00A52C54">
              <w:rPr>
                <w:rFonts w:ascii="Times New Roman" w:hAnsi="Times New Roman" w:cs="Times New Roman"/>
                <w:sz w:val="24"/>
                <w:szCs w:val="24"/>
              </w:rPr>
              <w:t>Компания считается первым туроператором, специализирующимся на бюджетных турах, которые можно заказать всего за несколько дней до вылета.</w:t>
            </w:r>
          </w:p>
        </w:tc>
        <w:tc>
          <w:tcPr>
            <w:tcW w:w="829" w:type="pct"/>
            <w:tcBorders>
              <w:top w:val="single" w:sz="4" w:space="0" w:color="auto"/>
              <w:left w:val="single" w:sz="4" w:space="0" w:color="auto"/>
              <w:bottom w:val="single" w:sz="4" w:space="0" w:color="auto"/>
            </w:tcBorders>
            <w:shd w:val="clear" w:color="auto" w:fill="FFFFFF"/>
            <w:vAlign w:val="center"/>
          </w:tcPr>
          <w:p w:rsidR="00042C42" w:rsidRPr="00A52C54" w:rsidRDefault="00042C42" w:rsidP="00042C42">
            <w:pPr>
              <w:spacing w:after="0" w:line="240" w:lineRule="auto"/>
              <w:jc w:val="both"/>
              <w:rPr>
                <w:rFonts w:ascii="Times New Roman" w:hAnsi="Times New Roman" w:cs="Times New Roman"/>
                <w:sz w:val="24"/>
                <w:szCs w:val="24"/>
              </w:rPr>
            </w:pPr>
            <w:r w:rsidRPr="00A52C54">
              <w:rPr>
                <w:rFonts w:ascii="Times New Roman" w:hAnsi="Times New Roman" w:cs="Times New Roman"/>
                <w:sz w:val="24"/>
                <w:szCs w:val="24"/>
              </w:rPr>
              <w:t>28</w:t>
            </w:r>
          </w:p>
        </w:tc>
        <w:tc>
          <w:tcPr>
            <w:tcW w:w="666" w:type="pct"/>
            <w:tcBorders>
              <w:top w:val="single" w:sz="4" w:space="0" w:color="auto"/>
              <w:left w:val="single" w:sz="4" w:space="0" w:color="auto"/>
              <w:bottom w:val="single" w:sz="4" w:space="0" w:color="auto"/>
              <w:right w:val="single" w:sz="4" w:space="0" w:color="auto"/>
            </w:tcBorders>
            <w:shd w:val="clear" w:color="auto" w:fill="FFFFFF"/>
          </w:tcPr>
          <w:p w:rsidR="00042C42" w:rsidRPr="00A52C54" w:rsidRDefault="00042C42" w:rsidP="00042C42">
            <w:pPr>
              <w:spacing w:after="0" w:line="240" w:lineRule="auto"/>
              <w:jc w:val="both"/>
              <w:rPr>
                <w:rFonts w:ascii="Times New Roman" w:hAnsi="Times New Roman" w:cs="Times New Roman"/>
                <w:sz w:val="24"/>
                <w:szCs w:val="24"/>
              </w:rPr>
            </w:pPr>
            <w:r w:rsidRPr="00A52C54">
              <w:rPr>
                <w:rFonts w:ascii="Times New Roman" w:hAnsi="Times New Roman" w:cs="Times New Roman"/>
                <w:sz w:val="24"/>
                <w:szCs w:val="24"/>
              </w:rPr>
              <w:t xml:space="preserve"> 39,6 </w:t>
            </w:r>
            <w:proofErr w:type="spellStart"/>
            <w:r w:rsidRPr="00A52C54">
              <w:rPr>
                <w:rFonts w:ascii="Times New Roman" w:hAnsi="Times New Roman" w:cs="Times New Roman"/>
                <w:sz w:val="24"/>
                <w:szCs w:val="24"/>
              </w:rPr>
              <w:t>тыс.руб</w:t>
            </w:r>
            <w:proofErr w:type="spellEnd"/>
            <w:r w:rsidRPr="00A52C54">
              <w:rPr>
                <w:rFonts w:ascii="Times New Roman" w:hAnsi="Times New Roman" w:cs="Times New Roman"/>
                <w:sz w:val="24"/>
                <w:szCs w:val="24"/>
              </w:rPr>
              <w:t>.</w:t>
            </w:r>
          </w:p>
        </w:tc>
        <w:tc>
          <w:tcPr>
            <w:tcW w:w="614" w:type="pct"/>
            <w:tcBorders>
              <w:top w:val="single" w:sz="4" w:space="0" w:color="auto"/>
              <w:left w:val="single" w:sz="4" w:space="0" w:color="auto"/>
              <w:bottom w:val="single" w:sz="4" w:space="0" w:color="auto"/>
              <w:right w:val="single" w:sz="4" w:space="0" w:color="auto"/>
            </w:tcBorders>
            <w:shd w:val="clear" w:color="auto" w:fill="FFFFFF"/>
            <w:vAlign w:val="center"/>
          </w:tcPr>
          <w:p w:rsidR="00042C42" w:rsidRPr="00A52C54" w:rsidRDefault="00042C42" w:rsidP="00042C42">
            <w:pPr>
              <w:spacing w:after="0" w:line="240" w:lineRule="auto"/>
              <w:jc w:val="both"/>
              <w:rPr>
                <w:rFonts w:ascii="Times New Roman" w:hAnsi="Times New Roman" w:cs="Times New Roman"/>
                <w:sz w:val="24"/>
                <w:szCs w:val="24"/>
              </w:rPr>
            </w:pPr>
            <w:r w:rsidRPr="00A52C54">
              <w:rPr>
                <w:rFonts w:ascii="Times New Roman" w:hAnsi="Times New Roman" w:cs="Times New Roman"/>
                <w:sz w:val="24"/>
                <w:szCs w:val="24"/>
              </w:rPr>
              <w:t>2%</w:t>
            </w:r>
          </w:p>
        </w:tc>
      </w:tr>
      <w:tr w:rsidR="00BA5967" w:rsidRPr="00A52C54" w:rsidTr="00042C42">
        <w:trPr>
          <w:trHeight w:val="998"/>
        </w:trPr>
        <w:tc>
          <w:tcPr>
            <w:tcW w:w="738" w:type="pct"/>
            <w:tcBorders>
              <w:top w:val="single" w:sz="4" w:space="0" w:color="auto"/>
              <w:left w:val="single" w:sz="4" w:space="0" w:color="auto"/>
              <w:bottom w:val="single" w:sz="4" w:space="0" w:color="auto"/>
            </w:tcBorders>
            <w:shd w:val="clear" w:color="auto" w:fill="FFFFFF"/>
            <w:vAlign w:val="bottom"/>
          </w:tcPr>
          <w:p w:rsidR="00042C42" w:rsidRPr="00A52C54" w:rsidRDefault="00042C42" w:rsidP="00042C42">
            <w:pPr>
              <w:spacing w:after="0" w:line="240" w:lineRule="auto"/>
              <w:jc w:val="both"/>
              <w:rPr>
                <w:rFonts w:ascii="Times New Roman" w:hAnsi="Times New Roman" w:cs="Times New Roman"/>
                <w:sz w:val="24"/>
                <w:szCs w:val="24"/>
              </w:rPr>
            </w:pPr>
            <w:proofErr w:type="spellStart"/>
            <w:r w:rsidRPr="00A52C54">
              <w:rPr>
                <w:rFonts w:ascii="Times New Roman" w:hAnsi="Times New Roman" w:cs="Times New Roman"/>
                <w:sz w:val="24"/>
                <w:szCs w:val="24"/>
                <w:lang w:val="en-US" w:bidi="en-US"/>
              </w:rPr>
              <w:t>Mouzenidis</w:t>
            </w:r>
            <w:proofErr w:type="spellEnd"/>
            <w:r w:rsidRPr="00A52C54">
              <w:rPr>
                <w:rFonts w:ascii="Times New Roman" w:hAnsi="Times New Roman" w:cs="Times New Roman"/>
                <w:sz w:val="24"/>
                <w:szCs w:val="24"/>
                <w:lang w:bidi="en-US"/>
              </w:rPr>
              <w:t xml:space="preserve"> </w:t>
            </w:r>
            <w:r w:rsidRPr="00A52C54">
              <w:rPr>
                <w:rFonts w:ascii="Times New Roman" w:hAnsi="Times New Roman" w:cs="Times New Roman"/>
                <w:sz w:val="24"/>
                <w:szCs w:val="24"/>
                <w:lang w:val="en-US" w:bidi="en-US"/>
              </w:rPr>
              <w:t>Travel</w:t>
            </w:r>
          </w:p>
        </w:tc>
        <w:tc>
          <w:tcPr>
            <w:tcW w:w="2154" w:type="pct"/>
            <w:tcBorders>
              <w:top w:val="single" w:sz="4" w:space="0" w:color="auto"/>
              <w:left w:val="single" w:sz="4" w:space="0" w:color="auto"/>
              <w:bottom w:val="single" w:sz="4" w:space="0" w:color="auto"/>
            </w:tcBorders>
            <w:shd w:val="clear" w:color="auto" w:fill="FFFFFF"/>
            <w:vAlign w:val="bottom"/>
          </w:tcPr>
          <w:p w:rsidR="00042C42" w:rsidRPr="00A52C54" w:rsidRDefault="00042C42" w:rsidP="00042C42">
            <w:pPr>
              <w:tabs>
                <w:tab w:val="left" w:pos="1882"/>
              </w:tabs>
              <w:spacing w:after="0" w:line="240" w:lineRule="auto"/>
              <w:jc w:val="both"/>
              <w:rPr>
                <w:rFonts w:ascii="Times New Roman" w:hAnsi="Times New Roman" w:cs="Times New Roman"/>
                <w:sz w:val="24"/>
                <w:szCs w:val="24"/>
              </w:rPr>
            </w:pPr>
            <w:r w:rsidRPr="00A52C54">
              <w:rPr>
                <w:rFonts w:ascii="Times New Roman" w:hAnsi="Times New Roman" w:cs="Times New Roman"/>
                <w:sz w:val="24"/>
                <w:szCs w:val="24"/>
              </w:rPr>
              <w:t>Компания занимается организацией туров в Грецию</w:t>
            </w:r>
          </w:p>
        </w:tc>
        <w:tc>
          <w:tcPr>
            <w:tcW w:w="829" w:type="pct"/>
            <w:tcBorders>
              <w:top w:val="single" w:sz="4" w:space="0" w:color="auto"/>
              <w:left w:val="single" w:sz="4" w:space="0" w:color="auto"/>
              <w:bottom w:val="single" w:sz="4" w:space="0" w:color="auto"/>
            </w:tcBorders>
            <w:shd w:val="clear" w:color="auto" w:fill="FFFFFF"/>
            <w:vAlign w:val="center"/>
          </w:tcPr>
          <w:p w:rsidR="00042C42" w:rsidRPr="00A52C54" w:rsidRDefault="00042C42" w:rsidP="00042C42">
            <w:pPr>
              <w:spacing w:after="0" w:line="240" w:lineRule="auto"/>
              <w:jc w:val="both"/>
              <w:rPr>
                <w:rFonts w:ascii="Times New Roman" w:hAnsi="Times New Roman" w:cs="Times New Roman"/>
                <w:sz w:val="24"/>
                <w:szCs w:val="24"/>
              </w:rPr>
            </w:pPr>
            <w:r w:rsidRPr="00A52C54">
              <w:rPr>
                <w:rFonts w:ascii="Times New Roman" w:hAnsi="Times New Roman" w:cs="Times New Roman"/>
                <w:sz w:val="24"/>
                <w:szCs w:val="24"/>
              </w:rPr>
              <w:t>9</w:t>
            </w:r>
          </w:p>
        </w:tc>
        <w:tc>
          <w:tcPr>
            <w:tcW w:w="666" w:type="pct"/>
            <w:tcBorders>
              <w:top w:val="single" w:sz="4" w:space="0" w:color="auto"/>
              <w:left w:val="single" w:sz="4" w:space="0" w:color="auto"/>
              <w:bottom w:val="single" w:sz="4" w:space="0" w:color="auto"/>
              <w:right w:val="single" w:sz="4" w:space="0" w:color="auto"/>
            </w:tcBorders>
            <w:shd w:val="clear" w:color="auto" w:fill="FFFFFF"/>
          </w:tcPr>
          <w:p w:rsidR="00042C42" w:rsidRPr="00A52C54" w:rsidRDefault="00042C42" w:rsidP="00042C42">
            <w:pPr>
              <w:spacing w:after="0" w:line="240" w:lineRule="auto"/>
              <w:jc w:val="both"/>
              <w:rPr>
                <w:rFonts w:ascii="Times New Roman" w:hAnsi="Times New Roman" w:cs="Times New Roman"/>
                <w:sz w:val="24"/>
                <w:szCs w:val="24"/>
              </w:rPr>
            </w:pPr>
            <w:r w:rsidRPr="00A52C54">
              <w:rPr>
                <w:rFonts w:ascii="Times New Roman" w:hAnsi="Times New Roman" w:cs="Times New Roman"/>
                <w:sz w:val="24"/>
                <w:szCs w:val="24"/>
              </w:rPr>
              <w:t xml:space="preserve">40,4 </w:t>
            </w:r>
            <w:proofErr w:type="spellStart"/>
            <w:r w:rsidRPr="00A52C54">
              <w:rPr>
                <w:rFonts w:ascii="Times New Roman" w:hAnsi="Times New Roman" w:cs="Times New Roman"/>
                <w:sz w:val="24"/>
                <w:szCs w:val="24"/>
              </w:rPr>
              <w:t>тыс.руб</w:t>
            </w:r>
            <w:proofErr w:type="spellEnd"/>
            <w:r w:rsidRPr="00A52C54">
              <w:rPr>
                <w:rFonts w:ascii="Times New Roman" w:hAnsi="Times New Roman" w:cs="Times New Roman"/>
                <w:sz w:val="24"/>
                <w:szCs w:val="24"/>
              </w:rPr>
              <w:t>.</w:t>
            </w:r>
          </w:p>
        </w:tc>
        <w:tc>
          <w:tcPr>
            <w:tcW w:w="614" w:type="pct"/>
            <w:tcBorders>
              <w:top w:val="single" w:sz="4" w:space="0" w:color="auto"/>
              <w:left w:val="single" w:sz="4" w:space="0" w:color="auto"/>
              <w:bottom w:val="single" w:sz="4" w:space="0" w:color="auto"/>
              <w:right w:val="single" w:sz="4" w:space="0" w:color="auto"/>
            </w:tcBorders>
            <w:shd w:val="clear" w:color="auto" w:fill="FFFFFF"/>
            <w:vAlign w:val="center"/>
          </w:tcPr>
          <w:p w:rsidR="00042C42" w:rsidRPr="00A52C54" w:rsidRDefault="00042C42" w:rsidP="00042C42">
            <w:pPr>
              <w:spacing w:after="0" w:line="240" w:lineRule="auto"/>
              <w:jc w:val="both"/>
              <w:rPr>
                <w:rFonts w:ascii="Times New Roman" w:hAnsi="Times New Roman" w:cs="Times New Roman"/>
                <w:sz w:val="24"/>
                <w:szCs w:val="24"/>
              </w:rPr>
            </w:pPr>
            <w:r w:rsidRPr="00A52C54">
              <w:rPr>
                <w:rFonts w:ascii="Times New Roman" w:hAnsi="Times New Roman" w:cs="Times New Roman"/>
                <w:sz w:val="24"/>
                <w:szCs w:val="24"/>
              </w:rPr>
              <w:t>1%</w:t>
            </w:r>
          </w:p>
        </w:tc>
      </w:tr>
    </w:tbl>
    <w:p w:rsidR="00042C42" w:rsidRPr="00A52C54" w:rsidRDefault="00042C42" w:rsidP="00042C42">
      <w:pPr>
        <w:spacing w:after="0" w:line="360" w:lineRule="auto"/>
        <w:ind w:firstLine="709"/>
        <w:jc w:val="both"/>
        <w:rPr>
          <w:rFonts w:ascii="Times New Roman" w:hAnsi="Times New Roman" w:cs="Times New Roman"/>
          <w:sz w:val="28"/>
          <w:szCs w:val="28"/>
        </w:rPr>
      </w:pPr>
    </w:p>
    <w:p w:rsidR="00042C42" w:rsidRPr="00A52C54" w:rsidRDefault="00042C42" w:rsidP="00042C42">
      <w:pPr>
        <w:spacing w:after="0" w:line="360" w:lineRule="auto"/>
        <w:ind w:firstLine="709"/>
        <w:jc w:val="both"/>
        <w:rPr>
          <w:rFonts w:ascii="Times New Roman" w:hAnsi="Times New Roman" w:cs="Times New Roman"/>
          <w:sz w:val="28"/>
          <w:szCs w:val="28"/>
        </w:rPr>
      </w:pPr>
      <w:r w:rsidRPr="00A52C54">
        <w:rPr>
          <w:rFonts w:ascii="Times New Roman" w:hAnsi="Times New Roman" w:cs="Times New Roman"/>
          <w:sz w:val="28"/>
          <w:szCs w:val="28"/>
        </w:rPr>
        <w:t>На основе анализа рейтингов РБК и Интерфакс, данных рее</w:t>
      </w:r>
      <w:r w:rsidRPr="00A52C54">
        <w:rPr>
          <w:rFonts w:ascii="Times New Roman" w:hAnsi="Times New Roman" w:cs="Times New Roman"/>
          <w:sz w:val="28"/>
          <w:szCs w:val="28"/>
        </w:rPr>
        <w:softHyphen/>
        <w:t xml:space="preserve">стра туроператоров Ростуризма, а также информации из открытых источников по отношению к основным конкурентам, которыми являются такие отечественные и международные туроператоры, как </w:t>
      </w:r>
      <w:proofErr w:type="spellStart"/>
      <w:r w:rsidRPr="00A52C54">
        <w:rPr>
          <w:rFonts w:ascii="Times New Roman" w:hAnsi="Times New Roman" w:cs="Times New Roman"/>
          <w:sz w:val="28"/>
          <w:szCs w:val="28"/>
          <w:lang w:val="en-US" w:bidi="en-US"/>
        </w:rPr>
        <w:t>CoralTravel</w:t>
      </w:r>
      <w:proofErr w:type="spellEnd"/>
      <w:r w:rsidRPr="00A52C54">
        <w:rPr>
          <w:rFonts w:ascii="Times New Roman" w:hAnsi="Times New Roman" w:cs="Times New Roman"/>
          <w:sz w:val="28"/>
          <w:szCs w:val="28"/>
          <w:lang w:val="en-US" w:bidi="en-US"/>
        </w:rPr>
        <w:t xml:space="preserve"> </w:t>
      </w:r>
      <w:r w:rsidRPr="00A52C54">
        <w:rPr>
          <w:rFonts w:ascii="Times New Roman" w:hAnsi="Times New Roman" w:cs="Times New Roman"/>
          <w:sz w:val="28"/>
          <w:szCs w:val="28"/>
        </w:rPr>
        <w:t>(ООО «</w:t>
      </w:r>
      <w:proofErr w:type="spellStart"/>
      <w:r w:rsidRPr="00A52C54">
        <w:rPr>
          <w:rFonts w:ascii="Times New Roman" w:hAnsi="Times New Roman" w:cs="Times New Roman"/>
          <w:sz w:val="28"/>
          <w:szCs w:val="28"/>
        </w:rPr>
        <w:t>Коралтревел</w:t>
      </w:r>
      <w:proofErr w:type="spellEnd"/>
      <w:r w:rsidRPr="00A52C54">
        <w:rPr>
          <w:rFonts w:ascii="Times New Roman" w:hAnsi="Times New Roman" w:cs="Times New Roman"/>
          <w:sz w:val="28"/>
          <w:szCs w:val="28"/>
        </w:rPr>
        <w:t xml:space="preserve">»), </w:t>
      </w:r>
      <w:proofErr w:type="spellStart"/>
      <w:r w:rsidRPr="00A52C54">
        <w:rPr>
          <w:rFonts w:ascii="Times New Roman" w:hAnsi="Times New Roman" w:cs="Times New Roman"/>
          <w:sz w:val="28"/>
          <w:szCs w:val="28"/>
          <w:lang w:val="en-US" w:bidi="en-US"/>
        </w:rPr>
        <w:t>TEZ</w:t>
      </w:r>
      <w:proofErr w:type="spellEnd"/>
      <w:r w:rsidRPr="00A52C54">
        <w:rPr>
          <w:rFonts w:ascii="Times New Roman" w:hAnsi="Times New Roman" w:cs="Times New Roman"/>
          <w:sz w:val="28"/>
          <w:szCs w:val="28"/>
          <w:lang w:val="en-US" w:bidi="en-US"/>
        </w:rPr>
        <w:t xml:space="preserve"> TOUR </w:t>
      </w:r>
      <w:r w:rsidRPr="00A52C54">
        <w:rPr>
          <w:rFonts w:ascii="Times New Roman" w:hAnsi="Times New Roman" w:cs="Times New Roman"/>
          <w:sz w:val="28"/>
          <w:szCs w:val="28"/>
        </w:rPr>
        <w:t>(ООО «КОМПАНИЯ ТЕЗ ТУР»), «</w:t>
      </w:r>
      <w:proofErr w:type="spellStart"/>
      <w:r w:rsidRPr="00A52C54">
        <w:rPr>
          <w:rFonts w:ascii="Times New Roman" w:hAnsi="Times New Roman" w:cs="Times New Roman"/>
          <w:sz w:val="28"/>
          <w:szCs w:val="28"/>
        </w:rPr>
        <w:t>Туороператор</w:t>
      </w:r>
      <w:proofErr w:type="spellEnd"/>
      <w:r w:rsidRPr="00A52C54">
        <w:rPr>
          <w:rFonts w:ascii="Times New Roman" w:hAnsi="Times New Roman" w:cs="Times New Roman"/>
          <w:sz w:val="28"/>
          <w:szCs w:val="28"/>
        </w:rPr>
        <w:t xml:space="preserve"> Интурист» и </w:t>
      </w:r>
      <w:proofErr w:type="spellStart"/>
      <w:r w:rsidRPr="00A52C54">
        <w:rPr>
          <w:rFonts w:ascii="Times New Roman" w:hAnsi="Times New Roman" w:cs="Times New Roman"/>
          <w:sz w:val="28"/>
          <w:szCs w:val="28"/>
          <w:lang w:val="en-US" w:bidi="en-US"/>
        </w:rPr>
        <w:lastRenderedPageBreak/>
        <w:t>PEGASTouristik</w:t>
      </w:r>
      <w:proofErr w:type="spellEnd"/>
      <w:r w:rsidRPr="00A52C54">
        <w:rPr>
          <w:rFonts w:ascii="Times New Roman" w:hAnsi="Times New Roman" w:cs="Times New Roman"/>
          <w:sz w:val="28"/>
          <w:szCs w:val="28"/>
          <w:lang w:val="en-US" w:bidi="en-US"/>
        </w:rPr>
        <w:t xml:space="preserve"> </w:t>
      </w:r>
      <w:r w:rsidRPr="00A52C54">
        <w:rPr>
          <w:rFonts w:ascii="Times New Roman" w:hAnsi="Times New Roman" w:cs="Times New Roman"/>
          <w:sz w:val="28"/>
          <w:szCs w:val="28"/>
        </w:rPr>
        <w:t>(ООО «Пе</w:t>
      </w:r>
      <w:r w:rsidRPr="00A52C54">
        <w:rPr>
          <w:rFonts w:ascii="Times New Roman" w:hAnsi="Times New Roman" w:cs="Times New Roman"/>
          <w:sz w:val="28"/>
          <w:szCs w:val="28"/>
        </w:rPr>
        <w:softHyphen/>
        <w:t xml:space="preserve">гас </w:t>
      </w:r>
      <w:proofErr w:type="spellStart"/>
      <w:r w:rsidRPr="00A52C54">
        <w:rPr>
          <w:rFonts w:ascii="Times New Roman" w:hAnsi="Times New Roman" w:cs="Times New Roman"/>
          <w:sz w:val="28"/>
          <w:szCs w:val="28"/>
        </w:rPr>
        <w:t>Туристик</w:t>
      </w:r>
      <w:proofErr w:type="spellEnd"/>
      <w:r w:rsidRPr="00A52C54">
        <w:rPr>
          <w:rFonts w:ascii="Times New Roman" w:hAnsi="Times New Roman" w:cs="Times New Roman"/>
          <w:sz w:val="28"/>
          <w:szCs w:val="28"/>
        </w:rPr>
        <w:t>») была оценена конкурентоспособность компании на рынке туристических услуг(</w:t>
      </w:r>
      <w:proofErr w:type="spellStart"/>
      <w:r w:rsidRPr="00A52C54">
        <w:rPr>
          <w:rFonts w:ascii="Times New Roman" w:hAnsi="Times New Roman" w:cs="Times New Roman"/>
          <w:sz w:val="28"/>
          <w:szCs w:val="28"/>
        </w:rPr>
        <w:t>табл</w:t>
      </w:r>
      <w:proofErr w:type="spellEnd"/>
      <w:r w:rsidR="001B1F1E" w:rsidRPr="00A52C54">
        <w:rPr>
          <w:rFonts w:ascii="Times New Roman" w:hAnsi="Times New Roman" w:cs="Times New Roman"/>
          <w:sz w:val="28"/>
          <w:szCs w:val="28"/>
        </w:rPr>
        <w:t xml:space="preserve"> 7</w:t>
      </w:r>
      <w:r w:rsidRPr="00A52C54">
        <w:rPr>
          <w:rFonts w:ascii="Times New Roman" w:hAnsi="Times New Roman" w:cs="Times New Roman"/>
          <w:sz w:val="28"/>
          <w:szCs w:val="28"/>
        </w:rPr>
        <w:t>).</w:t>
      </w:r>
    </w:p>
    <w:p w:rsidR="00042C42" w:rsidRPr="00A52C54" w:rsidRDefault="00042C42" w:rsidP="00042C42">
      <w:pPr>
        <w:spacing w:after="0" w:line="360" w:lineRule="auto"/>
        <w:jc w:val="both"/>
        <w:rPr>
          <w:rFonts w:ascii="Times New Roman" w:hAnsi="Times New Roman" w:cs="Times New Roman"/>
          <w:sz w:val="28"/>
          <w:szCs w:val="28"/>
        </w:rPr>
      </w:pPr>
      <w:r w:rsidRPr="00A52C54">
        <w:rPr>
          <w:rFonts w:ascii="Times New Roman" w:hAnsi="Times New Roman" w:cs="Times New Roman"/>
          <w:sz w:val="28"/>
          <w:szCs w:val="28"/>
        </w:rPr>
        <w:t xml:space="preserve">Таблица </w:t>
      </w:r>
      <w:r w:rsidR="001B1F1E" w:rsidRPr="00A52C54">
        <w:rPr>
          <w:rFonts w:ascii="Times New Roman" w:hAnsi="Times New Roman" w:cs="Times New Roman"/>
          <w:sz w:val="28"/>
          <w:szCs w:val="28"/>
        </w:rPr>
        <w:t>7</w:t>
      </w:r>
      <w:r w:rsidRPr="00A52C54">
        <w:rPr>
          <w:rFonts w:ascii="Times New Roman" w:hAnsi="Times New Roman" w:cs="Times New Roman"/>
          <w:sz w:val="28"/>
          <w:szCs w:val="28"/>
        </w:rPr>
        <w:t>. Сравнение ведущих российский туроператоров</w:t>
      </w:r>
    </w:p>
    <w:tbl>
      <w:tblPr>
        <w:tblOverlap w:val="never"/>
        <w:tblW w:w="499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508"/>
        <w:gridCol w:w="1288"/>
        <w:gridCol w:w="1288"/>
        <w:gridCol w:w="1806"/>
        <w:gridCol w:w="1291"/>
        <w:gridCol w:w="1457"/>
      </w:tblGrid>
      <w:tr w:rsidR="00BA5967" w:rsidRPr="00A52C54" w:rsidTr="00042C42">
        <w:trPr>
          <w:trHeight w:val="230"/>
        </w:trPr>
        <w:tc>
          <w:tcPr>
            <w:tcW w:w="1301" w:type="pct"/>
            <w:shd w:val="clear" w:color="auto" w:fill="FFFFFF"/>
            <w:vAlign w:val="center"/>
          </w:tcPr>
          <w:p w:rsidR="00042C42" w:rsidRPr="00A52C54" w:rsidRDefault="00042C42" w:rsidP="00042C42">
            <w:pPr>
              <w:spacing w:after="0" w:line="240" w:lineRule="auto"/>
              <w:jc w:val="both"/>
              <w:rPr>
                <w:rFonts w:ascii="Times New Roman" w:hAnsi="Times New Roman" w:cs="Times New Roman"/>
                <w:sz w:val="24"/>
                <w:szCs w:val="24"/>
              </w:rPr>
            </w:pPr>
            <w:r w:rsidRPr="00A52C54">
              <w:rPr>
                <w:rFonts w:ascii="Times New Roman" w:hAnsi="Times New Roman" w:cs="Times New Roman"/>
                <w:sz w:val="24"/>
                <w:szCs w:val="24"/>
              </w:rPr>
              <w:t>Показатель для сравнения</w:t>
            </w:r>
          </w:p>
        </w:tc>
        <w:tc>
          <w:tcPr>
            <w:tcW w:w="668" w:type="pct"/>
            <w:shd w:val="clear" w:color="auto" w:fill="FFFFFF"/>
            <w:vAlign w:val="bottom"/>
          </w:tcPr>
          <w:p w:rsidR="00042C42" w:rsidRPr="00A52C54" w:rsidRDefault="00042C42" w:rsidP="00042C42">
            <w:pPr>
              <w:spacing w:after="0" w:line="240" w:lineRule="auto"/>
              <w:jc w:val="both"/>
              <w:rPr>
                <w:rFonts w:ascii="Times New Roman" w:hAnsi="Times New Roman" w:cs="Times New Roman"/>
                <w:sz w:val="24"/>
                <w:szCs w:val="24"/>
              </w:rPr>
            </w:pPr>
            <w:proofErr w:type="spellStart"/>
            <w:r w:rsidRPr="00A52C54">
              <w:rPr>
                <w:rFonts w:ascii="Times New Roman" w:hAnsi="Times New Roman" w:cs="Times New Roman"/>
                <w:sz w:val="24"/>
                <w:szCs w:val="24"/>
                <w:lang w:val="en-US" w:bidi="en-US"/>
              </w:rPr>
              <w:t>TUI</w:t>
            </w:r>
            <w:proofErr w:type="spellEnd"/>
          </w:p>
        </w:tc>
        <w:tc>
          <w:tcPr>
            <w:tcW w:w="668" w:type="pct"/>
            <w:shd w:val="clear" w:color="auto" w:fill="FFFFFF"/>
            <w:vAlign w:val="bottom"/>
          </w:tcPr>
          <w:p w:rsidR="00042C42" w:rsidRPr="00A52C54" w:rsidRDefault="00042C42" w:rsidP="00042C42">
            <w:pPr>
              <w:spacing w:after="0" w:line="240" w:lineRule="auto"/>
              <w:jc w:val="both"/>
              <w:rPr>
                <w:rFonts w:ascii="Times New Roman" w:hAnsi="Times New Roman" w:cs="Times New Roman"/>
                <w:sz w:val="24"/>
                <w:szCs w:val="24"/>
              </w:rPr>
            </w:pPr>
            <w:proofErr w:type="spellStart"/>
            <w:r w:rsidRPr="00A52C54">
              <w:rPr>
                <w:rFonts w:ascii="Times New Roman" w:hAnsi="Times New Roman" w:cs="Times New Roman"/>
                <w:sz w:val="24"/>
                <w:szCs w:val="24"/>
                <w:lang w:val="en-US" w:bidi="en-US"/>
              </w:rPr>
              <w:t>Intourist</w:t>
            </w:r>
            <w:proofErr w:type="spellEnd"/>
          </w:p>
        </w:tc>
        <w:tc>
          <w:tcPr>
            <w:tcW w:w="937" w:type="pct"/>
            <w:shd w:val="clear" w:color="auto" w:fill="FFFFFF"/>
            <w:vAlign w:val="bottom"/>
          </w:tcPr>
          <w:p w:rsidR="00042C42" w:rsidRPr="00A52C54" w:rsidRDefault="00042C42" w:rsidP="00042C42">
            <w:pPr>
              <w:spacing w:after="0" w:line="240" w:lineRule="auto"/>
              <w:jc w:val="both"/>
              <w:rPr>
                <w:rFonts w:ascii="Times New Roman" w:hAnsi="Times New Roman" w:cs="Times New Roman"/>
                <w:sz w:val="24"/>
                <w:szCs w:val="24"/>
              </w:rPr>
            </w:pPr>
            <w:proofErr w:type="spellStart"/>
            <w:r w:rsidRPr="00A52C54">
              <w:rPr>
                <w:rFonts w:ascii="Times New Roman" w:hAnsi="Times New Roman" w:cs="Times New Roman"/>
                <w:sz w:val="24"/>
                <w:szCs w:val="24"/>
                <w:lang w:val="en-US" w:bidi="en-US"/>
              </w:rPr>
              <w:t>PegasTouristik</w:t>
            </w:r>
            <w:proofErr w:type="spellEnd"/>
          </w:p>
        </w:tc>
        <w:tc>
          <w:tcPr>
            <w:tcW w:w="670" w:type="pct"/>
            <w:shd w:val="clear" w:color="auto" w:fill="FFFFFF"/>
            <w:vAlign w:val="bottom"/>
          </w:tcPr>
          <w:p w:rsidR="00042C42" w:rsidRPr="00A52C54" w:rsidRDefault="00042C42" w:rsidP="00042C42">
            <w:pPr>
              <w:spacing w:after="0" w:line="240" w:lineRule="auto"/>
              <w:jc w:val="both"/>
              <w:rPr>
                <w:rFonts w:ascii="Times New Roman" w:hAnsi="Times New Roman" w:cs="Times New Roman"/>
                <w:sz w:val="24"/>
                <w:szCs w:val="24"/>
              </w:rPr>
            </w:pPr>
            <w:proofErr w:type="spellStart"/>
            <w:r w:rsidRPr="00A52C54">
              <w:rPr>
                <w:rFonts w:ascii="Times New Roman" w:hAnsi="Times New Roman" w:cs="Times New Roman"/>
                <w:sz w:val="24"/>
                <w:szCs w:val="24"/>
                <w:lang w:val="en-US" w:bidi="en-US"/>
              </w:rPr>
              <w:t>TEZTour</w:t>
            </w:r>
            <w:proofErr w:type="spellEnd"/>
          </w:p>
        </w:tc>
        <w:tc>
          <w:tcPr>
            <w:tcW w:w="756" w:type="pct"/>
            <w:shd w:val="clear" w:color="auto" w:fill="FFFFFF"/>
            <w:vAlign w:val="bottom"/>
          </w:tcPr>
          <w:p w:rsidR="00042C42" w:rsidRPr="00A52C54" w:rsidRDefault="00042C42" w:rsidP="00042C42">
            <w:pPr>
              <w:spacing w:after="0" w:line="240" w:lineRule="auto"/>
              <w:jc w:val="both"/>
              <w:rPr>
                <w:rFonts w:ascii="Times New Roman" w:hAnsi="Times New Roman" w:cs="Times New Roman"/>
                <w:sz w:val="24"/>
                <w:szCs w:val="24"/>
              </w:rPr>
            </w:pPr>
            <w:proofErr w:type="spellStart"/>
            <w:r w:rsidRPr="00A52C54">
              <w:rPr>
                <w:rFonts w:ascii="Times New Roman" w:hAnsi="Times New Roman" w:cs="Times New Roman"/>
                <w:sz w:val="24"/>
                <w:szCs w:val="24"/>
                <w:lang w:val="en-US" w:bidi="en-US"/>
              </w:rPr>
              <w:t>CoralTravel</w:t>
            </w:r>
            <w:proofErr w:type="spellEnd"/>
          </w:p>
        </w:tc>
      </w:tr>
      <w:tr w:rsidR="00BA5967" w:rsidRPr="00A52C54" w:rsidTr="00042C42">
        <w:trPr>
          <w:trHeight w:val="226"/>
        </w:trPr>
        <w:tc>
          <w:tcPr>
            <w:tcW w:w="1301" w:type="pct"/>
            <w:shd w:val="clear" w:color="auto" w:fill="FFFFFF"/>
            <w:vAlign w:val="center"/>
          </w:tcPr>
          <w:p w:rsidR="00042C42" w:rsidRPr="00A52C54" w:rsidRDefault="00042C42" w:rsidP="00042C42">
            <w:pPr>
              <w:spacing w:after="0" w:line="240" w:lineRule="auto"/>
              <w:jc w:val="both"/>
              <w:rPr>
                <w:rFonts w:ascii="Times New Roman" w:hAnsi="Times New Roman" w:cs="Times New Roman"/>
                <w:sz w:val="24"/>
                <w:szCs w:val="24"/>
              </w:rPr>
            </w:pPr>
            <w:r w:rsidRPr="00A52C54">
              <w:rPr>
                <w:rFonts w:ascii="Times New Roman" w:hAnsi="Times New Roman" w:cs="Times New Roman"/>
                <w:sz w:val="24"/>
                <w:szCs w:val="24"/>
              </w:rPr>
              <w:t>Число экскурсионных  направлений/стран</w:t>
            </w:r>
          </w:p>
        </w:tc>
        <w:tc>
          <w:tcPr>
            <w:tcW w:w="668" w:type="pct"/>
            <w:shd w:val="clear" w:color="auto" w:fill="FFFFFF"/>
            <w:vAlign w:val="bottom"/>
          </w:tcPr>
          <w:p w:rsidR="00042C42" w:rsidRPr="00A52C54" w:rsidRDefault="00042C42" w:rsidP="00042C42">
            <w:pPr>
              <w:spacing w:after="0" w:line="240" w:lineRule="auto"/>
              <w:jc w:val="both"/>
              <w:rPr>
                <w:rFonts w:ascii="Times New Roman" w:hAnsi="Times New Roman" w:cs="Times New Roman"/>
                <w:sz w:val="24"/>
                <w:szCs w:val="24"/>
              </w:rPr>
            </w:pPr>
            <w:r w:rsidRPr="00A52C54">
              <w:rPr>
                <w:rFonts w:ascii="Times New Roman" w:hAnsi="Times New Roman" w:cs="Times New Roman"/>
                <w:sz w:val="24"/>
                <w:szCs w:val="24"/>
              </w:rPr>
              <w:t>30/52</w:t>
            </w:r>
          </w:p>
        </w:tc>
        <w:tc>
          <w:tcPr>
            <w:tcW w:w="668" w:type="pct"/>
            <w:shd w:val="clear" w:color="auto" w:fill="FFFFFF"/>
            <w:vAlign w:val="bottom"/>
          </w:tcPr>
          <w:p w:rsidR="00042C42" w:rsidRPr="00A52C54" w:rsidRDefault="00042C42" w:rsidP="00042C42">
            <w:pPr>
              <w:spacing w:after="0" w:line="240" w:lineRule="auto"/>
              <w:jc w:val="both"/>
              <w:rPr>
                <w:rFonts w:ascii="Times New Roman" w:hAnsi="Times New Roman" w:cs="Times New Roman"/>
                <w:sz w:val="24"/>
                <w:szCs w:val="24"/>
              </w:rPr>
            </w:pPr>
            <w:r w:rsidRPr="00A52C54">
              <w:rPr>
                <w:rFonts w:ascii="Times New Roman" w:hAnsi="Times New Roman" w:cs="Times New Roman"/>
                <w:sz w:val="24"/>
                <w:szCs w:val="24"/>
              </w:rPr>
              <w:t>23/66</w:t>
            </w:r>
          </w:p>
        </w:tc>
        <w:tc>
          <w:tcPr>
            <w:tcW w:w="937" w:type="pct"/>
            <w:shd w:val="clear" w:color="auto" w:fill="FFFFFF"/>
            <w:vAlign w:val="bottom"/>
          </w:tcPr>
          <w:p w:rsidR="00042C42" w:rsidRPr="00A52C54" w:rsidRDefault="00042C42" w:rsidP="00042C42">
            <w:pPr>
              <w:spacing w:after="0" w:line="240" w:lineRule="auto"/>
              <w:jc w:val="both"/>
              <w:rPr>
                <w:rFonts w:ascii="Times New Roman" w:hAnsi="Times New Roman" w:cs="Times New Roman"/>
                <w:sz w:val="24"/>
                <w:szCs w:val="24"/>
              </w:rPr>
            </w:pPr>
            <w:r w:rsidRPr="00A52C54">
              <w:rPr>
                <w:rFonts w:ascii="Times New Roman" w:hAnsi="Times New Roman" w:cs="Times New Roman"/>
                <w:sz w:val="24"/>
                <w:szCs w:val="24"/>
              </w:rPr>
              <w:t>22/33</w:t>
            </w:r>
          </w:p>
        </w:tc>
        <w:tc>
          <w:tcPr>
            <w:tcW w:w="670" w:type="pct"/>
            <w:shd w:val="clear" w:color="auto" w:fill="FFFFFF"/>
            <w:vAlign w:val="bottom"/>
          </w:tcPr>
          <w:p w:rsidR="00042C42" w:rsidRPr="00A52C54" w:rsidRDefault="00042C42" w:rsidP="00042C42">
            <w:pPr>
              <w:spacing w:after="0" w:line="240" w:lineRule="auto"/>
              <w:jc w:val="both"/>
              <w:rPr>
                <w:rFonts w:ascii="Times New Roman" w:hAnsi="Times New Roman" w:cs="Times New Roman"/>
                <w:sz w:val="24"/>
                <w:szCs w:val="24"/>
              </w:rPr>
            </w:pPr>
            <w:r w:rsidRPr="00A52C54">
              <w:rPr>
                <w:rFonts w:ascii="Times New Roman" w:hAnsi="Times New Roman" w:cs="Times New Roman"/>
                <w:sz w:val="24"/>
                <w:szCs w:val="24"/>
              </w:rPr>
              <w:t>20/32</w:t>
            </w:r>
          </w:p>
        </w:tc>
        <w:tc>
          <w:tcPr>
            <w:tcW w:w="756" w:type="pct"/>
            <w:shd w:val="clear" w:color="auto" w:fill="FFFFFF"/>
            <w:vAlign w:val="bottom"/>
          </w:tcPr>
          <w:p w:rsidR="00042C42" w:rsidRPr="00A52C54" w:rsidRDefault="00042C42" w:rsidP="00042C42">
            <w:pPr>
              <w:spacing w:after="0" w:line="240" w:lineRule="auto"/>
              <w:jc w:val="both"/>
              <w:rPr>
                <w:rFonts w:ascii="Times New Roman" w:hAnsi="Times New Roman" w:cs="Times New Roman"/>
                <w:sz w:val="24"/>
                <w:szCs w:val="24"/>
              </w:rPr>
            </w:pPr>
            <w:r w:rsidRPr="00A52C54">
              <w:rPr>
                <w:rFonts w:ascii="Times New Roman" w:hAnsi="Times New Roman" w:cs="Times New Roman"/>
                <w:sz w:val="24"/>
                <w:szCs w:val="24"/>
              </w:rPr>
              <w:t>28/37</w:t>
            </w:r>
          </w:p>
        </w:tc>
      </w:tr>
      <w:tr w:rsidR="00BA5967" w:rsidRPr="00A52C54" w:rsidTr="00042C42">
        <w:trPr>
          <w:trHeight w:val="226"/>
        </w:trPr>
        <w:tc>
          <w:tcPr>
            <w:tcW w:w="1301" w:type="pct"/>
            <w:shd w:val="clear" w:color="auto" w:fill="FFFFFF"/>
            <w:vAlign w:val="center"/>
          </w:tcPr>
          <w:p w:rsidR="00042C42" w:rsidRPr="00A52C54" w:rsidRDefault="00042C42" w:rsidP="00042C42">
            <w:pPr>
              <w:spacing w:after="0" w:line="240" w:lineRule="auto"/>
              <w:jc w:val="both"/>
              <w:rPr>
                <w:rFonts w:ascii="Times New Roman" w:hAnsi="Times New Roman" w:cs="Times New Roman"/>
                <w:sz w:val="24"/>
                <w:szCs w:val="24"/>
              </w:rPr>
            </w:pPr>
            <w:r w:rsidRPr="00A52C54">
              <w:rPr>
                <w:rFonts w:ascii="Times New Roman" w:hAnsi="Times New Roman" w:cs="Times New Roman"/>
                <w:sz w:val="24"/>
                <w:szCs w:val="24"/>
              </w:rPr>
              <w:t>Уровень надежности</w:t>
            </w:r>
          </w:p>
        </w:tc>
        <w:tc>
          <w:tcPr>
            <w:tcW w:w="668" w:type="pct"/>
            <w:shd w:val="clear" w:color="auto" w:fill="FFFFFF"/>
            <w:vAlign w:val="bottom"/>
          </w:tcPr>
          <w:p w:rsidR="00042C42" w:rsidRPr="00A52C54" w:rsidRDefault="00042C42" w:rsidP="00042C42">
            <w:pPr>
              <w:spacing w:after="0" w:line="240" w:lineRule="auto"/>
              <w:jc w:val="both"/>
              <w:rPr>
                <w:rFonts w:ascii="Times New Roman" w:hAnsi="Times New Roman" w:cs="Times New Roman"/>
                <w:sz w:val="24"/>
                <w:szCs w:val="24"/>
              </w:rPr>
            </w:pPr>
            <w:r w:rsidRPr="00A52C54">
              <w:rPr>
                <w:rFonts w:ascii="Times New Roman" w:hAnsi="Times New Roman" w:cs="Times New Roman"/>
                <w:sz w:val="24"/>
                <w:szCs w:val="24"/>
              </w:rPr>
              <w:t>А++</w:t>
            </w:r>
          </w:p>
        </w:tc>
        <w:tc>
          <w:tcPr>
            <w:tcW w:w="668" w:type="pct"/>
            <w:shd w:val="clear" w:color="auto" w:fill="FFFFFF"/>
            <w:vAlign w:val="bottom"/>
          </w:tcPr>
          <w:p w:rsidR="00042C42" w:rsidRPr="00A52C54" w:rsidRDefault="00042C42" w:rsidP="00042C42">
            <w:pPr>
              <w:spacing w:after="0" w:line="240" w:lineRule="auto"/>
              <w:jc w:val="both"/>
              <w:rPr>
                <w:rFonts w:ascii="Times New Roman" w:hAnsi="Times New Roman" w:cs="Times New Roman"/>
                <w:sz w:val="24"/>
                <w:szCs w:val="24"/>
              </w:rPr>
            </w:pPr>
            <w:r w:rsidRPr="00A52C54">
              <w:rPr>
                <w:rFonts w:ascii="Times New Roman" w:hAnsi="Times New Roman" w:cs="Times New Roman"/>
                <w:sz w:val="24"/>
                <w:szCs w:val="24"/>
              </w:rPr>
              <w:t>А++</w:t>
            </w:r>
          </w:p>
        </w:tc>
        <w:tc>
          <w:tcPr>
            <w:tcW w:w="937" w:type="pct"/>
            <w:shd w:val="clear" w:color="auto" w:fill="FFFFFF"/>
            <w:vAlign w:val="bottom"/>
          </w:tcPr>
          <w:p w:rsidR="00042C42" w:rsidRPr="00A52C54" w:rsidRDefault="00042C42" w:rsidP="00042C42">
            <w:pPr>
              <w:spacing w:after="0" w:line="240" w:lineRule="auto"/>
              <w:jc w:val="both"/>
              <w:rPr>
                <w:rFonts w:ascii="Times New Roman" w:hAnsi="Times New Roman" w:cs="Times New Roman"/>
                <w:sz w:val="24"/>
                <w:szCs w:val="24"/>
              </w:rPr>
            </w:pPr>
            <w:r w:rsidRPr="00A52C54">
              <w:rPr>
                <w:rFonts w:ascii="Times New Roman" w:hAnsi="Times New Roman" w:cs="Times New Roman"/>
                <w:sz w:val="24"/>
                <w:szCs w:val="24"/>
              </w:rPr>
              <w:t>А++</w:t>
            </w:r>
          </w:p>
        </w:tc>
        <w:tc>
          <w:tcPr>
            <w:tcW w:w="670" w:type="pct"/>
            <w:shd w:val="clear" w:color="auto" w:fill="FFFFFF"/>
            <w:vAlign w:val="bottom"/>
          </w:tcPr>
          <w:p w:rsidR="00042C42" w:rsidRPr="00A52C54" w:rsidRDefault="00042C42" w:rsidP="00042C42">
            <w:pPr>
              <w:spacing w:after="0" w:line="240" w:lineRule="auto"/>
              <w:jc w:val="both"/>
              <w:rPr>
                <w:rFonts w:ascii="Times New Roman" w:hAnsi="Times New Roman" w:cs="Times New Roman"/>
                <w:sz w:val="24"/>
                <w:szCs w:val="24"/>
              </w:rPr>
            </w:pPr>
            <w:r w:rsidRPr="00A52C54">
              <w:rPr>
                <w:rFonts w:ascii="Times New Roman" w:hAnsi="Times New Roman" w:cs="Times New Roman"/>
                <w:sz w:val="24"/>
                <w:szCs w:val="24"/>
              </w:rPr>
              <w:t>А++</w:t>
            </w:r>
          </w:p>
        </w:tc>
        <w:tc>
          <w:tcPr>
            <w:tcW w:w="756" w:type="pct"/>
            <w:shd w:val="clear" w:color="auto" w:fill="FFFFFF"/>
            <w:vAlign w:val="bottom"/>
          </w:tcPr>
          <w:p w:rsidR="00042C42" w:rsidRPr="00A52C54" w:rsidRDefault="00042C42" w:rsidP="00042C42">
            <w:pPr>
              <w:spacing w:after="0" w:line="240" w:lineRule="auto"/>
              <w:jc w:val="both"/>
              <w:rPr>
                <w:rFonts w:ascii="Times New Roman" w:hAnsi="Times New Roman" w:cs="Times New Roman"/>
                <w:sz w:val="24"/>
                <w:szCs w:val="24"/>
              </w:rPr>
            </w:pPr>
            <w:r w:rsidRPr="00A52C54">
              <w:rPr>
                <w:rFonts w:ascii="Times New Roman" w:hAnsi="Times New Roman" w:cs="Times New Roman"/>
                <w:sz w:val="24"/>
                <w:szCs w:val="24"/>
              </w:rPr>
              <w:t>А++/В+</w:t>
            </w:r>
          </w:p>
        </w:tc>
      </w:tr>
      <w:tr w:rsidR="00BA5967" w:rsidRPr="00A52C54" w:rsidTr="00042C42">
        <w:trPr>
          <w:trHeight w:val="418"/>
        </w:trPr>
        <w:tc>
          <w:tcPr>
            <w:tcW w:w="1301" w:type="pct"/>
            <w:shd w:val="clear" w:color="auto" w:fill="FFFFFF"/>
            <w:vAlign w:val="bottom"/>
          </w:tcPr>
          <w:p w:rsidR="00042C42" w:rsidRPr="00A52C54" w:rsidRDefault="00042C42" w:rsidP="00042C42">
            <w:pPr>
              <w:spacing w:after="0" w:line="240" w:lineRule="auto"/>
              <w:jc w:val="both"/>
              <w:rPr>
                <w:rFonts w:ascii="Times New Roman" w:hAnsi="Times New Roman" w:cs="Times New Roman"/>
                <w:sz w:val="24"/>
                <w:szCs w:val="24"/>
              </w:rPr>
            </w:pPr>
            <w:r w:rsidRPr="00A52C54">
              <w:rPr>
                <w:rFonts w:ascii="Times New Roman" w:hAnsi="Times New Roman" w:cs="Times New Roman"/>
                <w:sz w:val="24"/>
                <w:szCs w:val="24"/>
              </w:rPr>
              <w:t>Итоговый объем финансового обе</w:t>
            </w:r>
            <w:r w:rsidRPr="00A52C54">
              <w:rPr>
                <w:rFonts w:ascii="Times New Roman" w:hAnsi="Times New Roman" w:cs="Times New Roman"/>
                <w:sz w:val="24"/>
                <w:szCs w:val="24"/>
              </w:rPr>
              <w:softHyphen/>
              <w:t>спечения</w:t>
            </w:r>
          </w:p>
        </w:tc>
        <w:tc>
          <w:tcPr>
            <w:tcW w:w="668" w:type="pct"/>
            <w:shd w:val="clear" w:color="auto" w:fill="FFFFFF"/>
            <w:vAlign w:val="center"/>
          </w:tcPr>
          <w:p w:rsidR="00042C42" w:rsidRPr="00A52C54" w:rsidRDefault="00042C42" w:rsidP="00042C42">
            <w:pPr>
              <w:spacing w:after="0" w:line="240" w:lineRule="auto"/>
              <w:jc w:val="both"/>
              <w:rPr>
                <w:rFonts w:ascii="Times New Roman" w:hAnsi="Times New Roman" w:cs="Times New Roman"/>
                <w:sz w:val="24"/>
                <w:szCs w:val="24"/>
              </w:rPr>
            </w:pPr>
            <w:r w:rsidRPr="00A52C54">
              <w:rPr>
                <w:rFonts w:ascii="Times New Roman" w:hAnsi="Times New Roman" w:cs="Times New Roman"/>
                <w:sz w:val="24"/>
                <w:szCs w:val="24"/>
              </w:rPr>
              <w:t>924 млн руб.</w:t>
            </w:r>
          </w:p>
        </w:tc>
        <w:tc>
          <w:tcPr>
            <w:tcW w:w="668" w:type="pct"/>
            <w:shd w:val="clear" w:color="auto" w:fill="FFFFFF"/>
            <w:vAlign w:val="center"/>
          </w:tcPr>
          <w:p w:rsidR="00042C42" w:rsidRPr="00A52C54" w:rsidRDefault="00042C42" w:rsidP="00042C42">
            <w:pPr>
              <w:spacing w:after="0" w:line="240" w:lineRule="auto"/>
              <w:jc w:val="both"/>
              <w:rPr>
                <w:rFonts w:ascii="Times New Roman" w:hAnsi="Times New Roman" w:cs="Times New Roman"/>
                <w:sz w:val="24"/>
                <w:szCs w:val="24"/>
              </w:rPr>
            </w:pPr>
            <w:r w:rsidRPr="00A52C54">
              <w:rPr>
                <w:rFonts w:ascii="Times New Roman" w:hAnsi="Times New Roman" w:cs="Times New Roman"/>
                <w:sz w:val="24"/>
                <w:szCs w:val="24"/>
              </w:rPr>
              <w:t>50 млн руб.</w:t>
            </w:r>
          </w:p>
        </w:tc>
        <w:tc>
          <w:tcPr>
            <w:tcW w:w="937" w:type="pct"/>
            <w:shd w:val="clear" w:color="auto" w:fill="FFFFFF"/>
            <w:vAlign w:val="center"/>
          </w:tcPr>
          <w:p w:rsidR="00042C42" w:rsidRPr="00A52C54" w:rsidRDefault="00042C42" w:rsidP="00042C42">
            <w:pPr>
              <w:spacing w:after="0" w:line="240" w:lineRule="auto"/>
              <w:jc w:val="both"/>
              <w:rPr>
                <w:rFonts w:ascii="Times New Roman" w:hAnsi="Times New Roman" w:cs="Times New Roman"/>
                <w:sz w:val="24"/>
                <w:szCs w:val="24"/>
              </w:rPr>
            </w:pPr>
            <w:r w:rsidRPr="00A52C54">
              <w:rPr>
                <w:rFonts w:ascii="Times New Roman" w:hAnsi="Times New Roman" w:cs="Times New Roman"/>
                <w:sz w:val="24"/>
                <w:szCs w:val="24"/>
              </w:rPr>
              <w:t>240 млн руб.</w:t>
            </w:r>
          </w:p>
        </w:tc>
        <w:tc>
          <w:tcPr>
            <w:tcW w:w="670" w:type="pct"/>
            <w:shd w:val="clear" w:color="auto" w:fill="FFFFFF"/>
            <w:vAlign w:val="center"/>
          </w:tcPr>
          <w:p w:rsidR="00042C42" w:rsidRPr="00A52C54" w:rsidRDefault="00042C42" w:rsidP="00042C42">
            <w:pPr>
              <w:spacing w:after="0" w:line="240" w:lineRule="auto"/>
              <w:jc w:val="both"/>
              <w:rPr>
                <w:rFonts w:ascii="Times New Roman" w:hAnsi="Times New Roman" w:cs="Times New Roman"/>
                <w:sz w:val="24"/>
                <w:szCs w:val="24"/>
              </w:rPr>
            </w:pPr>
            <w:r w:rsidRPr="00A52C54">
              <w:rPr>
                <w:rFonts w:ascii="Times New Roman" w:hAnsi="Times New Roman" w:cs="Times New Roman"/>
                <w:sz w:val="24"/>
                <w:szCs w:val="24"/>
              </w:rPr>
              <w:t>50 млн руб.</w:t>
            </w:r>
          </w:p>
        </w:tc>
        <w:tc>
          <w:tcPr>
            <w:tcW w:w="756" w:type="pct"/>
            <w:shd w:val="clear" w:color="auto" w:fill="FFFFFF"/>
            <w:vAlign w:val="center"/>
          </w:tcPr>
          <w:p w:rsidR="00042C42" w:rsidRPr="00A52C54" w:rsidRDefault="00042C42" w:rsidP="00042C42">
            <w:pPr>
              <w:spacing w:after="0" w:line="240" w:lineRule="auto"/>
              <w:jc w:val="both"/>
              <w:rPr>
                <w:rFonts w:ascii="Times New Roman" w:hAnsi="Times New Roman" w:cs="Times New Roman"/>
                <w:sz w:val="24"/>
                <w:szCs w:val="24"/>
              </w:rPr>
            </w:pPr>
            <w:r w:rsidRPr="00A52C54">
              <w:rPr>
                <w:rFonts w:ascii="Times New Roman" w:hAnsi="Times New Roman" w:cs="Times New Roman"/>
                <w:sz w:val="24"/>
                <w:szCs w:val="24"/>
              </w:rPr>
              <w:t>60 млн руб.</w:t>
            </w:r>
          </w:p>
        </w:tc>
      </w:tr>
      <w:tr w:rsidR="00BA5967" w:rsidRPr="00A52C54" w:rsidTr="00042C42">
        <w:trPr>
          <w:trHeight w:val="413"/>
        </w:trPr>
        <w:tc>
          <w:tcPr>
            <w:tcW w:w="1301" w:type="pct"/>
            <w:shd w:val="clear" w:color="auto" w:fill="FFFFFF"/>
          </w:tcPr>
          <w:p w:rsidR="00042C42" w:rsidRPr="00A52C54" w:rsidRDefault="00042C42" w:rsidP="00042C42">
            <w:pPr>
              <w:spacing w:after="0" w:line="240" w:lineRule="auto"/>
              <w:jc w:val="both"/>
              <w:rPr>
                <w:rFonts w:ascii="Times New Roman" w:hAnsi="Times New Roman" w:cs="Times New Roman"/>
                <w:sz w:val="24"/>
                <w:szCs w:val="24"/>
              </w:rPr>
            </w:pPr>
            <w:r w:rsidRPr="00A52C54">
              <w:rPr>
                <w:rFonts w:ascii="Times New Roman" w:hAnsi="Times New Roman" w:cs="Times New Roman"/>
                <w:sz w:val="24"/>
                <w:szCs w:val="24"/>
              </w:rPr>
              <w:t>Размер фонда персональной от</w:t>
            </w:r>
            <w:r w:rsidRPr="00A52C54">
              <w:rPr>
                <w:rFonts w:ascii="Times New Roman" w:hAnsi="Times New Roman" w:cs="Times New Roman"/>
                <w:sz w:val="24"/>
                <w:szCs w:val="24"/>
              </w:rPr>
              <w:softHyphen/>
              <w:t>ветственности</w:t>
            </w:r>
          </w:p>
        </w:tc>
        <w:tc>
          <w:tcPr>
            <w:tcW w:w="668" w:type="pct"/>
            <w:shd w:val="clear" w:color="auto" w:fill="FFFFFF"/>
            <w:vAlign w:val="center"/>
          </w:tcPr>
          <w:p w:rsidR="00042C42" w:rsidRPr="00A52C54" w:rsidRDefault="00042C42" w:rsidP="00042C42">
            <w:pPr>
              <w:spacing w:after="0" w:line="240" w:lineRule="auto"/>
              <w:jc w:val="both"/>
              <w:rPr>
                <w:rFonts w:ascii="Times New Roman" w:hAnsi="Times New Roman" w:cs="Times New Roman"/>
                <w:sz w:val="24"/>
                <w:szCs w:val="24"/>
              </w:rPr>
            </w:pPr>
            <w:r w:rsidRPr="00A52C54">
              <w:rPr>
                <w:rFonts w:ascii="Times New Roman" w:hAnsi="Times New Roman" w:cs="Times New Roman"/>
                <w:sz w:val="24"/>
                <w:szCs w:val="24"/>
              </w:rPr>
              <w:t>124 млн руб.</w:t>
            </w:r>
          </w:p>
        </w:tc>
        <w:tc>
          <w:tcPr>
            <w:tcW w:w="668" w:type="pct"/>
            <w:shd w:val="clear" w:color="auto" w:fill="FFFFFF"/>
            <w:vAlign w:val="center"/>
          </w:tcPr>
          <w:p w:rsidR="00042C42" w:rsidRPr="00A52C54" w:rsidRDefault="00042C42" w:rsidP="00042C42">
            <w:pPr>
              <w:spacing w:after="0" w:line="240" w:lineRule="auto"/>
              <w:jc w:val="both"/>
              <w:rPr>
                <w:rFonts w:ascii="Times New Roman" w:hAnsi="Times New Roman" w:cs="Times New Roman"/>
                <w:sz w:val="24"/>
                <w:szCs w:val="24"/>
              </w:rPr>
            </w:pPr>
            <w:r w:rsidRPr="00A52C54">
              <w:rPr>
                <w:rFonts w:ascii="Times New Roman" w:hAnsi="Times New Roman" w:cs="Times New Roman"/>
                <w:sz w:val="24"/>
                <w:szCs w:val="24"/>
              </w:rPr>
              <w:t>15,6 млн руб.</w:t>
            </w:r>
          </w:p>
        </w:tc>
        <w:tc>
          <w:tcPr>
            <w:tcW w:w="937" w:type="pct"/>
            <w:shd w:val="clear" w:color="auto" w:fill="FFFFFF"/>
            <w:vAlign w:val="center"/>
          </w:tcPr>
          <w:p w:rsidR="00042C42" w:rsidRPr="00A52C54" w:rsidRDefault="00042C42" w:rsidP="00042C42">
            <w:pPr>
              <w:spacing w:after="0" w:line="240" w:lineRule="auto"/>
              <w:jc w:val="both"/>
              <w:rPr>
                <w:rFonts w:ascii="Times New Roman" w:hAnsi="Times New Roman" w:cs="Times New Roman"/>
                <w:sz w:val="24"/>
                <w:szCs w:val="24"/>
              </w:rPr>
            </w:pPr>
            <w:r w:rsidRPr="00A52C54">
              <w:rPr>
                <w:rFonts w:ascii="Times New Roman" w:hAnsi="Times New Roman" w:cs="Times New Roman"/>
                <w:sz w:val="24"/>
                <w:szCs w:val="24"/>
              </w:rPr>
              <w:t>64,6 млн руб.</w:t>
            </w:r>
          </w:p>
        </w:tc>
        <w:tc>
          <w:tcPr>
            <w:tcW w:w="670" w:type="pct"/>
            <w:shd w:val="clear" w:color="auto" w:fill="FFFFFF"/>
            <w:vAlign w:val="center"/>
          </w:tcPr>
          <w:p w:rsidR="00042C42" w:rsidRPr="00A52C54" w:rsidRDefault="00042C42" w:rsidP="00042C42">
            <w:pPr>
              <w:spacing w:after="0" w:line="240" w:lineRule="auto"/>
              <w:jc w:val="both"/>
              <w:rPr>
                <w:rFonts w:ascii="Times New Roman" w:hAnsi="Times New Roman" w:cs="Times New Roman"/>
                <w:sz w:val="24"/>
                <w:szCs w:val="24"/>
              </w:rPr>
            </w:pPr>
            <w:r w:rsidRPr="00A52C54">
              <w:rPr>
                <w:rFonts w:ascii="Times New Roman" w:hAnsi="Times New Roman" w:cs="Times New Roman"/>
                <w:sz w:val="24"/>
                <w:szCs w:val="24"/>
              </w:rPr>
              <w:t>8,6 млн руб.</w:t>
            </w:r>
          </w:p>
        </w:tc>
        <w:tc>
          <w:tcPr>
            <w:tcW w:w="756" w:type="pct"/>
            <w:shd w:val="clear" w:color="auto" w:fill="FFFFFF"/>
            <w:vAlign w:val="center"/>
          </w:tcPr>
          <w:p w:rsidR="00042C42" w:rsidRPr="00A52C54" w:rsidRDefault="00042C42" w:rsidP="00042C42">
            <w:pPr>
              <w:spacing w:after="0" w:line="240" w:lineRule="auto"/>
              <w:jc w:val="both"/>
              <w:rPr>
                <w:rFonts w:ascii="Times New Roman" w:hAnsi="Times New Roman" w:cs="Times New Roman"/>
                <w:sz w:val="24"/>
                <w:szCs w:val="24"/>
              </w:rPr>
            </w:pPr>
            <w:r w:rsidRPr="00A52C54">
              <w:rPr>
                <w:rFonts w:ascii="Times New Roman" w:hAnsi="Times New Roman" w:cs="Times New Roman"/>
                <w:sz w:val="24"/>
                <w:szCs w:val="24"/>
              </w:rPr>
              <w:t>20,5 млн руб.</w:t>
            </w:r>
          </w:p>
        </w:tc>
      </w:tr>
      <w:tr w:rsidR="00BA5967" w:rsidRPr="00A52C54" w:rsidTr="00042C42">
        <w:trPr>
          <w:trHeight w:val="226"/>
        </w:trPr>
        <w:tc>
          <w:tcPr>
            <w:tcW w:w="1301" w:type="pct"/>
            <w:shd w:val="clear" w:color="auto" w:fill="FFFFFF"/>
            <w:vAlign w:val="bottom"/>
          </w:tcPr>
          <w:p w:rsidR="00042C42" w:rsidRPr="00A52C54" w:rsidRDefault="00042C42" w:rsidP="00042C42">
            <w:pPr>
              <w:spacing w:after="0" w:line="240" w:lineRule="auto"/>
              <w:jc w:val="both"/>
              <w:rPr>
                <w:rFonts w:ascii="Times New Roman" w:hAnsi="Times New Roman" w:cs="Times New Roman"/>
                <w:sz w:val="24"/>
                <w:szCs w:val="24"/>
              </w:rPr>
            </w:pPr>
            <w:r w:rsidRPr="00A52C54">
              <w:rPr>
                <w:rFonts w:ascii="Times New Roman" w:hAnsi="Times New Roman" w:cs="Times New Roman"/>
                <w:sz w:val="24"/>
                <w:szCs w:val="24"/>
              </w:rPr>
              <w:t>Средняя цена турпродукта</w:t>
            </w:r>
          </w:p>
        </w:tc>
        <w:tc>
          <w:tcPr>
            <w:tcW w:w="668" w:type="pct"/>
            <w:shd w:val="clear" w:color="auto" w:fill="FFFFFF"/>
            <w:vAlign w:val="bottom"/>
          </w:tcPr>
          <w:p w:rsidR="00042C42" w:rsidRPr="00A52C54" w:rsidRDefault="00042C42" w:rsidP="00042C42">
            <w:pPr>
              <w:spacing w:after="0" w:line="240" w:lineRule="auto"/>
              <w:jc w:val="both"/>
              <w:rPr>
                <w:rFonts w:ascii="Times New Roman" w:hAnsi="Times New Roman" w:cs="Times New Roman"/>
                <w:sz w:val="24"/>
                <w:szCs w:val="24"/>
              </w:rPr>
            </w:pPr>
            <w:r w:rsidRPr="00A52C54">
              <w:rPr>
                <w:rFonts w:ascii="Times New Roman" w:hAnsi="Times New Roman" w:cs="Times New Roman"/>
                <w:sz w:val="24"/>
                <w:szCs w:val="24"/>
              </w:rPr>
              <w:t xml:space="preserve">34,3 </w:t>
            </w:r>
            <w:proofErr w:type="spellStart"/>
            <w:r w:rsidRPr="00A52C54">
              <w:rPr>
                <w:rFonts w:ascii="Times New Roman" w:hAnsi="Times New Roman" w:cs="Times New Roman"/>
                <w:sz w:val="24"/>
                <w:szCs w:val="24"/>
              </w:rPr>
              <w:t>тыс.руб</w:t>
            </w:r>
            <w:proofErr w:type="spellEnd"/>
            <w:r w:rsidRPr="00A52C54">
              <w:rPr>
                <w:rFonts w:ascii="Times New Roman" w:hAnsi="Times New Roman" w:cs="Times New Roman"/>
                <w:sz w:val="24"/>
                <w:szCs w:val="24"/>
              </w:rPr>
              <w:t>.</w:t>
            </w:r>
          </w:p>
        </w:tc>
        <w:tc>
          <w:tcPr>
            <w:tcW w:w="668" w:type="pct"/>
            <w:shd w:val="clear" w:color="auto" w:fill="FFFFFF"/>
            <w:vAlign w:val="bottom"/>
          </w:tcPr>
          <w:p w:rsidR="00042C42" w:rsidRPr="00A52C54" w:rsidRDefault="00042C42" w:rsidP="00042C42">
            <w:pPr>
              <w:spacing w:after="0" w:line="240" w:lineRule="auto"/>
              <w:jc w:val="both"/>
              <w:rPr>
                <w:rFonts w:ascii="Times New Roman" w:hAnsi="Times New Roman" w:cs="Times New Roman"/>
                <w:sz w:val="24"/>
                <w:szCs w:val="24"/>
              </w:rPr>
            </w:pPr>
            <w:r w:rsidRPr="00A52C54">
              <w:rPr>
                <w:rFonts w:ascii="Times New Roman" w:hAnsi="Times New Roman" w:cs="Times New Roman"/>
                <w:sz w:val="24"/>
                <w:szCs w:val="24"/>
              </w:rPr>
              <w:t>46,6 тыс. руб.</w:t>
            </w:r>
          </w:p>
        </w:tc>
        <w:tc>
          <w:tcPr>
            <w:tcW w:w="937" w:type="pct"/>
            <w:shd w:val="clear" w:color="auto" w:fill="FFFFFF"/>
            <w:vAlign w:val="bottom"/>
          </w:tcPr>
          <w:p w:rsidR="00042C42" w:rsidRPr="00A52C54" w:rsidRDefault="00042C42" w:rsidP="00042C42">
            <w:pPr>
              <w:spacing w:after="0" w:line="240" w:lineRule="auto"/>
              <w:jc w:val="both"/>
              <w:rPr>
                <w:rFonts w:ascii="Times New Roman" w:hAnsi="Times New Roman" w:cs="Times New Roman"/>
                <w:sz w:val="24"/>
                <w:szCs w:val="24"/>
              </w:rPr>
            </w:pPr>
            <w:r w:rsidRPr="00A52C54">
              <w:rPr>
                <w:rFonts w:ascii="Times New Roman" w:hAnsi="Times New Roman" w:cs="Times New Roman"/>
                <w:sz w:val="24"/>
                <w:szCs w:val="24"/>
              </w:rPr>
              <w:t>36,6 тыс. руб.</w:t>
            </w:r>
          </w:p>
        </w:tc>
        <w:tc>
          <w:tcPr>
            <w:tcW w:w="670" w:type="pct"/>
            <w:shd w:val="clear" w:color="auto" w:fill="FFFFFF"/>
            <w:vAlign w:val="bottom"/>
          </w:tcPr>
          <w:p w:rsidR="00042C42" w:rsidRPr="00A52C54" w:rsidRDefault="00042C42" w:rsidP="00042C42">
            <w:pPr>
              <w:spacing w:after="0" w:line="240" w:lineRule="auto"/>
              <w:jc w:val="both"/>
              <w:rPr>
                <w:rFonts w:ascii="Times New Roman" w:hAnsi="Times New Roman" w:cs="Times New Roman"/>
                <w:sz w:val="24"/>
                <w:szCs w:val="24"/>
              </w:rPr>
            </w:pPr>
            <w:r w:rsidRPr="00A52C54">
              <w:rPr>
                <w:rFonts w:ascii="Times New Roman" w:hAnsi="Times New Roman" w:cs="Times New Roman"/>
                <w:sz w:val="24"/>
                <w:szCs w:val="24"/>
              </w:rPr>
              <w:t>48,9 тыс. руб.</w:t>
            </w:r>
          </w:p>
        </w:tc>
        <w:tc>
          <w:tcPr>
            <w:tcW w:w="756" w:type="pct"/>
            <w:shd w:val="clear" w:color="auto" w:fill="FFFFFF"/>
            <w:vAlign w:val="bottom"/>
          </w:tcPr>
          <w:p w:rsidR="00042C42" w:rsidRPr="00A52C54" w:rsidRDefault="00042C42" w:rsidP="00042C42">
            <w:pPr>
              <w:spacing w:after="0" w:line="240" w:lineRule="auto"/>
              <w:jc w:val="both"/>
              <w:rPr>
                <w:rFonts w:ascii="Times New Roman" w:hAnsi="Times New Roman" w:cs="Times New Roman"/>
                <w:sz w:val="24"/>
                <w:szCs w:val="24"/>
              </w:rPr>
            </w:pPr>
            <w:r w:rsidRPr="00A52C54">
              <w:rPr>
                <w:rFonts w:ascii="Times New Roman" w:hAnsi="Times New Roman" w:cs="Times New Roman"/>
                <w:sz w:val="24"/>
                <w:szCs w:val="24"/>
              </w:rPr>
              <w:t>54,2 тыс. руб.</w:t>
            </w:r>
          </w:p>
        </w:tc>
      </w:tr>
      <w:tr w:rsidR="00BA5967" w:rsidRPr="00A52C54" w:rsidTr="00042C42">
        <w:trPr>
          <w:trHeight w:val="226"/>
        </w:trPr>
        <w:tc>
          <w:tcPr>
            <w:tcW w:w="1301" w:type="pct"/>
            <w:shd w:val="clear" w:color="auto" w:fill="FFFFFF"/>
            <w:vAlign w:val="center"/>
          </w:tcPr>
          <w:p w:rsidR="00042C42" w:rsidRPr="00A52C54" w:rsidRDefault="00042C42" w:rsidP="00042C42">
            <w:pPr>
              <w:spacing w:after="0" w:line="240" w:lineRule="auto"/>
              <w:jc w:val="both"/>
              <w:rPr>
                <w:rFonts w:ascii="Times New Roman" w:hAnsi="Times New Roman" w:cs="Times New Roman"/>
                <w:sz w:val="24"/>
                <w:szCs w:val="24"/>
              </w:rPr>
            </w:pPr>
            <w:r w:rsidRPr="00A52C54">
              <w:rPr>
                <w:rFonts w:ascii="Times New Roman" w:hAnsi="Times New Roman" w:cs="Times New Roman"/>
                <w:sz w:val="24"/>
                <w:szCs w:val="24"/>
              </w:rPr>
              <w:t>Число фирменных агентств</w:t>
            </w:r>
          </w:p>
        </w:tc>
        <w:tc>
          <w:tcPr>
            <w:tcW w:w="668" w:type="pct"/>
            <w:shd w:val="clear" w:color="auto" w:fill="FFFFFF"/>
            <w:vAlign w:val="bottom"/>
          </w:tcPr>
          <w:p w:rsidR="00042C42" w:rsidRPr="00A52C54" w:rsidRDefault="00042C42" w:rsidP="00042C42">
            <w:pPr>
              <w:spacing w:after="0" w:line="240" w:lineRule="auto"/>
              <w:jc w:val="both"/>
              <w:rPr>
                <w:rFonts w:ascii="Times New Roman" w:hAnsi="Times New Roman" w:cs="Times New Roman"/>
                <w:sz w:val="24"/>
                <w:szCs w:val="24"/>
              </w:rPr>
            </w:pPr>
            <w:r w:rsidRPr="00A52C54">
              <w:rPr>
                <w:rFonts w:ascii="Times New Roman" w:hAnsi="Times New Roman" w:cs="Times New Roman"/>
                <w:sz w:val="24"/>
                <w:szCs w:val="24"/>
              </w:rPr>
              <w:t>500</w:t>
            </w:r>
          </w:p>
        </w:tc>
        <w:tc>
          <w:tcPr>
            <w:tcW w:w="668" w:type="pct"/>
            <w:shd w:val="clear" w:color="auto" w:fill="FFFFFF"/>
            <w:vAlign w:val="bottom"/>
          </w:tcPr>
          <w:p w:rsidR="00042C42" w:rsidRPr="00A52C54" w:rsidRDefault="00042C42" w:rsidP="00042C42">
            <w:pPr>
              <w:spacing w:after="0" w:line="240" w:lineRule="auto"/>
              <w:jc w:val="both"/>
              <w:rPr>
                <w:rFonts w:ascii="Times New Roman" w:hAnsi="Times New Roman" w:cs="Times New Roman"/>
                <w:sz w:val="24"/>
                <w:szCs w:val="24"/>
              </w:rPr>
            </w:pPr>
            <w:r w:rsidRPr="00A52C54">
              <w:rPr>
                <w:rFonts w:ascii="Times New Roman" w:hAnsi="Times New Roman" w:cs="Times New Roman"/>
                <w:sz w:val="24"/>
                <w:szCs w:val="24"/>
              </w:rPr>
              <w:t>135</w:t>
            </w:r>
          </w:p>
        </w:tc>
        <w:tc>
          <w:tcPr>
            <w:tcW w:w="937" w:type="pct"/>
            <w:shd w:val="clear" w:color="auto" w:fill="FFFFFF"/>
            <w:vAlign w:val="bottom"/>
          </w:tcPr>
          <w:p w:rsidR="00042C42" w:rsidRPr="00A52C54" w:rsidRDefault="00042C42" w:rsidP="00042C42">
            <w:pPr>
              <w:spacing w:after="0" w:line="240" w:lineRule="auto"/>
              <w:jc w:val="both"/>
              <w:rPr>
                <w:rFonts w:ascii="Times New Roman" w:hAnsi="Times New Roman" w:cs="Times New Roman"/>
                <w:sz w:val="24"/>
                <w:szCs w:val="24"/>
              </w:rPr>
            </w:pPr>
            <w:r w:rsidRPr="00A52C54">
              <w:rPr>
                <w:rFonts w:ascii="Times New Roman" w:hAnsi="Times New Roman" w:cs="Times New Roman"/>
                <w:sz w:val="24"/>
                <w:szCs w:val="24"/>
              </w:rPr>
              <w:t>570</w:t>
            </w:r>
          </w:p>
        </w:tc>
        <w:tc>
          <w:tcPr>
            <w:tcW w:w="670" w:type="pct"/>
            <w:shd w:val="clear" w:color="auto" w:fill="FFFFFF"/>
            <w:vAlign w:val="bottom"/>
          </w:tcPr>
          <w:p w:rsidR="00042C42" w:rsidRPr="00A52C54" w:rsidRDefault="00042C42" w:rsidP="00042C42">
            <w:pPr>
              <w:spacing w:after="0" w:line="240" w:lineRule="auto"/>
              <w:jc w:val="both"/>
              <w:rPr>
                <w:rFonts w:ascii="Times New Roman" w:hAnsi="Times New Roman" w:cs="Times New Roman"/>
                <w:sz w:val="24"/>
                <w:szCs w:val="24"/>
              </w:rPr>
            </w:pPr>
            <w:r w:rsidRPr="00A52C54">
              <w:rPr>
                <w:rFonts w:ascii="Times New Roman" w:hAnsi="Times New Roman" w:cs="Times New Roman"/>
                <w:sz w:val="24"/>
                <w:szCs w:val="24"/>
              </w:rPr>
              <w:t>400</w:t>
            </w:r>
          </w:p>
        </w:tc>
        <w:tc>
          <w:tcPr>
            <w:tcW w:w="756" w:type="pct"/>
            <w:shd w:val="clear" w:color="auto" w:fill="FFFFFF"/>
            <w:vAlign w:val="bottom"/>
          </w:tcPr>
          <w:p w:rsidR="00042C42" w:rsidRPr="00A52C54" w:rsidRDefault="00042C42" w:rsidP="00042C42">
            <w:pPr>
              <w:spacing w:after="0" w:line="240" w:lineRule="auto"/>
              <w:jc w:val="both"/>
              <w:rPr>
                <w:rFonts w:ascii="Times New Roman" w:hAnsi="Times New Roman" w:cs="Times New Roman"/>
                <w:sz w:val="24"/>
                <w:szCs w:val="24"/>
              </w:rPr>
            </w:pPr>
            <w:r w:rsidRPr="00A52C54">
              <w:rPr>
                <w:rFonts w:ascii="Times New Roman" w:hAnsi="Times New Roman" w:cs="Times New Roman"/>
                <w:sz w:val="24"/>
                <w:szCs w:val="24"/>
              </w:rPr>
              <w:t>650</w:t>
            </w:r>
          </w:p>
        </w:tc>
      </w:tr>
      <w:tr w:rsidR="00BA5967" w:rsidRPr="00A52C54" w:rsidTr="00042C42">
        <w:trPr>
          <w:trHeight w:val="226"/>
        </w:trPr>
        <w:tc>
          <w:tcPr>
            <w:tcW w:w="1301" w:type="pct"/>
            <w:shd w:val="clear" w:color="auto" w:fill="FFFFFF"/>
            <w:vAlign w:val="center"/>
          </w:tcPr>
          <w:p w:rsidR="00042C42" w:rsidRPr="00A52C54" w:rsidRDefault="00042C42" w:rsidP="00042C42">
            <w:pPr>
              <w:spacing w:after="0" w:line="240" w:lineRule="auto"/>
              <w:jc w:val="both"/>
              <w:rPr>
                <w:rFonts w:ascii="Times New Roman" w:hAnsi="Times New Roman" w:cs="Times New Roman"/>
                <w:sz w:val="24"/>
                <w:szCs w:val="24"/>
              </w:rPr>
            </w:pPr>
            <w:r w:rsidRPr="00A52C54">
              <w:rPr>
                <w:rFonts w:ascii="Times New Roman" w:hAnsi="Times New Roman" w:cs="Times New Roman"/>
                <w:sz w:val="24"/>
                <w:szCs w:val="24"/>
              </w:rPr>
              <w:t>Средняя позиция в рейтинге</w:t>
            </w:r>
          </w:p>
        </w:tc>
        <w:tc>
          <w:tcPr>
            <w:tcW w:w="668" w:type="pct"/>
            <w:shd w:val="clear" w:color="auto" w:fill="FFFFFF"/>
            <w:vAlign w:val="bottom"/>
          </w:tcPr>
          <w:p w:rsidR="00042C42" w:rsidRPr="00A52C54" w:rsidRDefault="00042C42" w:rsidP="00042C42">
            <w:pPr>
              <w:spacing w:after="0" w:line="240" w:lineRule="auto"/>
              <w:jc w:val="both"/>
              <w:rPr>
                <w:rFonts w:ascii="Times New Roman" w:hAnsi="Times New Roman" w:cs="Times New Roman"/>
                <w:sz w:val="24"/>
                <w:szCs w:val="24"/>
              </w:rPr>
            </w:pPr>
            <w:r w:rsidRPr="00A52C54">
              <w:rPr>
                <w:rFonts w:ascii="Times New Roman" w:hAnsi="Times New Roman" w:cs="Times New Roman"/>
                <w:sz w:val="24"/>
                <w:szCs w:val="24"/>
              </w:rPr>
              <w:t>2 (94/100)</w:t>
            </w:r>
          </w:p>
        </w:tc>
        <w:tc>
          <w:tcPr>
            <w:tcW w:w="668" w:type="pct"/>
            <w:shd w:val="clear" w:color="auto" w:fill="FFFFFF"/>
            <w:vAlign w:val="bottom"/>
          </w:tcPr>
          <w:p w:rsidR="00042C42" w:rsidRPr="00A52C54" w:rsidRDefault="00042C42" w:rsidP="00042C42">
            <w:pPr>
              <w:spacing w:after="0" w:line="240" w:lineRule="auto"/>
              <w:jc w:val="both"/>
              <w:rPr>
                <w:rFonts w:ascii="Times New Roman" w:hAnsi="Times New Roman" w:cs="Times New Roman"/>
                <w:sz w:val="24"/>
                <w:szCs w:val="24"/>
              </w:rPr>
            </w:pPr>
            <w:r w:rsidRPr="00A52C54">
              <w:rPr>
                <w:rFonts w:ascii="Times New Roman" w:hAnsi="Times New Roman" w:cs="Times New Roman"/>
                <w:sz w:val="24"/>
                <w:szCs w:val="24"/>
              </w:rPr>
              <w:t>4 (88/100)</w:t>
            </w:r>
          </w:p>
        </w:tc>
        <w:tc>
          <w:tcPr>
            <w:tcW w:w="937" w:type="pct"/>
            <w:shd w:val="clear" w:color="auto" w:fill="FFFFFF"/>
            <w:vAlign w:val="bottom"/>
          </w:tcPr>
          <w:p w:rsidR="00042C42" w:rsidRPr="00A52C54" w:rsidRDefault="00042C42" w:rsidP="00042C42">
            <w:pPr>
              <w:spacing w:after="0" w:line="240" w:lineRule="auto"/>
              <w:jc w:val="both"/>
              <w:rPr>
                <w:rFonts w:ascii="Times New Roman" w:hAnsi="Times New Roman" w:cs="Times New Roman"/>
                <w:sz w:val="24"/>
                <w:szCs w:val="24"/>
              </w:rPr>
            </w:pPr>
            <w:r w:rsidRPr="00A52C54">
              <w:rPr>
                <w:rFonts w:ascii="Times New Roman" w:hAnsi="Times New Roman" w:cs="Times New Roman"/>
                <w:sz w:val="24"/>
                <w:szCs w:val="24"/>
              </w:rPr>
              <w:t>5 (87/100)</w:t>
            </w:r>
          </w:p>
        </w:tc>
        <w:tc>
          <w:tcPr>
            <w:tcW w:w="670" w:type="pct"/>
            <w:shd w:val="clear" w:color="auto" w:fill="FFFFFF"/>
            <w:vAlign w:val="bottom"/>
          </w:tcPr>
          <w:p w:rsidR="00042C42" w:rsidRPr="00A52C54" w:rsidRDefault="00042C42" w:rsidP="00042C42">
            <w:pPr>
              <w:spacing w:after="0" w:line="240" w:lineRule="auto"/>
              <w:jc w:val="both"/>
              <w:rPr>
                <w:rFonts w:ascii="Times New Roman" w:hAnsi="Times New Roman" w:cs="Times New Roman"/>
                <w:sz w:val="24"/>
                <w:szCs w:val="24"/>
              </w:rPr>
            </w:pPr>
            <w:r w:rsidRPr="00A52C54">
              <w:rPr>
                <w:rFonts w:ascii="Times New Roman" w:hAnsi="Times New Roman" w:cs="Times New Roman"/>
                <w:sz w:val="24"/>
                <w:szCs w:val="24"/>
              </w:rPr>
              <w:t>3 (92/100)</w:t>
            </w:r>
          </w:p>
        </w:tc>
        <w:tc>
          <w:tcPr>
            <w:tcW w:w="756" w:type="pct"/>
            <w:shd w:val="clear" w:color="auto" w:fill="FFFFFF"/>
            <w:vAlign w:val="bottom"/>
          </w:tcPr>
          <w:p w:rsidR="00042C42" w:rsidRPr="00A52C54" w:rsidRDefault="00042C42" w:rsidP="00042C42">
            <w:pPr>
              <w:spacing w:after="0" w:line="240" w:lineRule="auto"/>
              <w:jc w:val="both"/>
              <w:rPr>
                <w:rFonts w:ascii="Times New Roman" w:hAnsi="Times New Roman" w:cs="Times New Roman"/>
                <w:sz w:val="24"/>
                <w:szCs w:val="24"/>
              </w:rPr>
            </w:pPr>
            <w:r w:rsidRPr="00A52C54">
              <w:rPr>
                <w:rFonts w:ascii="Times New Roman" w:hAnsi="Times New Roman" w:cs="Times New Roman"/>
                <w:sz w:val="24"/>
                <w:szCs w:val="24"/>
              </w:rPr>
              <w:t>1 (98/100)</w:t>
            </w:r>
          </w:p>
        </w:tc>
      </w:tr>
      <w:tr w:rsidR="00BA5967" w:rsidRPr="00A52C54" w:rsidTr="00042C42">
        <w:trPr>
          <w:trHeight w:val="413"/>
        </w:trPr>
        <w:tc>
          <w:tcPr>
            <w:tcW w:w="1301" w:type="pct"/>
            <w:shd w:val="clear" w:color="auto" w:fill="FFFFFF"/>
            <w:vAlign w:val="bottom"/>
          </w:tcPr>
          <w:p w:rsidR="00042C42" w:rsidRPr="00A52C54" w:rsidRDefault="00042C42" w:rsidP="00042C42">
            <w:pPr>
              <w:spacing w:after="0" w:line="240" w:lineRule="auto"/>
              <w:jc w:val="both"/>
              <w:rPr>
                <w:rFonts w:ascii="Times New Roman" w:hAnsi="Times New Roman" w:cs="Times New Roman"/>
                <w:sz w:val="24"/>
                <w:szCs w:val="24"/>
              </w:rPr>
            </w:pPr>
            <w:r w:rsidRPr="00A52C54">
              <w:rPr>
                <w:rFonts w:ascii="Times New Roman" w:hAnsi="Times New Roman" w:cs="Times New Roman"/>
                <w:sz w:val="24"/>
                <w:szCs w:val="24"/>
              </w:rPr>
              <w:t>Наличие представительств по месту отдыха</w:t>
            </w:r>
          </w:p>
        </w:tc>
        <w:tc>
          <w:tcPr>
            <w:tcW w:w="668" w:type="pct"/>
            <w:shd w:val="clear" w:color="auto" w:fill="FFFFFF"/>
            <w:vAlign w:val="center"/>
          </w:tcPr>
          <w:p w:rsidR="00042C42" w:rsidRPr="00A52C54" w:rsidRDefault="00042C42" w:rsidP="00042C42">
            <w:pPr>
              <w:spacing w:after="0" w:line="240" w:lineRule="auto"/>
              <w:jc w:val="both"/>
              <w:rPr>
                <w:rFonts w:ascii="Times New Roman" w:hAnsi="Times New Roman" w:cs="Times New Roman"/>
                <w:sz w:val="24"/>
                <w:szCs w:val="24"/>
              </w:rPr>
            </w:pPr>
            <w:r w:rsidRPr="00A52C54">
              <w:rPr>
                <w:rFonts w:ascii="Times New Roman" w:hAnsi="Times New Roman" w:cs="Times New Roman"/>
                <w:sz w:val="24"/>
                <w:szCs w:val="24"/>
              </w:rPr>
              <w:t>Да</w:t>
            </w:r>
          </w:p>
        </w:tc>
        <w:tc>
          <w:tcPr>
            <w:tcW w:w="668" w:type="pct"/>
            <w:shd w:val="clear" w:color="auto" w:fill="FFFFFF"/>
            <w:vAlign w:val="center"/>
          </w:tcPr>
          <w:p w:rsidR="00042C42" w:rsidRPr="00A52C54" w:rsidRDefault="00042C42" w:rsidP="00042C42">
            <w:pPr>
              <w:spacing w:after="0" w:line="240" w:lineRule="auto"/>
              <w:jc w:val="both"/>
              <w:rPr>
                <w:rFonts w:ascii="Times New Roman" w:hAnsi="Times New Roman" w:cs="Times New Roman"/>
                <w:sz w:val="24"/>
                <w:szCs w:val="24"/>
              </w:rPr>
            </w:pPr>
            <w:r w:rsidRPr="00A52C54">
              <w:rPr>
                <w:rFonts w:ascii="Times New Roman" w:hAnsi="Times New Roman" w:cs="Times New Roman"/>
                <w:sz w:val="24"/>
                <w:szCs w:val="24"/>
              </w:rPr>
              <w:t>Да</w:t>
            </w:r>
          </w:p>
        </w:tc>
        <w:tc>
          <w:tcPr>
            <w:tcW w:w="937" w:type="pct"/>
            <w:shd w:val="clear" w:color="auto" w:fill="FFFFFF"/>
            <w:vAlign w:val="bottom"/>
          </w:tcPr>
          <w:p w:rsidR="00042C42" w:rsidRPr="00A52C54" w:rsidRDefault="00042C42" w:rsidP="00042C42">
            <w:pPr>
              <w:spacing w:after="0" w:line="240" w:lineRule="auto"/>
              <w:jc w:val="both"/>
              <w:rPr>
                <w:rFonts w:ascii="Times New Roman" w:hAnsi="Times New Roman" w:cs="Times New Roman"/>
                <w:sz w:val="24"/>
                <w:szCs w:val="24"/>
              </w:rPr>
            </w:pPr>
            <w:r w:rsidRPr="00A52C54">
              <w:rPr>
                <w:rFonts w:ascii="Times New Roman" w:hAnsi="Times New Roman" w:cs="Times New Roman"/>
                <w:sz w:val="24"/>
                <w:szCs w:val="24"/>
              </w:rPr>
              <w:t>Есть на большин</w:t>
            </w:r>
            <w:r w:rsidRPr="00A52C54">
              <w:rPr>
                <w:rFonts w:ascii="Times New Roman" w:hAnsi="Times New Roman" w:cs="Times New Roman"/>
                <w:sz w:val="24"/>
                <w:szCs w:val="24"/>
              </w:rPr>
              <w:softHyphen/>
              <w:t>стве маршрутов</w:t>
            </w:r>
          </w:p>
        </w:tc>
        <w:tc>
          <w:tcPr>
            <w:tcW w:w="670" w:type="pct"/>
            <w:shd w:val="clear" w:color="auto" w:fill="FFFFFF"/>
            <w:vAlign w:val="center"/>
          </w:tcPr>
          <w:p w:rsidR="00042C42" w:rsidRPr="00A52C54" w:rsidRDefault="00042C42" w:rsidP="00042C42">
            <w:pPr>
              <w:spacing w:after="0" w:line="240" w:lineRule="auto"/>
              <w:jc w:val="both"/>
              <w:rPr>
                <w:rFonts w:ascii="Times New Roman" w:hAnsi="Times New Roman" w:cs="Times New Roman"/>
                <w:sz w:val="24"/>
                <w:szCs w:val="24"/>
              </w:rPr>
            </w:pPr>
            <w:r w:rsidRPr="00A52C54">
              <w:rPr>
                <w:rFonts w:ascii="Times New Roman" w:hAnsi="Times New Roman" w:cs="Times New Roman"/>
                <w:sz w:val="24"/>
                <w:szCs w:val="24"/>
              </w:rPr>
              <w:t>Да</w:t>
            </w:r>
          </w:p>
        </w:tc>
        <w:tc>
          <w:tcPr>
            <w:tcW w:w="756" w:type="pct"/>
            <w:shd w:val="clear" w:color="auto" w:fill="FFFFFF"/>
            <w:vAlign w:val="center"/>
          </w:tcPr>
          <w:p w:rsidR="00042C42" w:rsidRPr="00A52C54" w:rsidRDefault="00042C42" w:rsidP="00042C42">
            <w:pPr>
              <w:spacing w:after="0" w:line="240" w:lineRule="auto"/>
              <w:jc w:val="both"/>
              <w:rPr>
                <w:rFonts w:ascii="Times New Roman" w:hAnsi="Times New Roman" w:cs="Times New Roman"/>
                <w:sz w:val="24"/>
                <w:szCs w:val="24"/>
              </w:rPr>
            </w:pPr>
            <w:r w:rsidRPr="00A52C54">
              <w:rPr>
                <w:rFonts w:ascii="Times New Roman" w:hAnsi="Times New Roman" w:cs="Times New Roman"/>
                <w:sz w:val="24"/>
                <w:szCs w:val="24"/>
              </w:rPr>
              <w:t>Да</w:t>
            </w:r>
          </w:p>
        </w:tc>
      </w:tr>
      <w:tr w:rsidR="00BA5967" w:rsidRPr="00A52C54" w:rsidTr="00042C42">
        <w:trPr>
          <w:trHeight w:val="418"/>
        </w:trPr>
        <w:tc>
          <w:tcPr>
            <w:tcW w:w="1301" w:type="pct"/>
            <w:shd w:val="clear" w:color="auto" w:fill="FFFFFF"/>
            <w:vAlign w:val="center"/>
          </w:tcPr>
          <w:p w:rsidR="00042C42" w:rsidRPr="00A52C54" w:rsidRDefault="00042C42" w:rsidP="00042C42">
            <w:pPr>
              <w:spacing w:after="0" w:line="240" w:lineRule="auto"/>
              <w:jc w:val="both"/>
              <w:rPr>
                <w:rFonts w:ascii="Times New Roman" w:hAnsi="Times New Roman" w:cs="Times New Roman"/>
                <w:sz w:val="24"/>
                <w:szCs w:val="24"/>
              </w:rPr>
            </w:pPr>
            <w:r w:rsidRPr="00A52C54">
              <w:rPr>
                <w:rFonts w:ascii="Times New Roman" w:hAnsi="Times New Roman" w:cs="Times New Roman"/>
                <w:sz w:val="24"/>
                <w:szCs w:val="24"/>
              </w:rPr>
              <w:t>Количество недовольных клиентов (по отзывам)</w:t>
            </w:r>
          </w:p>
        </w:tc>
        <w:tc>
          <w:tcPr>
            <w:tcW w:w="668" w:type="pct"/>
            <w:shd w:val="clear" w:color="auto" w:fill="FFFFFF"/>
            <w:vAlign w:val="center"/>
          </w:tcPr>
          <w:p w:rsidR="00042C42" w:rsidRPr="00A52C54" w:rsidRDefault="00042C42" w:rsidP="00042C42">
            <w:pPr>
              <w:spacing w:after="0" w:line="240" w:lineRule="auto"/>
              <w:jc w:val="both"/>
              <w:rPr>
                <w:rFonts w:ascii="Times New Roman" w:hAnsi="Times New Roman" w:cs="Times New Roman"/>
                <w:sz w:val="24"/>
                <w:szCs w:val="24"/>
              </w:rPr>
            </w:pPr>
            <w:r w:rsidRPr="00A52C54">
              <w:rPr>
                <w:rFonts w:ascii="Times New Roman" w:hAnsi="Times New Roman" w:cs="Times New Roman"/>
                <w:sz w:val="24"/>
                <w:szCs w:val="24"/>
              </w:rPr>
              <w:t>1,95%</w:t>
            </w:r>
          </w:p>
        </w:tc>
        <w:tc>
          <w:tcPr>
            <w:tcW w:w="668" w:type="pct"/>
            <w:shd w:val="clear" w:color="auto" w:fill="FFFFFF"/>
            <w:vAlign w:val="center"/>
          </w:tcPr>
          <w:p w:rsidR="00042C42" w:rsidRPr="00A52C54" w:rsidRDefault="00042C42" w:rsidP="00042C42">
            <w:pPr>
              <w:spacing w:after="0" w:line="240" w:lineRule="auto"/>
              <w:jc w:val="both"/>
              <w:rPr>
                <w:rFonts w:ascii="Times New Roman" w:hAnsi="Times New Roman" w:cs="Times New Roman"/>
                <w:sz w:val="24"/>
                <w:szCs w:val="24"/>
              </w:rPr>
            </w:pPr>
            <w:r w:rsidRPr="00A52C54">
              <w:rPr>
                <w:rFonts w:ascii="Times New Roman" w:hAnsi="Times New Roman" w:cs="Times New Roman"/>
                <w:sz w:val="24"/>
                <w:szCs w:val="24"/>
              </w:rPr>
              <w:t>7,14%</w:t>
            </w:r>
          </w:p>
        </w:tc>
        <w:tc>
          <w:tcPr>
            <w:tcW w:w="937" w:type="pct"/>
            <w:shd w:val="clear" w:color="auto" w:fill="FFFFFF"/>
            <w:vAlign w:val="center"/>
          </w:tcPr>
          <w:p w:rsidR="00042C42" w:rsidRPr="00A52C54" w:rsidRDefault="00042C42" w:rsidP="00042C42">
            <w:pPr>
              <w:spacing w:after="0" w:line="240" w:lineRule="auto"/>
              <w:jc w:val="both"/>
              <w:rPr>
                <w:rFonts w:ascii="Times New Roman" w:hAnsi="Times New Roman" w:cs="Times New Roman"/>
                <w:sz w:val="24"/>
                <w:szCs w:val="24"/>
              </w:rPr>
            </w:pPr>
            <w:r w:rsidRPr="00A52C54">
              <w:rPr>
                <w:rFonts w:ascii="Times New Roman" w:hAnsi="Times New Roman" w:cs="Times New Roman"/>
                <w:sz w:val="24"/>
                <w:szCs w:val="24"/>
              </w:rPr>
              <w:t>5,62 %</w:t>
            </w:r>
          </w:p>
        </w:tc>
        <w:tc>
          <w:tcPr>
            <w:tcW w:w="670" w:type="pct"/>
            <w:shd w:val="clear" w:color="auto" w:fill="FFFFFF"/>
            <w:vAlign w:val="center"/>
          </w:tcPr>
          <w:p w:rsidR="00042C42" w:rsidRPr="00A52C54" w:rsidRDefault="00042C42" w:rsidP="00042C42">
            <w:pPr>
              <w:spacing w:after="0" w:line="240" w:lineRule="auto"/>
              <w:jc w:val="both"/>
              <w:rPr>
                <w:rFonts w:ascii="Times New Roman" w:hAnsi="Times New Roman" w:cs="Times New Roman"/>
                <w:sz w:val="24"/>
                <w:szCs w:val="24"/>
              </w:rPr>
            </w:pPr>
            <w:r w:rsidRPr="00A52C54">
              <w:rPr>
                <w:rFonts w:ascii="Times New Roman" w:hAnsi="Times New Roman" w:cs="Times New Roman"/>
                <w:sz w:val="24"/>
                <w:szCs w:val="24"/>
              </w:rPr>
              <w:t>1,07%</w:t>
            </w:r>
          </w:p>
        </w:tc>
        <w:tc>
          <w:tcPr>
            <w:tcW w:w="756" w:type="pct"/>
            <w:shd w:val="clear" w:color="auto" w:fill="FFFFFF"/>
            <w:vAlign w:val="center"/>
          </w:tcPr>
          <w:p w:rsidR="00042C42" w:rsidRPr="00A52C54" w:rsidRDefault="00042C42" w:rsidP="00042C42">
            <w:pPr>
              <w:spacing w:after="0" w:line="240" w:lineRule="auto"/>
              <w:jc w:val="both"/>
              <w:rPr>
                <w:rFonts w:ascii="Times New Roman" w:hAnsi="Times New Roman" w:cs="Times New Roman"/>
                <w:sz w:val="24"/>
                <w:szCs w:val="24"/>
              </w:rPr>
            </w:pPr>
            <w:r w:rsidRPr="00A52C54">
              <w:rPr>
                <w:rFonts w:ascii="Times New Roman" w:hAnsi="Times New Roman" w:cs="Times New Roman"/>
                <w:sz w:val="24"/>
                <w:szCs w:val="24"/>
              </w:rPr>
              <w:t>1,66%</w:t>
            </w:r>
          </w:p>
        </w:tc>
      </w:tr>
      <w:tr w:rsidR="00BA5967" w:rsidRPr="00A52C54" w:rsidTr="00042C42">
        <w:trPr>
          <w:trHeight w:val="226"/>
        </w:trPr>
        <w:tc>
          <w:tcPr>
            <w:tcW w:w="1301" w:type="pct"/>
            <w:shd w:val="clear" w:color="auto" w:fill="FFFFFF"/>
            <w:vAlign w:val="bottom"/>
          </w:tcPr>
          <w:p w:rsidR="00042C42" w:rsidRPr="00A52C54" w:rsidRDefault="00042C42" w:rsidP="00042C42">
            <w:pPr>
              <w:spacing w:after="0" w:line="240" w:lineRule="auto"/>
              <w:jc w:val="both"/>
              <w:rPr>
                <w:rFonts w:ascii="Times New Roman" w:hAnsi="Times New Roman" w:cs="Times New Roman"/>
                <w:sz w:val="24"/>
                <w:szCs w:val="24"/>
              </w:rPr>
            </w:pPr>
            <w:r w:rsidRPr="00A52C54">
              <w:rPr>
                <w:rFonts w:ascii="Times New Roman" w:hAnsi="Times New Roman" w:cs="Times New Roman"/>
                <w:sz w:val="24"/>
                <w:szCs w:val="24"/>
              </w:rPr>
              <w:t>Собственный авиаперевозчик</w:t>
            </w:r>
          </w:p>
        </w:tc>
        <w:tc>
          <w:tcPr>
            <w:tcW w:w="668" w:type="pct"/>
            <w:shd w:val="clear" w:color="auto" w:fill="FFFFFF"/>
            <w:vAlign w:val="bottom"/>
          </w:tcPr>
          <w:p w:rsidR="00042C42" w:rsidRPr="00A52C54" w:rsidRDefault="00042C42" w:rsidP="00042C42">
            <w:pPr>
              <w:spacing w:after="0" w:line="240" w:lineRule="auto"/>
              <w:jc w:val="both"/>
              <w:rPr>
                <w:rFonts w:ascii="Times New Roman" w:hAnsi="Times New Roman" w:cs="Times New Roman"/>
                <w:sz w:val="24"/>
                <w:szCs w:val="24"/>
              </w:rPr>
            </w:pPr>
            <w:r w:rsidRPr="00A52C54">
              <w:rPr>
                <w:rFonts w:ascii="Times New Roman" w:hAnsi="Times New Roman" w:cs="Times New Roman"/>
                <w:sz w:val="24"/>
                <w:szCs w:val="24"/>
              </w:rPr>
              <w:t>да</w:t>
            </w:r>
          </w:p>
        </w:tc>
        <w:tc>
          <w:tcPr>
            <w:tcW w:w="668" w:type="pct"/>
            <w:shd w:val="clear" w:color="auto" w:fill="FFFFFF"/>
            <w:vAlign w:val="bottom"/>
          </w:tcPr>
          <w:p w:rsidR="00042C42" w:rsidRPr="00A52C54" w:rsidRDefault="00042C42" w:rsidP="00042C42">
            <w:pPr>
              <w:spacing w:after="0" w:line="240" w:lineRule="auto"/>
              <w:jc w:val="both"/>
              <w:rPr>
                <w:rFonts w:ascii="Times New Roman" w:hAnsi="Times New Roman" w:cs="Times New Roman"/>
                <w:sz w:val="24"/>
                <w:szCs w:val="24"/>
              </w:rPr>
            </w:pPr>
            <w:r w:rsidRPr="00A52C54">
              <w:rPr>
                <w:rFonts w:ascii="Times New Roman" w:hAnsi="Times New Roman" w:cs="Times New Roman"/>
                <w:sz w:val="24"/>
                <w:szCs w:val="24"/>
              </w:rPr>
              <w:t>нет</w:t>
            </w:r>
          </w:p>
        </w:tc>
        <w:tc>
          <w:tcPr>
            <w:tcW w:w="937" w:type="pct"/>
            <w:shd w:val="clear" w:color="auto" w:fill="FFFFFF"/>
            <w:vAlign w:val="bottom"/>
          </w:tcPr>
          <w:p w:rsidR="00042C42" w:rsidRPr="00A52C54" w:rsidRDefault="00042C42" w:rsidP="00042C42">
            <w:pPr>
              <w:spacing w:after="0" w:line="240" w:lineRule="auto"/>
              <w:jc w:val="both"/>
              <w:rPr>
                <w:rFonts w:ascii="Times New Roman" w:hAnsi="Times New Roman" w:cs="Times New Roman"/>
                <w:sz w:val="24"/>
                <w:szCs w:val="24"/>
              </w:rPr>
            </w:pPr>
            <w:r w:rsidRPr="00A52C54">
              <w:rPr>
                <w:rFonts w:ascii="Times New Roman" w:hAnsi="Times New Roman" w:cs="Times New Roman"/>
                <w:sz w:val="24"/>
                <w:szCs w:val="24"/>
              </w:rPr>
              <w:t>да</w:t>
            </w:r>
          </w:p>
        </w:tc>
        <w:tc>
          <w:tcPr>
            <w:tcW w:w="670" w:type="pct"/>
            <w:shd w:val="clear" w:color="auto" w:fill="FFFFFF"/>
            <w:vAlign w:val="bottom"/>
          </w:tcPr>
          <w:p w:rsidR="00042C42" w:rsidRPr="00A52C54" w:rsidRDefault="00042C42" w:rsidP="00042C42">
            <w:pPr>
              <w:spacing w:after="0" w:line="240" w:lineRule="auto"/>
              <w:jc w:val="both"/>
              <w:rPr>
                <w:rFonts w:ascii="Times New Roman" w:hAnsi="Times New Roman" w:cs="Times New Roman"/>
                <w:sz w:val="24"/>
                <w:szCs w:val="24"/>
              </w:rPr>
            </w:pPr>
            <w:r w:rsidRPr="00A52C54">
              <w:rPr>
                <w:rFonts w:ascii="Times New Roman" w:hAnsi="Times New Roman" w:cs="Times New Roman"/>
                <w:sz w:val="24"/>
                <w:szCs w:val="24"/>
              </w:rPr>
              <w:t>нет</w:t>
            </w:r>
          </w:p>
        </w:tc>
        <w:tc>
          <w:tcPr>
            <w:tcW w:w="756" w:type="pct"/>
            <w:shd w:val="clear" w:color="auto" w:fill="FFFFFF"/>
            <w:vAlign w:val="bottom"/>
          </w:tcPr>
          <w:p w:rsidR="00042C42" w:rsidRPr="00A52C54" w:rsidRDefault="00042C42" w:rsidP="00042C42">
            <w:pPr>
              <w:spacing w:after="0" w:line="240" w:lineRule="auto"/>
              <w:jc w:val="both"/>
              <w:rPr>
                <w:rFonts w:ascii="Times New Roman" w:hAnsi="Times New Roman" w:cs="Times New Roman"/>
                <w:sz w:val="24"/>
                <w:szCs w:val="24"/>
              </w:rPr>
            </w:pPr>
            <w:r w:rsidRPr="00A52C54">
              <w:rPr>
                <w:rFonts w:ascii="Times New Roman" w:hAnsi="Times New Roman" w:cs="Times New Roman"/>
                <w:sz w:val="24"/>
                <w:szCs w:val="24"/>
              </w:rPr>
              <w:t>да</w:t>
            </w:r>
          </w:p>
        </w:tc>
      </w:tr>
      <w:tr w:rsidR="00BA5967" w:rsidRPr="00A52C54" w:rsidTr="00042C42">
        <w:trPr>
          <w:trHeight w:val="605"/>
        </w:trPr>
        <w:tc>
          <w:tcPr>
            <w:tcW w:w="1301" w:type="pct"/>
            <w:shd w:val="clear" w:color="auto" w:fill="FFFFFF"/>
            <w:vAlign w:val="bottom"/>
          </w:tcPr>
          <w:p w:rsidR="00042C42" w:rsidRPr="00A52C54" w:rsidRDefault="00042C42" w:rsidP="00042C42">
            <w:pPr>
              <w:spacing w:after="0" w:line="240" w:lineRule="auto"/>
              <w:jc w:val="both"/>
              <w:rPr>
                <w:rFonts w:ascii="Times New Roman" w:hAnsi="Times New Roman" w:cs="Times New Roman"/>
                <w:sz w:val="24"/>
                <w:szCs w:val="24"/>
              </w:rPr>
            </w:pPr>
            <w:r w:rsidRPr="00A52C54">
              <w:rPr>
                <w:rFonts w:ascii="Times New Roman" w:hAnsi="Times New Roman" w:cs="Times New Roman"/>
                <w:sz w:val="24"/>
                <w:szCs w:val="24"/>
              </w:rPr>
              <w:t>Общая цена туристского продук</w:t>
            </w:r>
            <w:r w:rsidRPr="00A52C54">
              <w:rPr>
                <w:rFonts w:ascii="Times New Roman" w:hAnsi="Times New Roman" w:cs="Times New Roman"/>
                <w:sz w:val="24"/>
                <w:szCs w:val="24"/>
              </w:rPr>
              <w:softHyphen/>
              <w:t>та в сфере выездного туризма за предыдущий год</w:t>
            </w:r>
          </w:p>
        </w:tc>
        <w:tc>
          <w:tcPr>
            <w:tcW w:w="668" w:type="pct"/>
            <w:shd w:val="clear" w:color="auto" w:fill="FFFFFF"/>
            <w:vAlign w:val="center"/>
          </w:tcPr>
          <w:p w:rsidR="00042C42" w:rsidRPr="00A52C54" w:rsidRDefault="00042C42" w:rsidP="00042C42">
            <w:pPr>
              <w:spacing w:after="0" w:line="240" w:lineRule="auto"/>
              <w:jc w:val="both"/>
              <w:rPr>
                <w:rFonts w:ascii="Times New Roman" w:hAnsi="Times New Roman" w:cs="Times New Roman"/>
                <w:sz w:val="24"/>
                <w:szCs w:val="24"/>
              </w:rPr>
            </w:pPr>
            <w:r w:rsidRPr="00A52C54">
              <w:rPr>
                <w:rFonts w:ascii="Times New Roman" w:hAnsi="Times New Roman" w:cs="Times New Roman"/>
                <w:sz w:val="24"/>
                <w:szCs w:val="24"/>
              </w:rPr>
              <w:t>9,04 млрд руб.</w:t>
            </w:r>
          </w:p>
        </w:tc>
        <w:tc>
          <w:tcPr>
            <w:tcW w:w="668" w:type="pct"/>
            <w:shd w:val="clear" w:color="auto" w:fill="FFFFFF"/>
            <w:vAlign w:val="center"/>
          </w:tcPr>
          <w:p w:rsidR="00042C42" w:rsidRPr="00A52C54" w:rsidRDefault="00042C42" w:rsidP="00042C42">
            <w:pPr>
              <w:spacing w:after="0" w:line="240" w:lineRule="auto"/>
              <w:jc w:val="both"/>
              <w:rPr>
                <w:rFonts w:ascii="Times New Roman" w:hAnsi="Times New Roman" w:cs="Times New Roman"/>
                <w:sz w:val="24"/>
                <w:szCs w:val="24"/>
              </w:rPr>
            </w:pPr>
            <w:r w:rsidRPr="00A52C54">
              <w:rPr>
                <w:rFonts w:ascii="Times New Roman" w:hAnsi="Times New Roman" w:cs="Times New Roman"/>
                <w:sz w:val="24"/>
                <w:szCs w:val="24"/>
              </w:rPr>
              <w:t>4,7 млрд руб.</w:t>
            </w:r>
          </w:p>
        </w:tc>
        <w:tc>
          <w:tcPr>
            <w:tcW w:w="937" w:type="pct"/>
            <w:shd w:val="clear" w:color="auto" w:fill="FFFFFF"/>
            <w:vAlign w:val="center"/>
          </w:tcPr>
          <w:p w:rsidR="00042C42" w:rsidRPr="00A52C54" w:rsidRDefault="00042C42" w:rsidP="00042C42">
            <w:pPr>
              <w:spacing w:after="0" w:line="240" w:lineRule="auto"/>
              <w:jc w:val="both"/>
              <w:rPr>
                <w:rFonts w:ascii="Times New Roman" w:hAnsi="Times New Roman" w:cs="Times New Roman"/>
                <w:sz w:val="24"/>
                <w:szCs w:val="24"/>
              </w:rPr>
            </w:pPr>
            <w:r w:rsidRPr="00A52C54">
              <w:rPr>
                <w:rFonts w:ascii="Times New Roman" w:hAnsi="Times New Roman" w:cs="Times New Roman"/>
                <w:sz w:val="24"/>
                <w:szCs w:val="24"/>
              </w:rPr>
              <w:t>4,8 млрд руб.</w:t>
            </w:r>
          </w:p>
        </w:tc>
        <w:tc>
          <w:tcPr>
            <w:tcW w:w="670" w:type="pct"/>
            <w:shd w:val="clear" w:color="auto" w:fill="FFFFFF"/>
            <w:vAlign w:val="center"/>
          </w:tcPr>
          <w:p w:rsidR="00042C42" w:rsidRPr="00A52C54" w:rsidRDefault="00042C42" w:rsidP="00042C42">
            <w:pPr>
              <w:spacing w:after="0" w:line="240" w:lineRule="auto"/>
              <w:jc w:val="both"/>
              <w:rPr>
                <w:rFonts w:ascii="Times New Roman" w:hAnsi="Times New Roman" w:cs="Times New Roman"/>
                <w:sz w:val="24"/>
                <w:szCs w:val="24"/>
              </w:rPr>
            </w:pPr>
            <w:r w:rsidRPr="00A52C54">
              <w:rPr>
                <w:rFonts w:ascii="Times New Roman" w:hAnsi="Times New Roman" w:cs="Times New Roman"/>
                <w:sz w:val="24"/>
                <w:szCs w:val="24"/>
              </w:rPr>
              <w:t>572 млн руб.</w:t>
            </w:r>
          </w:p>
        </w:tc>
        <w:tc>
          <w:tcPr>
            <w:tcW w:w="756" w:type="pct"/>
            <w:shd w:val="clear" w:color="auto" w:fill="FFFFFF"/>
            <w:vAlign w:val="center"/>
          </w:tcPr>
          <w:p w:rsidR="00042C42" w:rsidRPr="00A52C54" w:rsidRDefault="00042C42" w:rsidP="00042C42">
            <w:pPr>
              <w:spacing w:after="0" w:line="240" w:lineRule="auto"/>
              <w:jc w:val="both"/>
              <w:rPr>
                <w:rFonts w:ascii="Times New Roman" w:hAnsi="Times New Roman" w:cs="Times New Roman"/>
                <w:sz w:val="24"/>
                <w:szCs w:val="24"/>
              </w:rPr>
            </w:pPr>
            <w:r w:rsidRPr="00A52C54">
              <w:rPr>
                <w:rFonts w:ascii="Times New Roman" w:hAnsi="Times New Roman" w:cs="Times New Roman"/>
                <w:sz w:val="24"/>
                <w:szCs w:val="24"/>
              </w:rPr>
              <w:t>1,03 млрд руб.</w:t>
            </w:r>
          </w:p>
        </w:tc>
      </w:tr>
      <w:tr w:rsidR="00BA5967" w:rsidRPr="00A52C54" w:rsidTr="00042C42">
        <w:trPr>
          <w:trHeight w:val="418"/>
        </w:trPr>
        <w:tc>
          <w:tcPr>
            <w:tcW w:w="1301" w:type="pct"/>
            <w:shd w:val="clear" w:color="auto" w:fill="FFFFFF"/>
            <w:vAlign w:val="bottom"/>
          </w:tcPr>
          <w:p w:rsidR="00042C42" w:rsidRPr="00A52C54" w:rsidRDefault="00042C42" w:rsidP="00042C42">
            <w:pPr>
              <w:spacing w:after="0" w:line="240" w:lineRule="auto"/>
              <w:jc w:val="both"/>
              <w:rPr>
                <w:rFonts w:ascii="Times New Roman" w:hAnsi="Times New Roman" w:cs="Times New Roman"/>
                <w:sz w:val="24"/>
                <w:szCs w:val="24"/>
              </w:rPr>
            </w:pPr>
            <w:r w:rsidRPr="00A52C54">
              <w:rPr>
                <w:rFonts w:ascii="Times New Roman" w:hAnsi="Times New Roman" w:cs="Times New Roman"/>
                <w:sz w:val="24"/>
                <w:szCs w:val="24"/>
              </w:rPr>
              <w:t>Количество туристов в сфере вы</w:t>
            </w:r>
            <w:r w:rsidRPr="00A52C54">
              <w:rPr>
                <w:rFonts w:ascii="Times New Roman" w:hAnsi="Times New Roman" w:cs="Times New Roman"/>
                <w:sz w:val="24"/>
                <w:szCs w:val="24"/>
              </w:rPr>
              <w:softHyphen/>
              <w:t>ездного туризма за 2017 год</w:t>
            </w:r>
          </w:p>
        </w:tc>
        <w:tc>
          <w:tcPr>
            <w:tcW w:w="668" w:type="pct"/>
            <w:shd w:val="clear" w:color="auto" w:fill="FFFFFF"/>
            <w:vAlign w:val="center"/>
          </w:tcPr>
          <w:p w:rsidR="00042C42" w:rsidRPr="00A52C54" w:rsidRDefault="00042C42" w:rsidP="00042C42">
            <w:pPr>
              <w:spacing w:after="0" w:line="240" w:lineRule="auto"/>
              <w:jc w:val="both"/>
              <w:rPr>
                <w:rFonts w:ascii="Times New Roman" w:hAnsi="Times New Roman" w:cs="Times New Roman"/>
                <w:sz w:val="24"/>
                <w:szCs w:val="24"/>
              </w:rPr>
            </w:pPr>
            <w:r w:rsidRPr="00A52C54">
              <w:rPr>
                <w:rFonts w:ascii="Times New Roman" w:hAnsi="Times New Roman" w:cs="Times New Roman"/>
                <w:sz w:val="24"/>
                <w:szCs w:val="24"/>
              </w:rPr>
              <w:t>263 тыс. человек</w:t>
            </w:r>
          </w:p>
        </w:tc>
        <w:tc>
          <w:tcPr>
            <w:tcW w:w="668" w:type="pct"/>
            <w:shd w:val="clear" w:color="auto" w:fill="FFFFFF"/>
            <w:vAlign w:val="center"/>
          </w:tcPr>
          <w:p w:rsidR="00042C42" w:rsidRPr="00A52C54" w:rsidRDefault="00042C42" w:rsidP="00042C42">
            <w:pPr>
              <w:spacing w:after="0" w:line="240" w:lineRule="auto"/>
              <w:jc w:val="both"/>
              <w:rPr>
                <w:rFonts w:ascii="Times New Roman" w:hAnsi="Times New Roman" w:cs="Times New Roman"/>
                <w:sz w:val="24"/>
                <w:szCs w:val="24"/>
              </w:rPr>
            </w:pPr>
            <w:r w:rsidRPr="00A52C54">
              <w:rPr>
                <w:rFonts w:ascii="Times New Roman" w:hAnsi="Times New Roman" w:cs="Times New Roman"/>
                <w:sz w:val="24"/>
                <w:szCs w:val="24"/>
              </w:rPr>
              <w:t>102 тыс. человек</w:t>
            </w:r>
          </w:p>
        </w:tc>
        <w:tc>
          <w:tcPr>
            <w:tcW w:w="937" w:type="pct"/>
            <w:shd w:val="clear" w:color="auto" w:fill="FFFFFF"/>
            <w:vAlign w:val="center"/>
          </w:tcPr>
          <w:p w:rsidR="00042C42" w:rsidRPr="00A52C54" w:rsidRDefault="00042C42" w:rsidP="00042C42">
            <w:pPr>
              <w:spacing w:after="0" w:line="240" w:lineRule="auto"/>
              <w:jc w:val="both"/>
              <w:rPr>
                <w:rFonts w:ascii="Times New Roman" w:hAnsi="Times New Roman" w:cs="Times New Roman"/>
                <w:sz w:val="24"/>
                <w:szCs w:val="24"/>
              </w:rPr>
            </w:pPr>
            <w:r w:rsidRPr="00A52C54">
              <w:rPr>
                <w:rFonts w:ascii="Times New Roman" w:hAnsi="Times New Roman" w:cs="Times New Roman"/>
                <w:sz w:val="24"/>
                <w:szCs w:val="24"/>
              </w:rPr>
              <w:t>131 тыс. человек</w:t>
            </w:r>
          </w:p>
        </w:tc>
        <w:tc>
          <w:tcPr>
            <w:tcW w:w="670" w:type="pct"/>
            <w:shd w:val="clear" w:color="auto" w:fill="FFFFFF"/>
            <w:vAlign w:val="center"/>
          </w:tcPr>
          <w:p w:rsidR="00042C42" w:rsidRPr="00A52C54" w:rsidRDefault="00042C42" w:rsidP="00042C42">
            <w:pPr>
              <w:spacing w:after="0" w:line="240" w:lineRule="auto"/>
              <w:jc w:val="both"/>
              <w:rPr>
                <w:rFonts w:ascii="Times New Roman" w:hAnsi="Times New Roman" w:cs="Times New Roman"/>
                <w:sz w:val="24"/>
                <w:szCs w:val="24"/>
              </w:rPr>
            </w:pPr>
            <w:r w:rsidRPr="00A52C54">
              <w:rPr>
                <w:rFonts w:ascii="Times New Roman" w:hAnsi="Times New Roman" w:cs="Times New Roman"/>
                <w:sz w:val="24"/>
                <w:szCs w:val="24"/>
              </w:rPr>
              <w:t>11,7 тыс. человек</w:t>
            </w:r>
          </w:p>
        </w:tc>
        <w:tc>
          <w:tcPr>
            <w:tcW w:w="756" w:type="pct"/>
            <w:shd w:val="clear" w:color="auto" w:fill="FFFFFF"/>
            <w:vAlign w:val="center"/>
          </w:tcPr>
          <w:p w:rsidR="00042C42" w:rsidRPr="00A52C54" w:rsidRDefault="00042C42" w:rsidP="00042C42">
            <w:pPr>
              <w:spacing w:after="0" w:line="240" w:lineRule="auto"/>
              <w:jc w:val="both"/>
              <w:rPr>
                <w:rFonts w:ascii="Times New Roman" w:hAnsi="Times New Roman" w:cs="Times New Roman"/>
                <w:sz w:val="24"/>
                <w:szCs w:val="24"/>
              </w:rPr>
            </w:pPr>
            <w:r w:rsidRPr="00A52C54">
              <w:rPr>
                <w:rFonts w:ascii="Times New Roman" w:hAnsi="Times New Roman" w:cs="Times New Roman"/>
                <w:sz w:val="24"/>
                <w:szCs w:val="24"/>
              </w:rPr>
              <w:t>19 тыс. человек</w:t>
            </w:r>
          </w:p>
        </w:tc>
      </w:tr>
      <w:tr w:rsidR="00BA5967" w:rsidRPr="00A52C54" w:rsidTr="00042C42">
        <w:trPr>
          <w:trHeight w:val="240"/>
        </w:trPr>
        <w:tc>
          <w:tcPr>
            <w:tcW w:w="1301" w:type="pct"/>
            <w:shd w:val="clear" w:color="auto" w:fill="FFFFFF"/>
            <w:vAlign w:val="center"/>
          </w:tcPr>
          <w:p w:rsidR="00042C42" w:rsidRPr="00A52C54" w:rsidRDefault="00042C42" w:rsidP="00042C42">
            <w:pPr>
              <w:spacing w:after="0" w:line="240" w:lineRule="auto"/>
              <w:jc w:val="both"/>
              <w:rPr>
                <w:rFonts w:ascii="Times New Roman" w:hAnsi="Times New Roman" w:cs="Times New Roman"/>
                <w:sz w:val="24"/>
                <w:szCs w:val="24"/>
              </w:rPr>
            </w:pPr>
            <w:r w:rsidRPr="00A52C54">
              <w:rPr>
                <w:rFonts w:ascii="Times New Roman" w:hAnsi="Times New Roman" w:cs="Times New Roman"/>
                <w:sz w:val="24"/>
                <w:szCs w:val="24"/>
              </w:rPr>
              <w:t>Известность бренда</w:t>
            </w:r>
          </w:p>
        </w:tc>
        <w:tc>
          <w:tcPr>
            <w:tcW w:w="668" w:type="pct"/>
            <w:shd w:val="clear" w:color="auto" w:fill="FFFFFF"/>
            <w:vAlign w:val="bottom"/>
          </w:tcPr>
          <w:p w:rsidR="00042C42" w:rsidRPr="00A52C54" w:rsidRDefault="00042C42" w:rsidP="00042C42">
            <w:pPr>
              <w:spacing w:after="0" w:line="240" w:lineRule="auto"/>
              <w:jc w:val="both"/>
              <w:rPr>
                <w:rFonts w:ascii="Times New Roman" w:hAnsi="Times New Roman" w:cs="Times New Roman"/>
                <w:sz w:val="24"/>
                <w:szCs w:val="24"/>
              </w:rPr>
            </w:pPr>
            <w:r w:rsidRPr="00A52C54">
              <w:rPr>
                <w:rFonts w:ascii="Times New Roman" w:hAnsi="Times New Roman" w:cs="Times New Roman"/>
                <w:sz w:val="24"/>
                <w:szCs w:val="24"/>
              </w:rPr>
              <w:t>41,1%</w:t>
            </w:r>
          </w:p>
        </w:tc>
        <w:tc>
          <w:tcPr>
            <w:tcW w:w="668" w:type="pct"/>
            <w:shd w:val="clear" w:color="auto" w:fill="FFFFFF"/>
            <w:vAlign w:val="bottom"/>
          </w:tcPr>
          <w:p w:rsidR="00042C42" w:rsidRPr="00A52C54" w:rsidRDefault="00042C42" w:rsidP="00042C42">
            <w:pPr>
              <w:spacing w:after="0" w:line="240" w:lineRule="auto"/>
              <w:jc w:val="both"/>
              <w:rPr>
                <w:rFonts w:ascii="Times New Roman" w:hAnsi="Times New Roman" w:cs="Times New Roman"/>
                <w:sz w:val="24"/>
                <w:szCs w:val="24"/>
              </w:rPr>
            </w:pPr>
            <w:r w:rsidRPr="00A52C54">
              <w:rPr>
                <w:rFonts w:ascii="Times New Roman" w:hAnsi="Times New Roman" w:cs="Times New Roman"/>
                <w:sz w:val="24"/>
                <w:szCs w:val="24"/>
              </w:rPr>
              <w:t>25,5%</w:t>
            </w:r>
          </w:p>
        </w:tc>
        <w:tc>
          <w:tcPr>
            <w:tcW w:w="937" w:type="pct"/>
            <w:shd w:val="clear" w:color="auto" w:fill="FFFFFF"/>
            <w:vAlign w:val="bottom"/>
          </w:tcPr>
          <w:p w:rsidR="00042C42" w:rsidRPr="00A52C54" w:rsidRDefault="00042C42" w:rsidP="00042C42">
            <w:pPr>
              <w:spacing w:after="0" w:line="240" w:lineRule="auto"/>
              <w:jc w:val="both"/>
              <w:rPr>
                <w:rFonts w:ascii="Times New Roman" w:hAnsi="Times New Roman" w:cs="Times New Roman"/>
                <w:sz w:val="24"/>
                <w:szCs w:val="24"/>
              </w:rPr>
            </w:pPr>
            <w:r w:rsidRPr="00A52C54">
              <w:rPr>
                <w:rFonts w:ascii="Times New Roman" w:hAnsi="Times New Roman" w:cs="Times New Roman"/>
                <w:sz w:val="24"/>
                <w:szCs w:val="24"/>
              </w:rPr>
              <w:t>40,1%</w:t>
            </w:r>
          </w:p>
        </w:tc>
        <w:tc>
          <w:tcPr>
            <w:tcW w:w="670" w:type="pct"/>
            <w:shd w:val="clear" w:color="auto" w:fill="FFFFFF"/>
            <w:vAlign w:val="bottom"/>
          </w:tcPr>
          <w:p w:rsidR="00042C42" w:rsidRPr="00A52C54" w:rsidRDefault="00042C42" w:rsidP="00042C42">
            <w:pPr>
              <w:spacing w:after="0" w:line="240" w:lineRule="auto"/>
              <w:jc w:val="both"/>
              <w:rPr>
                <w:rFonts w:ascii="Times New Roman" w:hAnsi="Times New Roman" w:cs="Times New Roman"/>
                <w:sz w:val="24"/>
                <w:szCs w:val="24"/>
              </w:rPr>
            </w:pPr>
            <w:r w:rsidRPr="00A52C54">
              <w:rPr>
                <w:rFonts w:ascii="Times New Roman" w:hAnsi="Times New Roman" w:cs="Times New Roman"/>
                <w:sz w:val="24"/>
                <w:szCs w:val="24"/>
              </w:rPr>
              <w:t>43,4%</w:t>
            </w:r>
          </w:p>
        </w:tc>
        <w:tc>
          <w:tcPr>
            <w:tcW w:w="756" w:type="pct"/>
            <w:shd w:val="clear" w:color="auto" w:fill="FFFFFF"/>
            <w:vAlign w:val="bottom"/>
          </w:tcPr>
          <w:p w:rsidR="00042C42" w:rsidRPr="00A52C54" w:rsidRDefault="00042C42" w:rsidP="00042C42">
            <w:pPr>
              <w:spacing w:after="0" w:line="240" w:lineRule="auto"/>
              <w:jc w:val="both"/>
              <w:rPr>
                <w:rFonts w:ascii="Times New Roman" w:hAnsi="Times New Roman" w:cs="Times New Roman"/>
                <w:sz w:val="24"/>
                <w:szCs w:val="24"/>
              </w:rPr>
            </w:pPr>
            <w:r w:rsidRPr="00A52C54">
              <w:rPr>
                <w:rFonts w:ascii="Times New Roman" w:hAnsi="Times New Roman" w:cs="Times New Roman"/>
                <w:sz w:val="24"/>
                <w:szCs w:val="24"/>
              </w:rPr>
              <w:t>41,2%</w:t>
            </w:r>
          </w:p>
        </w:tc>
      </w:tr>
    </w:tbl>
    <w:p w:rsidR="00042C42" w:rsidRPr="00A52C54" w:rsidRDefault="00042C42" w:rsidP="00042C42">
      <w:pPr>
        <w:spacing w:after="0" w:line="360" w:lineRule="auto"/>
        <w:ind w:firstLine="709"/>
        <w:jc w:val="both"/>
        <w:rPr>
          <w:rFonts w:ascii="Times New Roman" w:hAnsi="Times New Roman" w:cs="Times New Roman"/>
          <w:sz w:val="28"/>
          <w:szCs w:val="28"/>
        </w:rPr>
      </w:pPr>
      <w:r w:rsidRPr="00A52C54">
        <w:rPr>
          <w:rFonts w:ascii="Times New Roman" w:hAnsi="Times New Roman" w:cs="Times New Roman"/>
          <w:sz w:val="28"/>
          <w:szCs w:val="28"/>
        </w:rPr>
        <w:t>Из данных, приведенных в таблице видно, что по ряду критериев (количество направлений, рейтинг надежности, наличие предста</w:t>
      </w:r>
      <w:r w:rsidRPr="00A52C54">
        <w:rPr>
          <w:rFonts w:ascii="Times New Roman" w:hAnsi="Times New Roman" w:cs="Times New Roman"/>
          <w:sz w:val="28"/>
          <w:szCs w:val="28"/>
        </w:rPr>
        <w:softHyphen/>
        <w:t>вительств по месту отдыха) «</w:t>
      </w:r>
      <w:proofErr w:type="spellStart"/>
      <w:r w:rsidRPr="00A52C54">
        <w:rPr>
          <w:rFonts w:ascii="Times New Roman" w:hAnsi="Times New Roman" w:cs="Times New Roman"/>
          <w:sz w:val="28"/>
          <w:szCs w:val="28"/>
          <w:lang w:val="en-US"/>
        </w:rPr>
        <w:t>TUI</w:t>
      </w:r>
      <w:proofErr w:type="spellEnd"/>
      <w:r w:rsidRPr="00A52C54">
        <w:rPr>
          <w:rFonts w:ascii="Times New Roman" w:hAnsi="Times New Roman" w:cs="Times New Roman"/>
          <w:sz w:val="28"/>
          <w:szCs w:val="28"/>
          <w:lang w:val="en-US"/>
        </w:rPr>
        <w:t xml:space="preserve"> Russia</w:t>
      </w:r>
      <w:r w:rsidRPr="00A52C54">
        <w:rPr>
          <w:rFonts w:ascii="Times New Roman" w:hAnsi="Times New Roman" w:cs="Times New Roman"/>
          <w:sz w:val="28"/>
          <w:szCs w:val="28"/>
        </w:rPr>
        <w:t>» не уступает конкурентам и его показатели схожи с ними, а по количеству стран «</w:t>
      </w:r>
      <w:proofErr w:type="spellStart"/>
      <w:r w:rsidRPr="00A52C54">
        <w:rPr>
          <w:rFonts w:ascii="Times New Roman" w:hAnsi="Times New Roman" w:cs="Times New Roman"/>
          <w:sz w:val="28"/>
          <w:szCs w:val="28"/>
          <w:lang w:val="en-US"/>
        </w:rPr>
        <w:t>TUI</w:t>
      </w:r>
      <w:proofErr w:type="spellEnd"/>
      <w:r w:rsidRPr="00A52C54">
        <w:rPr>
          <w:rFonts w:ascii="Times New Roman" w:hAnsi="Times New Roman" w:cs="Times New Roman"/>
          <w:sz w:val="28"/>
          <w:szCs w:val="28"/>
          <w:lang w:val="en-US"/>
        </w:rPr>
        <w:t xml:space="preserve"> Russia</w:t>
      </w:r>
      <w:r w:rsidRPr="00A52C54">
        <w:rPr>
          <w:rFonts w:ascii="Times New Roman" w:hAnsi="Times New Roman" w:cs="Times New Roman"/>
          <w:sz w:val="28"/>
          <w:szCs w:val="28"/>
        </w:rPr>
        <w:t xml:space="preserve">» значительно обходит конкурентов за счёт расширившейся базы отелей </w:t>
      </w:r>
      <w:proofErr w:type="spellStart"/>
      <w:r w:rsidRPr="00A52C54">
        <w:rPr>
          <w:rFonts w:ascii="Times New Roman" w:hAnsi="Times New Roman" w:cs="Times New Roman"/>
          <w:sz w:val="28"/>
          <w:szCs w:val="28"/>
          <w:lang w:val="en-US" w:bidi="en-US"/>
        </w:rPr>
        <w:t>ThomasCook</w:t>
      </w:r>
      <w:proofErr w:type="spellEnd"/>
      <w:r w:rsidRPr="00A52C54">
        <w:rPr>
          <w:rFonts w:ascii="Times New Roman" w:hAnsi="Times New Roman" w:cs="Times New Roman"/>
          <w:sz w:val="28"/>
          <w:szCs w:val="28"/>
          <w:lang w:val="en-US" w:bidi="en-US"/>
        </w:rPr>
        <w:t>.</w:t>
      </w:r>
    </w:p>
    <w:p w:rsidR="00042C42" w:rsidRPr="00A52C54" w:rsidRDefault="00042C42" w:rsidP="00042C42">
      <w:pPr>
        <w:spacing w:after="0" w:line="360" w:lineRule="auto"/>
        <w:ind w:firstLine="709"/>
        <w:jc w:val="both"/>
        <w:rPr>
          <w:rFonts w:ascii="Times New Roman" w:hAnsi="Times New Roman" w:cs="Times New Roman"/>
          <w:sz w:val="28"/>
          <w:szCs w:val="28"/>
        </w:rPr>
      </w:pPr>
      <w:r w:rsidRPr="00A52C54">
        <w:rPr>
          <w:rFonts w:ascii="Times New Roman" w:hAnsi="Times New Roman" w:cs="Times New Roman"/>
          <w:sz w:val="28"/>
          <w:szCs w:val="28"/>
        </w:rPr>
        <w:t xml:space="preserve">Еще одним важным инструментом анализа конкурентной среды считается построение карты стратегических групп, необходимой для выявления </w:t>
      </w:r>
      <w:r w:rsidRPr="00A52C54">
        <w:rPr>
          <w:rFonts w:ascii="Times New Roman" w:hAnsi="Times New Roman" w:cs="Times New Roman"/>
          <w:sz w:val="28"/>
          <w:szCs w:val="28"/>
        </w:rPr>
        <w:lastRenderedPageBreak/>
        <w:t>организаций, которые являются ближайшими конкурентами исследуемого предприятия, и конкретизации сведений об отраслевой конкуренции.</w:t>
      </w:r>
    </w:p>
    <w:p w:rsidR="00042C42" w:rsidRPr="00A52C54" w:rsidRDefault="00042C42" w:rsidP="00042C42">
      <w:pPr>
        <w:spacing w:after="0" w:line="360" w:lineRule="auto"/>
        <w:ind w:firstLine="709"/>
        <w:jc w:val="both"/>
        <w:rPr>
          <w:rFonts w:ascii="Times New Roman" w:hAnsi="Times New Roman" w:cs="Times New Roman"/>
          <w:sz w:val="28"/>
          <w:szCs w:val="28"/>
        </w:rPr>
      </w:pPr>
      <w:r w:rsidRPr="00A52C54">
        <w:rPr>
          <w:rFonts w:ascii="Times New Roman" w:hAnsi="Times New Roman" w:cs="Times New Roman"/>
          <w:noProof/>
          <w:sz w:val="28"/>
          <w:szCs w:val="28"/>
          <w:lang w:eastAsia="ru-RU"/>
        </w:rPr>
        <w:drawing>
          <wp:inline distT="0" distB="0" distL="0" distR="0" wp14:anchorId="531B7BD7" wp14:editId="606AC630">
            <wp:extent cx="4334510" cy="4907280"/>
            <wp:effectExtent l="0" t="0" r="0" b="0"/>
            <wp:docPr id="2" name="Picut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1"/>
                    <a:stretch/>
                  </pic:blipFill>
                  <pic:spPr>
                    <a:xfrm>
                      <a:off x="0" y="0"/>
                      <a:ext cx="4334510" cy="4907280"/>
                    </a:xfrm>
                    <a:prstGeom prst="rect">
                      <a:avLst/>
                    </a:prstGeom>
                  </pic:spPr>
                </pic:pic>
              </a:graphicData>
            </a:graphic>
          </wp:inline>
        </w:drawing>
      </w:r>
    </w:p>
    <w:p w:rsidR="00042C42" w:rsidRPr="00A52C54" w:rsidRDefault="00042C42" w:rsidP="00042C42">
      <w:pPr>
        <w:spacing w:after="0" w:line="360" w:lineRule="auto"/>
        <w:ind w:firstLine="709"/>
        <w:jc w:val="both"/>
        <w:rPr>
          <w:rFonts w:ascii="Times New Roman" w:hAnsi="Times New Roman" w:cs="Times New Roman"/>
          <w:sz w:val="28"/>
          <w:szCs w:val="28"/>
        </w:rPr>
      </w:pPr>
      <w:r w:rsidRPr="00A52C54">
        <w:rPr>
          <w:rFonts w:ascii="Times New Roman" w:hAnsi="Times New Roman" w:cs="Times New Roman"/>
          <w:sz w:val="28"/>
          <w:szCs w:val="28"/>
        </w:rPr>
        <w:t xml:space="preserve">Проанализировав данную карту можно сделать вывод о том, что </w:t>
      </w:r>
      <w:proofErr w:type="spellStart"/>
      <w:r w:rsidRPr="00A52C54">
        <w:rPr>
          <w:rFonts w:ascii="Times New Roman" w:hAnsi="Times New Roman" w:cs="Times New Roman"/>
          <w:sz w:val="28"/>
          <w:szCs w:val="28"/>
          <w:lang w:val="en-US"/>
        </w:rPr>
        <w:t>TUI</w:t>
      </w:r>
      <w:proofErr w:type="spellEnd"/>
      <w:r w:rsidRPr="00A52C54">
        <w:rPr>
          <w:rFonts w:ascii="Times New Roman" w:hAnsi="Times New Roman" w:cs="Times New Roman"/>
          <w:sz w:val="28"/>
          <w:szCs w:val="28"/>
          <w:lang w:val="en-US"/>
        </w:rPr>
        <w:t xml:space="preserve"> Russia </w:t>
      </w:r>
      <w:r w:rsidRPr="00A52C54">
        <w:rPr>
          <w:rFonts w:ascii="Times New Roman" w:hAnsi="Times New Roman" w:cs="Times New Roman"/>
          <w:sz w:val="28"/>
          <w:szCs w:val="28"/>
        </w:rPr>
        <w:t xml:space="preserve">входит в стратегическую группу с основным классом обслуживания - туристский, дополнительным - бизнес, </w:t>
      </w:r>
      <w:r w:rsidRPr="00A52C54">
        <w:rPr>
          <w:rFonts w:ascii="Times New Roman" w:hAnsi="Times New Roman" w:cs="Times New Roman"/>
          <w:sz w:val="28"/>
          <w:szCs w:val="28"/>
          <w:lang w:val="en-US" w:bidi="en-US"/>
        </w:rPr>
        <w:t xml:space="preserve">VIP, </w:t>
      </w:r>
      <w:r w:rsidRPr="00A52C54">
        <w:rPr>
          <w:rFonts w:ascii="Times New Roman" w:hAnsi="Times New Roman" w:cs="Times New Roman"/>
          <w:sz w:val="28"/>
          <w:szCs w:val="28"/>
        </w:rPr>
        <w:t>и количеством направлений - от 30 до 80.</w:t>
      </w:r>
    </w:p>
    <w:p w:rsidR="00042C42" w:rsidRPr="00A52C54" w:rsidRDefault="00042C42" w:rsidP="00042C42">
      <w:pPr>
        <w:spacing w:after="0" w:line="360" w:lineRule="auto"/>
        <w:ind w:firstLine="709"/>
        <w:jc w:val="both"/>
        <w:rPr>
          <w:rFonts w:ascii="Times New Roman" w:hAnsi="Times New Roman" w:cs="Times New Roman"/>
          <w:sz w:val="28"/>
          <w:szCs w:val="28"/>
        </w:rPr>
      </w:pPr>
      <w:r w:rsidRPr="00A52C54">
        <w:rPr>
          <w:rFonts w:ascii="Times New Roman" w:hAnsi="Times New Roman" w:cs="Times New Roman"/>
          <w:sz w:val="28"/>
          <w:szCs w:val="28"/>
        </w:rPr>
        <w:t xml:space="preserve">Ближайшими конкурентами исследуемой компании являются: </w:t>
      </w:r>
      <w:proofErr w:type="spellStart"/>
      <w:r w:rsidRPr="00A52C54">
        <w:rPr>
          <w:rFonts w:ascii="Times New Roman" w:hAnsi="Times New Roman" w:cs="Times New Roman"/>
          <w:sz w:val="28"/>
          <w:szCs w:val="28"/>
          <w:lang w:val="en-US" w:bidi="en-US"/>
        </w:rPr>
        <w:t>TezTour</w:t>
      </w:r>
      <w:proofErr w:type="spellEnd"/>
      <w:r w:rsidRPr="00A52C54">
        <w:rPr>
          <w:rFonts w:ascii="Times New Roman" w:hAnsi="Times New Roman" w:cs="Times New Roman"/>
          <w:sz w:val="28"/>
          <w:szCs w:val="28"/>
          <w:lang w:val="en-US" w:bidi="en-US"/>
        </w:rPr>
        <w:t xml:space="preserve"> </w:t>
      </w:r>
      <w:r w:rsidRPr="00A52C54">
        <w:rPr>
          <w:rFonts w:ascii="Times New Roman" w:hAnsi="Times New Roman" w:cs="Times New Roman"/>
          <w:sz w:val="28"/>
          <w:szCs w:val="28"/>
        </w:rPr>
        <w:t xml:space="preserve">и </w:t>
      </w:r>
      <w:proofErr w:type="spellStart"/>
      <w:r w:rsidRPr="00A52C54">
        <w:rPr>
          <w:rFonts w:ascii="Times New Roman" w:hAnsi="Times New Roman" w:cs="Times New Roman"/>
          <w:sz w:val="28"/>
          <w:szCs w:val="28"/>
          <w:lang w:val="en-US" w:bidi="en-US"/>
        </w:rPr>
        <w:t>CoralTravel</w:t>
      </w:r>
      <w:proofErr w:type="spellEnd"/>
      <w:r w:rsidRPr="00A52C54">
        <w:rPr>
          <w:rFonts w:ascii="Times New Roman" w:hAnsi="Times New Roman" w:cs="Times New Roman"/>
          <w:sz w:val="28"/>
          <w:szCs w:val="28"/>
          <w:lang w:val="en-US" w:bidi="en-US"/>
        </w:rPr>
        <w:t xml:space="preserve"> </w:t>
      </w:r>
      <w:r w:rsidRPr="00A52C54">
        <w:rPr>
          <w:rFonts w:ascii="Times New Roman" w:hAnsi="Times New Roman" w:cs="Times New Roman"/>
          <w:sz w:val="28"/>
          <w:szCs w:val="28"/>
        </w:rPr>
        <w:t xml:space="preserve">(доля рынка - 13% и 12% соответственно), </w:t>
      </w:r>
      <w:proofErr w:type="spellStart"/>
      <w:r w:rsidRPr="00A52C54">
        <w:rPr>
          <w:rFonts w:ascii="Times New Roman" w:hAnsi="Times New Roman" w:cs="Times New Roman"/>
          <w:sz w:val="28"/>
          <w:szCs w:val="28"/>
        </w:rPr>
        <w:t>Библио</w:t>
      </w:r>
      <w:proofErr w:type="spellEnd"/>
      <w:r w:rsidRPr="00A52C54">
        <w:rPr>
          <w:rFonts w:ascii="Times New Roman" w:hAnsi="Times New Roman" w:cs="Times New Roman"/>
          <w:sz w:val="28"/>
          <w:szCs w:val="28"/>
        </w:rPr>
        <w:t xml:space="preserve"> Глобус (4%), </w:t>
      </w:r>
      <w:proofErr w:type="spellStart"/>
      <w:r w:rsidRPr="00A52C54">
        <w:rPr>
          <w:rFonts w:ascii="Times New Roman" w:hAnsi="Times New Roman" w:cs="Times New Roman"/>
          <w:sz w:val="28"/>
          <w:szCs w:val="28"/>
          <w:lang w:val="en-US" w:bidi="en-US"/>
        </w:rPr>
        <w:t>VediTour</w:t>
      </w:r>
      <w:proofErr w:type="spellEnd"/>
      <w:r w:rsidRPr="00A52C54">
        <w:rPr>
          <w:rFonts w:ascii="Times New Roman" w:hAnsi="Times New Roman" w:cs="Times New Roman"/>
          <w:sz w:val="28"/>
          <w:szCs w:val="28"/>
          <w:lang w:val="en-US" w:bidi="en-US"/>
        </w:rPr>
        <w:t xml:space="preserve"> </w:t>
      </w:r>
      <w:r w:rsidRPr="00A52C54">
        <w:rPr>
          <w:rFonts w:ascii="Times New Roman" w:hAnsi="Times New Roman" w:cs="Times New Roman"/>
          <w:sz w:val="28"/>
          <w:szCs w:val="28"/>
        </w:rPr>
        <w:t xml:space="preserve">(1%). Самым сильным конкурентом в сегменте экономического класса обслуживания является компания </w:t>
      </w:r>
      <w:r w:rsidRPr="00A52C54">
        <w:rPr>
          <w:rFonts w:ascii="Times New Roman" w:hAnsi="Times New Roman" w:cs="Times New Roman"/>
          <w:sz w:val="28"/>
          <w:szCs w:val="28"/>
          <w:lang w:val="en-US" w:bidi="en-US"/>
        </w:rPr>
        <w:t>«</w:t>
      </w:r>
      <w:proofErr w:type="spellStart"/>
      <w:r w:rsidRPr="00A52C54">
        <w:rPr>
          <w:rFonts w:ascii="Times New Roman" w:hAnsi="Times New Roman" w:cs="Times New Roman"/>
          <w:sz w:val="28"/>
          <w:szCs w:val="28"/>
          <w:lang w:val="en-US" w:bidi="en-US"/>
        </w:rPr>
        <w:t>PegasTouristio</w:t>
      </w:r>
      <w:proofErr w:type="spellEnd"/>
      <w:r w:rsidRPr="00A52C54">
        <w:rPr>
          <w:rFonts w:ascii="Times New Roman" w:hAnsi="Times New Roman" w:cs="Times New Roman"/>
          <w:sz w:val="28"/>
          <w:szCs w:val="28"/>
          <w:lang w:bidi="en-US"/>
        </w:rPr>
        <w:t xml:space="preserve">» с </w:t>
      </w:r>
      <w:r w:rsidRPr="00A52C54">
        <w:rPr>
          <w:rFonts w:ascii="Times New Roman" w:hAnsi="Times New Roman" w:cs="Times New Roman"/>
          <w:sz w:val="28"/>
          <w:szCs w:val="28"/>
          <w:lang w:val="en-US" w:bidi="en-US"/>
        </w:rPr>
        <w:t xml:space="preserve"> </w:t>
      </w:r>
      <w:r w:rsidRPr="00A52C54">
        <w:rPr>
          <w:rFonts w:ascii="Times New Roman" w:hAnsi="Times New Roman" w:cs="Times New Roman"/>
          <w:sz w:val="28"/>
          <w:szCs w:val="28"/>
        </w:rPr>
        <w:t>долей рынка равной 17% .</w:t>
      </w:r>
    </w:p>
    <w:p w:rsidR="00042C42" w:rsidRPr="00A52C54" w:rsidRDefault="00042C42" w:rsidP="00042C42">
      <w:pPr>
        <w:spacing w:after="0" w:line="360" w:lineRule="auto"/>
        <w:ind w:firstLine="709"/>
        <w:jc w:val="both"/>
        <w:rPr>
          <w:rFonts w:ascii="Times New Roman" w:hAnsi="Times New Roman" w:cs="Times New Roman"/>
          <w:sz w:val="28"/>
          <w:szCs w:val="28"/>
        </w:rPr>
      </w:pPr>
      <w:r w:rsidRPr="00A52C54">
        <w:rPr>
          <w:rFonts w:ascii="Times New Roman" w:hAnsi="Times New Roman" w:cs="Times New Roman"/>
          <w:sz w:val="28"/>
          <w:szCs w:val="28"/>
        </w:rPr>
        <w:t xml:space="preserve">Ценным инструментом для изучения потребностей туристов и определения наиболее конкурентоспособных организаций, входящих в одну </w:t>
      </w:r>
      <w:r w:rsidRPr="00A52C54">
        <w:rPr>
          <w:rFonts w:ascii="Times New Roman" w:hAnsi="Times New Roman" w:cs="Times New Roman"/>
          <w:sz w:val="28"/>
          <w:szCs w:val="28"/>
        </w:rPr>
        <w:lastRenderedPageBreak/>
        <w:t>стратегическую группу, с помощью которого формируются соответствующие цели и задачи туристской компании, является анализ ключевых факторов успеха (</w:t>
      </w:r>
      <w:proofErr w:type="spellStart"/>
      <w:r w:rsidRPr="00A52C54">
        <w:rPr>
          <w:rFonts w:ascii="Times New Roman" w:hAnsi="Times New Roman" w:cs="Times New Roman"/>
          <w:sz w:val="28"/>
          <w:szCs w:val="28"/>
        </w:rPr>
        <w:t>КФУ</w:t>
      </w:r>
      <w:proofErr w:type="spellEnd"/>
      <w:r w:rsidRPr="00A52C54">
        <w:rPr>
          <w:rFonts w:ascii="Times New Roman" w:hAnsi="Times New Roman" w:cs="Times New Roman"/>
          <w:sz w:val="28"/>
          <w:szCs w:val="28"/>
        </w:rPr>
        <w:t xml:space="preserve">), присущих данной отрасли. В таблице </w:t>
      </w:r>
      <w:r w:rsidR="001B1F1E" w:rsidRPr="00A52C54">
        <w:rPr>
          <w:rFonts w:ascii="Times New Roman" w:hAnsi="Times New Roman" w:cs="Times New Roman"/>
          <w:sz w:val="28"/>
          <w:szCs w:val="28"/>
        </w:rPr>
        <w:t>8</w:t>
      </w:r>
      <w:r w:rsidRPr="00A52C54">
        <w:rPr>
          <w:rFonts w:ascii="Times New Roman" w:hAnsi="Times New Roman" w:cs="Times New Roman"/>
          <w:sz w:val="28"/>
          <w:szCs w:val="28"/>
        </w:rPr>
        <w:t xml:space="preserve"> представлены основные </w:t>
      </w:r>
      <w:proofErr w:type="spellStart"/>
      <w:r w:rsidRPr="00A52C54">
        <w:rPr>
          <w:rFonts w:ascii="Times New Roman" w:hAnsi="Times New Roman" w:cs="Times New Roman"/>
          <w:sz w:val="28"/>
          <w:szCs w:val="28"/>
        </w:rPr>
        <w:t>КФУ</w:t>
      </w:r>
      <w:proofErr w:type="spellEnd"/>
      <w:r w:rsidRPr="00A52C54">
        <w:rPr>
          <w:rFonts w:ascii="Times New Roman" w:hAnsi="Times New Roman" w:cs="Times New Roman"/>
          <w:sz w:val="28"/>
          <w:szCs w:val="28"/>
        </w:rPr>
        <w:t xml:space="preserve"> в сфере туризма, а также результаты анализа конкурентов по данным факторам.</w:t>
      </w:r>
    </w:p>
    <w:p w:rsidR="00042C42" w:rsidRPr="00A52C54" w:rsidRDefault="00042C42" w:rsidP="00042C42">
      <w:pPr>
        <w:spacing w:after="0" w:line="360" w:lineRule="auto"/>
        <w:jc w:val="both"/>
        <w:rPr>
          <w:rFonts w:ascii="Times New Roman" w:hAnsi="Times New Roman" w:cs="Times New Roman"/>
          <w:sz w:val="28"/>
          <w:szCs w:val="28"/>
        </w:rPr>
      </w:pPr>
      <w:r w:rsidRPr="00A52C54">
        <w:rPr>
          <w:rFonts w:ascii="Times New Roman" w:hAnsi="Times New Roman" w:cs="Times New Roman"/>
          <w:sz w:val="28"/>
          <w:szCs w:val="28"/>
        </w:rPr>
        <w:t xml:space="preserve">Таблица </w:t>
      </w:r>
      <w:r w:rsidR="001B1F1E" w:rsidRPr="00A52C54">
        <w:rPr>
          <w:rFonts w:ascii="Times New Roman" w:hAnsi="Times New Roman" w:cs="Times New Roman"/>
          <w:sz w:val="28"/>
          <w:szCs w:val="28"/>
        </w:rPr>
        <w:t>8</w:t>
      </w:r>
      <w:r w:rsidRPr="00A52C54">
        <w:rPr>
          <w:rFonts w:ascii="Times New Roman" w:hAnsi="Times New Roman" w:cs="Times New Roman"/>
          <w:sz w:val="28"/>
          <w:szCs w:val="28"/>
        </w:rPr>
        <w:t xml:space="preserve"> - Итоговый анализ конкурентов по </w:t>
      </w:r>
      <w:proofErr w:type="spellStart"/>
      <w:r w:rsidRPr="00A52C54">
        <w:rPr>
          <w:rFonts w:ascii="Times New Roman" w:hAnsi="Times New Roman" w:cs="Times New Roman"/>
          <w:sz w:val="28"/>
          <w:szCs w:val="28"/>
        </w:rPr>
        <w:t>КФУ</w:t>
      </w:r>
      <w:proofErr w:type="spellEnd"/>
    </w:p>
    <w:tbl>
      <w:tblPr>
        <w:tblOverlap w:val="never"/>
        <w:tblW w:w="5000" w:type="pct"/>
        <w:tblCellMar>
          <w:left w:w="10" w:type="dxa"/>
          <w:right w:w="10" w:type="dxa"/>
        </w:tblCellMar>
        <w:tblLook w:val="0000" w:firstRow="0" w:lastRow="0" w:firstColumn="0" w:lastColumn="0" w:noHBand="0" w:noVBand="0"/>
      </w:tblPr>
      <w:tblGrid>
        <w:gridCol w:w="4266"/>
        <w:gridCol w:w="1298"/>
        <w:gridCol w:w="1503"/>
        <w:gridCol w:w="1292"/>
        <w:gridCol w:w="1298"/>
      </w:tblGrid>
      <w:tr w:rsidR="00BA5967" w:rsidRPr="00A52C54" w:rsidTr="00042C42">
        <w:trPr>
          <w:trHeight w:val="427"/>
        </w:trPr>
        <w:tc>
          <w:tcPr>
            <w:tcW w:w="2209" w:type="pct"/>
            <w:tcBorders>
              <w:top w:val="single" w:sz="4" w:space="0" w:color="auto"/>
              <w:left w:val="single" w:sz="4" w:space="0" w:color="auto"/>
            </w:tcBorders>
            <w:shd w:val="clear" w:color="auto" w:fill="FFFFFF"/>
            <w:vAlign w:val="center"/>
          </w:tcPr>
          <w:p w:rsidR="00042C42" w:rsidRPr="00A52C54" w:rsidRDefault="00042C42" w:rsidP="00042C42">
            <w:pPr>
              <w:spacing w:after="0" w:line="240" w:lineRule="auto"/>
              <w:jc w:val="both"/>
              <w:rPr>
                <w:rFonts w:ascii="Times New Roman" w:hAnsi="Times New Roman" w:cs="Times New Roman"/>
                <w:sz w:val="24"/>
                <w:szCs w:val="24"/>
              </w:rPr>
            </w:pPr>
            <w:proofErr w:type="spellStart"/>
            <w:r w:rsidRPr="00A52C54">
              <w:rPr>
                <w:rFonts w:ascii="Times New Roman" w:hAnsi="Times New Roman" w:cs="Times New Roman"/>
                <w:sz w:val="24"/>
                <w:szCs w:val="24"/>
              </w:rPr>
              <w:t>КФУ</w:t>
            </w:r>
            <w:proofErr w:type="spellEnd"/>
          </w:p>
        </w:tc>
        <w:tc>
          <w:tcPr>
            <w:tcW w:w="672" w:type="pct"/>
            <w:tcBorders>
              <w:top w:val="single" w:sz="4" w:space="0" w:color="auto"/>
              <w:left w:val="single" w:sz="4" w:space="0" w:color="auto"/>
            </w:tcBorders>
            <w:shd w:val="clear" w:color="auto" w:fill="FFFFFF"/>
            <w:vAlign w:val="center"/>
          </w:tcPr>
          <w:p w:rsidR="00042C42" w:rsidRPr="00A52C54" w:rsidRDefault="00042C42" w:rsidP="00042C42">
            <w:pPr>
              <w:spacing w:after="0" w:line="240" w:lineRule="auto"/>
              <w:jc w:val="both"/>
              <w:rPr>
                <w:rFonts w:ascii="Times New Roman" w:hAnsi="Times New Roman" w:cs="Times New Roman"/>
                <w:sz w:val="24"/>
                <w:szCs w:val="24"/>
              </w:rPr>
            </w:pPr>
            <w:r w:rsidRPr="00A52C54">
              <w:rPr>
                <w:rFonts w:ascii="Times New Roman" w:hAnsi="Times New Roman" w:cs="Times New Roman"/>
                <w:sz w:val="24"/>
                <w:szCs w:val="24"/>
              </w:rPr>
              <w:t>Вес</w:t>
            </w:r>
          </w:p>
        </w:tc>
        <w:tc>
          <w:tcPr>
            <w:tcW w:w="778" w:type="pct"/>
            <w:tcBorders>
              <w:top w:val="single" w:sz="4" w:space="0" w:color="auto"/>
              <w:left w:val="single" w:sz="4" w:space="0" w:color="auto"/>
            </w:tcBorders>
            <w:shd w:val="clear" w:color="auto" w:fill="FFFFFF"/>
            <w:vAlign w:val="center"/>
          </w:tcPr>
          <w:p w:rsidR="00042C42" w:rsidRPr="00A52C54" w:rsidRDefault="00042C42" w:rsidP="00042C42">
            <w:pPr>
              <w:spacing w:after="0" w:line="240" w:lineRule="auto"/>
              <w:jc w:val="both"/>
              <w:rPr>
                <w:rFonts w:ascii="Times New Roman" w:hAnsi="Times New Roman" w:cs="Times New Roman"/>
                <w:sz w:val="24"/>
                <w:szCs w:val="24"/>
                <w:lang w:val="en-US"/>
              </w:rPr>
            </w:pPr>
            <w:proofErr w:type="spellStart"/>
            <w:r w:rsidRPr="00A52C54">
              <w:rPr>
                <w:rFonts w:ascii="Times New Roman" w:hAnsi="Times New Roman" w:cs="Times New Roman"/>
                <w:sz w:val="24"/>
                <w:szCs w:val="24"/>
                <w:lang w:val="en-US"/>
              </w:rPr>
              <w:t>TUI</w:t>
            </w:r>
            <w:proofErr w:type="spellEnd"/>
            <w:r w:rsidRPr="00A52C54">
              <w:rPr>
                <w:rFonts w:ascii="Times New Roman" w:hAnsi="Times New Roman" w:cs="Times New Roman"/>
                <w:sz w:val="24"/>
                <w:szCs w:val="24"/>
                <w:lang w:val="en-US"/>
              </w:rPr>
              <w:t xml:space="preserve"> </w:t>
            </w:r>
            <w:proofErr w:type="spellStart"/>
            <w:r w:rsidRPr="00A52C54">
              <w:rPr>
                <w:rFonts w:ascii="Times New Roman" w:hAnsi="Times New Roman" w:cs="Times New Roman"/>
                <w:sz w:val="24"/>
                <w:szCs w:val="24"/>
                <w:lang w:val="en-US"/>
              </w:rPr>
              <w:t>Rusia</w:t>
            </w:r>
            <w:proofErr w:type="spellEnd"/>
          </w:p>
        </w:tc>
        <w:tc>
          <w:tcPr>
            <w:tcW w:w="669" w:type="pct"/>
            <w:tcBorders>
              <w:top w:val="single" w:sz="4" w:space="0" w:color="auto"/>
              <w:left w:val="single" w:sz="4" w:space="0" w:color="auto"/>
            </w:tcBorders>
            <w:shd w:val="clear" w:color="auto" w:fill="FFFFFF"/>
          </w:tcPr>
          <w:p w:rsidR="00042C42" w:rsidRPr="00A52C54" w:rsidRDefault="00042C42" w:rsidP="00042C42">
            <w:pPr>
              <w:spacing w:after="0" w:line="240" w:lineRule="auto"/>
              <w:jc w:val="both"/>
              <w:rPr>
                <w:rFonts w:ascii="Times New Roman" w:hAnsi="Times New Roman" w:cs="Times New Roman"/>
                <w:sz w:val="24"/>
                <w:szCs w:val="24"/>
              </w:rPr>
            </w:pPr>
            <w:proofErr w:type="spellStart"/>
            <w:r w:rsidRPr="00A52C54">
              <w:rPr>
                <w:rFonts w:ascii="Times New Roman" w:hAnsi="Times New Roman" w:cs="Times New Roman"/>
                <w:sz w:val="24"/>
                <w:szCs w:val="24"/>
                <w:lang w:val="en-US" w:bidi="en-US"/>
              </w:rPr>
              <w:t>Tez</w:t>
            </w:r>
            <w:proofErr w:type="spellEnd"/>
          </w:p>
          <w:p w:rsidR="00042C42" w:rsidRPr="00A52C54" w:rsidRDefault="00042C42" w:rsidP="00042C42">
            <w:pPr>
              <w:spacing w:after="0" w:line="240" w:lineRule="auto"/>
              <w:jc w:val="both"/>
              <w:rPr>
                <w:rFonts w:ascii="Times New Roman" w:hAnsi="Times New Roman" w:cs="Times New Roman"/>
                <w:sz w:val="24"/>
                <w:szCs w:val="24"/>
              </w:rPr>
            </w:pPr>
            <w:r w:rsidRPr="00A52C54">
              <w:rPr>
                <w:rFonts w:ascii="Times New Roman" w:hAnsi="Times New Roman" w:cs="Times New Roman"/>
                <w:sz w:val="24"/>
                <w:szCs w:val="24"/>
                <w:lang w:val="en-US" w:bidi="en-US"/>
              </w:rPr>
              <w:t>Tour</w:t>
            </w:r>
          </w:p>
        </w:tc>
        <w:tc>
          <w:tcPr>
            <w:tcW w:w="672" w:type="pct"/>
            <w:tcBorders>
              <w:top w:val="single" w:sz="4" w:space="0" w:color="auto"/>
              <w:left w:val="single" w:sz="4" w:space="0" w:color="auto"/>
              <w:right w:val="single" w:sz="4" w:space="0" w:color="auto"/>
            </w:tcBorders>
            <w:shd w:val="clear" w:color="auto" w:fill="FFFFFF"/>
          </w:tcPr>
          <w:p w:rsidR="00042C42" w:rsidRPr="00A52C54" w:rsidRDefault="00042C42" w:rsidP="00042C42">
            <w:pPr>
              <w:spacing w:after="0" w:line="240" w:lineRule="auto"/>
              <w:jc w:val="both"/>
              <w:rPr>
                <w:rFonts w:ascii="Times New Roman" w:hAnsi="Times New Roman" w:cs="Times New Roman"/>
                <w:sz w:val="24"/>
                <w:szCs w:val="24"/>
              </w:rPr>
            </w:pPr>
            <w:r w:rsidRPr="00A52C54">
              <w:rPr>
                <w:rFonts w:ascii="Times New Roman" w:hAnsi="Times New Roman" w:cs="Times New Roman"/>
                <w:sz w:val="24"/>
                <w:szCs w:val="24"/>
                <w:lang w:val="en-US" w:bidi="en-US"/>
              </w:rPr>
              <w:t>Coral Travel</w:t>
            </w:r>
          </w:p>
        </w:tc>
      </w:tr>
      <w:tr w:rsidR="00BA5967" w:rsidRPr="00A52C54" w:rsidTr="00042C42">
        <w:trPr>
          <w:trHeight w:val="216"/>
        </w:trPr>
        <w:tc>
          <w:tcPr>
            <w:tcW w:w="2209" w:type="pct"/>
            <w:tcBorders>
              <w:top w:val="single" w:sz="4" w:space="0" w:color="auto"/>
              <w:left w:val="single" w:sz="4" w:space="0" w:color="auto"/>
            </w:tcBorders>
            <w:shd w:val="clear" w:color="auto" w:fill="FFFFFF"/>
            <w:vAlign w:val="bottom"/>
          </w:tcPr>
          <w:p w:rsidR="00042C42" w:rsidRPr="00A52C54" w:rsidRDefault="00042C42" w:rsidP="00042C42">
            <w:pPr>
              <w:spacing w:after="0" w:line="240" w:lineRule="auto"/>
              <w:jc w:val="both"/>
              <w:rPr>
                <w:rFonts w:ascii="Times New Roman" w:hAnsi="Times New Roman" w:cs="Times New Roman"/>
                <w:sz w:val="24"/>
                <w:szCs w:val="24"/>
              </w:rPr>
            </w:pPr>
            <w:r w:rsidRPr="00A52C54">
              <w:rPr>
                <w:rFonts w:ascii="Times New Roman" w:hAnsi="Times New Roman" w:cs="Times New Roman"/>
                <w:sz w:val="24"/>
                <w:szCs w:val="24"/>
              </w:rPr>
              <w:t>имидж компании</w:t>
            </w:r>
          </w:p>
        </w:tc>
        <w:tc>
          <w:tcPr>
            <w:tcW w:w="672" w:type="pct"/>
            <w:tcBorders>
              <w:top w:val="single" w:sz="4" w:space="0" w:color="auto"/>
              <w:left w:val="single" w:sz="4" w:space="0" w:color="auto"/>
            </w:tcBorders>
            <w:shd w:val="clear" w:color="auto" w:fill="FFFFFF"/>
            <w:vAlign w:val="bottom"/>
          </w:tcPr>
          <w:p w:rsidR="00042C42" w:rsidRPr="00A52C54" w:rsidRDefault="00042C42" w:rsidP="00042C42">
            <w:pPr>
              <w:spacing w:after="0" w:line="240" w:lineRule="auto"/>
              <w:jc w:val="both"/>
              <w:rPr>
                <w:rFonts w:ascii="Times New Roman" w:hAnsi="Times New Roman" w:cs="Times New Roman"/>
                <w:sz w:val="24"/>
                <w:szCs w:val="24"/>
              </w:rPr>
            </w:pPr>
            <w:r w:rsidRPr="00A52C54">
              <w:rPr>
                <w:rFonts w:ascii="Times New Roman" w:hAnsi="Times New Roman" w:cs="Times New Roman"/>
                <w:sz w:val="24"/>
                <w:szCs w:val="24"/>
              </w:rPr>
              <w:t>0,2</w:t>
            </w:r>
          </w:p>
        </w:tc>
        <w:tc>
          <w:tcPr>
            <w:tcW w:w="778" w:type="pct"/>
            <w:tcBorders>
              <w:top w:val="single" w:sz="4" w:space="0" w:color="auto"/>
              <w:left w:val="single" w:sz="4" w:space="0" w:color="auto"/>
            </w:tcBorders>
            <w:shd w:val="clear" w:color="auto" w:fill="FFFFFF"/>
            <w:vAlign w:val="bottom"/>
          </w:tcPr>
          <w:p w:rsidR="00042C42" w:rsidRPr="00A52C54" w:rsidRDefault="00042C42" w:rsidP="00042C42">
            <w:pPr>
              <w:spacing w:after="0" w:line="240" w:lineRule="auto"/>
              <w:jc w:val="both"/>
              <w:rPr>
                <w:rFonts w:ascii="Times New Roman" w:hAnsi="Times New Roman" w:cs="Times New Roman"/>
                <w:sz w:val="24"/>
                <w:szCs w:val="24"/>
              </w:rPr>
            </w:pPr>
            <w:r w:rsidRPr="00A52C54">
              <w:rPr>
                <w:rFonts w:ascii="Times New Roman" w:hAnsi="Times New Roman" w:cs="Times New Roman"/>
                <w:sz w:val="24"/>
                <w:szCs w:val="24"/>
              </w:rPr>
              <w:t>3*</w:t>
            </w:r>
          </w:p>
        </w:tc>
        <w:tc>
          <w:tcPr>
            <w:tcW w:w="669" w:type="pct"/>
            <w:tcBorders>
              <w:top w:val="single" w:sz="4" w:space="0" w:color="auto"/>
              <w:left w:val="single" w:sz="4" w:space="0" w:color="auto"/>
            </w:tcBorders>
            <w:shd w:val="clear" w:color="auto" w:fill="FFFFFF"/>
            <w:vAlign w:val="bottom"/>
          </w:tcPr>
          <w:p w:rsidR="00042C42" w:rsidRPr="00A52C54" w:rsidRDefault="00042C42" w:rsidP="00042C42">
            <w:pPr>
              <w:spacing w:after="0" w:line="240" w:lineRule="auto"/>
              <w:jc w:val="both"/>
              <w:rPr>
                <w:rFonts w:ascii="Times New Roman" w:hAnsi="Times New Roman" w:cs="Times New Roman"/>
                <w:sz w:val="24"/>
                <w:szCs w:val="24"/>
              </w:rPr>
            </w:pPr>
            <w:r w:rsidRPr="00A52C54">
              <w:rPr>
                <w:rFonts w:ascii="Times New Roman" w:hAnsi="Times New Roman" w:cs="Times New Roman"/>
                <w:sz w:val="24"/>
                <w:szCs w:val="24"/>
              </w:rPr>
              <w:t>3</w:t>
            </w:r>
          </w:p>
        </w:tc>
        <w:tc>
          <w:tcPr>
            <w:tcW w:w="672" w:type="pct"/>
            <w:tcBorders>
              <w:top w:val="single" w:sz="4" w:space="0" w:color="auto"/>
              <w:left w:val="single" w:sz="4" w:space="0" w:color="auto"/>
              <w:right w:val="single" w:sz="4" w:space="0" w:color="auto"/>
            </w:tcBorders>
            <w:shd w:val="clear" w:color="auto" w:fill="FFFFFF"/>
            <w:vAlign w:val="bottom"/>
          </w:tcPr>
          <w:p w:rsidR="00042C42" w:rsidRPr="00A52C54" w:rsidRDefault="00042C42" w:rsidP="00042C42">
            <w:pPr>
              <w:spacing w:after="0" w:line="240" w:lineRule="auto"/>
              <w:jc w:val="both"/>
              <w:rPr>
                <w:rFonts w:ascii="Times New Roman" w:hAnsi="Times New Roman" w:cs="Times New Roman"/>
                <w:sz w:val="24"/>
                <w:szCs w:val="24"/>
              </w:rPr>
            </w:pPr>
            <w:r w:rsidRPr="00A52C54">
              <w:rPr>
                <w:rFonts w:ascii="Times New Roman" w:hAnsi="Times New Roman" w:cs="Times New Roman"/>
                <w:sz w:val="24"/>
                <w:szCs w:val="24"/>
                <w:lang w:val="en-US" w:bidi="en-US"/>
              </w:rPr>
              <w:t>3</w:t>
            </w:r>
          </w:p>
        </w:tc>
      </w:tr>
      <w:tr w:rsidR="00BA5967" w:rsidRPr="00A52C54" w:rsidTr="00042C42">
        <w:trPr>
          <w:trHeight w:val="216"/>
        </w:trPr>
        <w:tc>
          <w:tcPr>
            <w:tcW w:w="2209" w:type="pct"/>
            <w:tcBorders>
              <w:top w:val="single" w:sz="4" w:space="0" w:color="auto"/>
              <w:left w:val="single" w:sz="4" w:space="0" w:color="auto"/>
            </w:tcBorders>
            <w:shd w:val="clear" w:color="auto" w:fill="FFFFFF"/>
            <w:vAlign w:val="bottom"/>
          </w:tcPr>
          <w:p w:rsidR="00042C42" w:rsidRPr="00A52C54" w:rsidRDefault="00042C42" w:rsidP="00042C42">
            <w:pPr>
              <w:spacing w:after="0" w:line="240" w:lineRule="auto"/>
              <w:jc w:val="both"/>
              <w:rPr>
                <w:rFonts w:ascii="Times New Roman" w:hAnsi="Times New Roman" w:cs="Times New Roman"/>
                <w:sz w:val="24"/>
                <w:szCs w:val="24"/>
              </w:rPr>
            </w:pPr>
            <w:r w:rsidRPr="00A52C54">
              <w:rPr>
                <w:rFonts w:ascii="Times New Roman" w:hAnsi="Times New Roman" w:cs="Times New Roman"/>
                <w:sz w:val="24"/>
                <w:szCs w:val="24"/>
              </w:rPr>
              <w:t>качественная реклама</w:t>
            </w:r>
          </w:p>
        </w:tc>
        <w:tc>
          <w:tcPr>
            <w:tcW w:w="672" w:type="pct"/>
            <w:tcBorders>
              <w:top w:val="single" w:sz="4" w:space="0" w:color="auto"/>
              <w:left w:val="single" w:sz="4" w:space="0" w:color="auto"/>
            </w:tcBorders>
            <w:shd w:val="clear" w:color="auto" w:fill="FFFFFF"/>
            <w:vAlign w:val="bottom"/>
          </w:tcPr>
          <w:p w:rsidR="00042C42" w:rsidRPr="00A52C54" w:rsidRDefault="00042C42" w:rsidP="00042C42">
            <w:pPr>
              <w:spacing w:after="0" w:line="240" w:lineRule="auto"/>
              <w:jc w:val="both"/>
              <w:rPr>
                <w:rFonts w:ascii="Times New Roman" w:hAnsi="Times New Roman" w:cs="Times New Roman"/>
                <w:sz w:val="24"/>
                <w:szCs w:val="24"/>
              </w:rPr>
            </w:pPr>
            <w:r w:rsidRPr="00A52C54">
              <w:rPr>
                <w:rFonts w:ascii="Times New Roman" w:hAnsi="Times New Roman" w:cs="Times New Roman"/>
                <w:sz w:val="24"/>
                <w:szCs w:val="24"/>
              </w:rPr>
              <w:t>0,2</w:t>
            </w:r>
          </w:p>
        </w:tc>
        <w:tc>
          <w:tcPr>
            <w:tcW w:w="778" w:type="pct"/>
            <w:tcBorders>
              <w:top w:val="single" w:sz="4" w:space="0" w:color="auto"/>
              <w:left w:val="single" w:sz="4" w:space="0" w:color="auto"/>
            </w:tcBorders>
            <w:shd w:val="clear" w:color="auto" w:fill="FFFFFF"/>
            <w:vAlign w:val="bottom"/>
          </w:tcPr>
          <w:p w:rsidR="00042C42" w:rsidRPr="00A52C54" w:rsidRDefault="00042C42" w:rsidP="00042C42">
            <w:pPr>
              <w:spacing w:after="0" w:line="240" w:lineRule="auto"/>
              <w:jc w:val="both"/>
              <w:rPr>
                <w:rFonts w:ascii="Times New Roman" w:hAnsi="Times New Roman" w:cs="Times New Roman"/>
                <w:sz w:val="24"/>
                <w:szCs w:val="24"/>
              </w:rPr>
            </w:pPr>
            <w:r w:rsidRPr="00A52C54">
              <w:rPr>
                <w:rFonts w:ascii="Times New Roman" w:hAnsi="Times New Roman" w:cs="Times New Roman"/>
                <w:sz w:val="24"/>
                <w:szCs w:val="24"/>
              </w:rPr>
              <w:t>1</w:t>
            </w:r>
          </w:p>
        </w:tc>
        <w:tc>
          <w:tcPr>
            <w:tcW w:w="669" w:type="pct"/>
            <w:tcBorders>
              <w:top w:val="single" w:sz="4" w:space="0" w:color="auto"/>
              <w:left w:val="single" w:sz="4" w:space="0" w:color="auto"/>
            </w:tcBorders>
            <w:shd w:val="clear" w:color="auto" w:fill="FFFFFF"/>
            <w:vAlign w:val="center"/>
          </w:tcPr>
          <w:p w:rsidR="00042C42" w:rsidRPr="00A52C54" w:rsidRDefault="00042C42" w:rsidP="00042C42">
            <w:pPr>
              <w:spacing w:after="0" w:line="240" w:lineRule="auto"/>
              <w:jc w:val="both"/>
              <w:rPr>
                <w:rFonts w:ascii="Times New Roman" w:hAnsi="Times New Roman" w:cs="Times New Roman"/>
                <w:sz w:val="24"/>
                <w:szCs w:val="24"/>
              </w:rPr>
            </w:pPr>
            <w:r w:rsidRPr="00A52C54">
              <w:rPr>
                <w:rFonts w:ascii="Times New Roman" w:hAnsi="Times New Roman" w:cs="Times New Roman"/>
                <w:sz w:val="24"/>
                <w:szCs w:val="24"/>
              </w:rPr>
              <w:t>3</w:t>
            </w:r>
          </w:p>
        </w:tc>
        <w:tc>
          <w:tcPr>
            <w:tcW w:w="672" w:type="pct"/>
            <w:tcBorders>
              <w:top w:val="single" w:sz="4" w:space="0" w:color="auto"/>
              <w:left w:val="single" w:sz="4" w:space="0" w:color="auto"/>
              <w:right w:val="single" w:sz="4" w:space="0" w:color="auto"/>
            </w:tcBorders>
            <w:shd w:val="clear" w:color="auto" w:fill="FFFFFF"/>
            <w:vAlign w:val="bottom"/>
          </w:tcPr>
          <w:p w:rsidR="00042C42" w:rsidRPr="00A52C54" w:rsidRDefault="00042C42" w:rsidP="00042C42">
            <w:pPr>
              <w:spacing w:after="0" w:line="240" w:lineRule="auto"/>
              <w:jc w:val="both"/>
              <w:rPr>
                <w:rFonts w:ascii="Times New Roman" w:hAnsi="Times New Roman" w:cs="Times New Roman"/>
                <w:sz w:val="24"/>
                <w:szCs w:val="24"/>
              </w:rPr>
            </w:pPr>
            <w:r w:rsidRPr="00A52C54">
              <w:rPr>
                <w:rFonts w:ascii="Times New Roman" w:hAnsi="Times New Roman" w:cs="Times New Roman"/>
                <w:sz w:val="24"/>
                <w:szCs w:val="24"/>
                <w:lang w:val="en-US" w:bidi="en-US"/>
              </w:rPr>
              <w:t>2</w:t>
            </w:r>
          </w:p>
        </w:tc>
      </w:tr>
      <w:tr w:rsidR="00BA5967" w:rsidRPr="00A52C54" w:rsidTr="00042C42">
        <w:trPr>
          <w:trHeight w:val="427"/>
        </w:trPr>
        <w:tc>
          <w:tcPr>
            <w:tcW w:w="2209" w:type="pct"/>
            <w:tcBorders>
              <w:top w:val="single" w:sz="4" w:space="0" w:color="auto"/>
              <w:left w:val="single" w:sz="4" w:space="0" w:color="auto"/>
            </w:tcBorders>
            <w:shd w:val="clear" w:color="auto" w:fill="FFFFFF"/>
            <w:vAlign w:val="bottom"/>
          </w:tcPr>
          <w:p w:rsidR="00042C42" w:rsidRPr="00A52C54" w:rsidRDefault="00042C42" w:rsidP="00042C42">
            <w:pPr>
              <w:spacing w:after="0" w:line="240" w:lineRule="auto"/>
              <w:jc w:val="both"/>
              <w:rPr>
                <w:rFonts w:ascii="Times New Roman" w:hAnsi="Times New Roman" w:cs="Times New Roman"/>
                <w:sz w:val="24"/>
                <w:szCs w:val="24"/>
              </w:rPr>
            </w:pPr>
            <w:r w:rsidRPr="00A52C54">
              <w:rPr>
                <w:rFonts w:ascii="Times New Roman" w:hAnsi="Times New Roman" w:cs="Times New Roman"/>
                <w:sz w:val="24"/>
                <w:szCs w:val="24"/>
              </w:rPr>
              <w:t>быстрая реакция на изменение рыночной ситуации</w:t>
            </w:r>
          </w:p>
        </w:tc>
        <w:tc>
          <w:tcPr>
            <w:tcW w:w="672" w:type="pct"/>
            <w:tcBorders>
              <w:top w:val="single" w:sz="4" w:space="0" w:color="auto"/>
              <w:left w:val="single" w:sz="4" w:space="0" w:color="auto"/>
            </w:tcBorders>
            <w:shd w:val="clear" w:color="auto" w:fill="FFFFFF"/>
            <w:vAlign w:val="center"/>
          </w:tcPr>
          <w:p w:rsidR="00042C42" w:rsidRPr="00A52C54" w:rsidRDefault="00042C42" w:rsidP="00042C42">
            <w:pPr>
              <w:spacing w:after="0" w:line="240" w:lineRule="auto"/>
              <w:jc w:val="both"/>
              <w:rPr>
                <w:rFonts w:ascii="Times New Roman" w:hAnsi="Times New Roman" w:cs="Times New Roman"/>
                <w:sz w:val="24"/>
                <w:szCs w:val="24"/>
              </w:rPr>
            </w:pPr>
            <w:r w:rsidRPr="00A52C54">
              <w:rPr>
                <w:rFonts w:ascii="Times New Roman" w:hAnsi="Times New Roman" w:cs="Times New Roman"/>
                <w:sz w:val="24"/>
                <w:szCs w:val="24"/>
              </w:rPr>
              <w:t>0,2</w:t>
            </w:r>
          </w:p>
        </w:tc>
        <w:tc>
          <w:tcPr>
            <w:tcW w:w="778" w:type="pct"/>
            <w:tcBorders>
              <w:top w:val="single" w:sz="4" w:space="0" w:color="auto"/>
              <w:left w:val="single" w:sz="4" w:space="0" w:color="auto"/>
            </w:tcBorders>
            <w:shd w:val="clear" w:color="auto" w:fill="FFFFFF"/>
            <w:vAlign w:val="center"/>
          </w:tcPr>
          <w:p w:rsidR="00042C42" w:rsidRPr="00A52C54" w:rsidRDefault="00042C42" w:rsidP="00042C42">
            <w:pPr>
              <w:spacing w:after="0" w:line="240" w:lineRule="auto"/>
              <w:jc w:val="both"/>
              <w:rPr>
                <w:rFonts w:ascii="Times New Roman" w:hAnsi="Times New Roman" w:cs="Times New Roman"/>
                <w:sz w:val="24"/>
                <w:szCs w:val="24"/>
              </w:rPr>
            </w:pPr>
            <w:r w:rsidRPr="00A52C54">
              <w:rPr>
                <w:rFonts w:ascii="Times New Roman" w:hAnsi="Times New Roman" w:cs="Times New Roman"/>
                <w:sz w:val="24"/>
                <w:szCs w:val="24"/>
              </w:rPr>
              <w:t>1</w:t>
            </w:r>
          </w:p>
        </w:tc>
        <w:tc>
          <w:tcPr>
            <w:tcW w:w="669" w:type="pct"/>
            <w:tcBorders>
              <w:top w:val="single" w:sz="4" w:space="0" w:color="auto"/>
              <w:left w:val="single" w:sz="4" w:space="0" w:color="auto"/>
            </w:tcBorders>
            <w:shd w:val="clear" w:color="auto" w:fill="FFFFFF"/>
            <w:vAlign w:val="center"/>
          </w:tcPr>
          <w:p w:rsidR="00042C42" w:rsidRPr="00A52C54" w:rsidRDefault="00042C42" w:rsidP="00042C42">
            <w:pPr>
              <w:spacing w:after="0" w:line="240" w:lineRule="auto"/>
              <w:jc w:val="both"/>
              <w:rPr>
                <w:rFonts w:ascii="Times New Roman" w:hAnsi="Times New Roman" w:cs="Times New Roman"/>
                <w:sz w:val="24"/>
                <w:szCs w:val="24"/>
              </w:rPr>
            </w:pPr>
            <w:r w:rsidRPr="00A52C54">
              <w:rPr>
                <w:rFonts w:ascii="Times New Roman" w:hAnsi="Times New Roman" w:cs="Times New Roman"/>
                <w:sz w:val="24"/>
                <w:szCs w:val="24"/>
              </w:rPr>
              <w:t>2</w:t>
            </w:r>
          </w:p>
        </w:tc>
        <w:tc>
          <w:tcPr>
            <w:tcW w:w="672" w:type="pct"/>
            <w:tcBorders>
              <w:top w:val="single" w:sz="4" w:space="0" w:color="auto"/>
              <w:left w:val="single" w:sz="4" w:space="0" w:color="auto"/>
              <w:right w:val="single" w:sz="4" w:space="0" w:color="auto"/>
            </w:tcBorders>
            <w:shd w:val="clear" w:color="auto" w:fill="FFFFFF"/>
            <w:vAlign w:val="center"/>
          </w:tcPr>
          <w:p w:rsidR="00042C42" w:rsidRPr="00A52C54" w:rsidRDefault="00042C42" w:rsidP="00042C42">
            <w:pPr>
              <w:spacing w:after="0" w:line="240" w:lineRule="auto"/>
              <w:jc w:val="both"/>
              <w:rPr>
                <w:rFonts w:ascii="Times New Roman" w:hAnsi="Times New Roman" w:cs="Times New Roman"/>
                <w:sz w:val="24"/>
                <w:szCs w:val="24"/>
              </w:rPr>
            </w:pPr>
            <w:r w:rsidRPr="00A52C54">
              <w:rPr>
                <w:rFonts w:ascii="Times New Roman" w:hAnsi="Times New Roman" w:cs="Times New Roman"/>
                <w:sz w:val="24"/>
                <w:szCs w:val="24"/>
                <w:lang w:val="en-US" w:bidi="en-US"/>
              </w:rPr>
              <w:t>2</w:t>
            </w:r>
          </w:p>
        </w:tc>
      </w:tr>
      <w:tr w:rsidR="00BA5967" w:rsidRPr="00A52C54" w:rsidTr="00042C42">
        <w:trPr>
          <w:trHeight w:val="422"/>
        </w:trPr>
        <w:tc>
          <w:tcPr>
            <w:tcW w:w="2209" w:type="pct"/>
            <w:tcBorders>
              <w:top w:val="single" w:sz="4" w:space="0" w:color="auto"/>
              <w:left w:val="single" w:sz="4" w:space="0" w:color="auto"/>
            </w:tcBorders>
            <w:shd w:val="clear" w:color="auto" w:fill="FFFFFF"/>
            <w:vAlign w:val="bottom"/>
          </w:tcPr>
          <w:p w:rsidR="00042C42" w:rsidRPr="00A52C54" w:rsidRDefault="00042C42" w:rsidP="00042C42">
            <w:pPr>
              <w:tabs>
                <w:tab w:val="left" w:pos="984"/>
                <w:tab w:val="left" w:pos="1920"/>
              </w:tabs>
              <w:spacing w:after="0" w:line="240" w:lineRule="auto"/>
              <w:jc w:val="both"/>
              <w:rPr>
                <w:rFonts w:ascii="Times New Roman" w:hAnsi="Times New Roman" w:cs="Times New Roman"/>
                <w:sz w:val="24"/>
                <w:szCs w:val="24"/>
              </w:rPr>
            </w:pPr>
            <w:r w:rsidRPr="00A52C54">
              <w:rPr>
                <w:rFonts w:ascii="Times New Roman" w:hAnsi="Times New Roman" w:cs="Times New Roman"/>
                <w:sz w:val="24"/>
                <w:szCs w:val="24"/>
              </w:rPr>
              <w:t>Высокий уровень качества обслуживания</w:t>
            </w:r>
          </w:p>
        </w:tc>
        <w:tc>
          <w:tcPr>
            <w:tcW w:w="672" w:type="pct"/>
            <w:tcBorders>
              <w:top w:val="single" w:sz="4" w:space="0" w:color="auto"/>
              <w:left w:val="single" w:sz="4" w:space="0" w:color="auto"/>
            </w:tcBorders>
            <w:shd w:val="clear" w:color="auto" w:fill="FFFFFF"/>
            <w:vAlign w:val="center"/>
          </w:tcPr>
          <w:p w:rsidR="00042C42" w:rsidRPr="00A52C54" w:rsidRDefault="00042C42" w:rsidP="00042C42">
            <w:pPr>
              <w:spacing w:after="0" w:line="240" w:lineRule="auto"/>
              <w:jc w:val="both"/>
              <w:rPr>
                <w:rFonts w:ascii="Times New Roman" w:hAnsi="Times New Roman" w:cs="Times New Roman"/>
                <w:sz w:val="24"/>
                <w:szCs w:val="24"/>
              </w:rPr>
            </w:pPr>
            <w:r w:rsidRPr="00A52C54">
              <w:rPr>
                <w:rFonts w:ascii="Times New Roman" w:hAnsi="Times New Roman" w:cs="Times New Roman"/>
                <w:sz w:val="24"/>
                <w:szCs w:val="24"/>
              </w:rPr>
              <w:t>0,2</w:t>
            </w:r>
          </w:p>
        </w:tc>
        <w:tc>
          <w:tcPr>
            <w:tcW w:w="778" w:type="pct"/>
            <w:tcBorders>
              <w:top w:val="single" w:sz="4" w:space="0" w:color="auto"/>
              <w:left w:val="single" w:sz="4" w:space="0" w:color="auto"/>
            </w:tcBorders>
            <w:shd w:val="clear" w:color="auto" w:fill="FFFFFF"/>
            <w:vAlign w:val="center"/>
          </w:tcPr>
          <w:p w:rsidR="00042C42" w:rsidRPr="00A52C54" w:rsidRDefault="00042C42" w:rsidP="00042C42">
            <w:pPr>
              <w:spacing w:after="0" w:line="240" w:lineRule="auto"/>
              <w:jc w:val="both"/>
              <w:rPr>
                <w:rFonts w:ascii="Times New Roman" w:hAnsi="Times New Roman" w:cs="Times New Roman"/>
                <w:sz w:val="24"/>
                <w:szCs w:val="24"/>
              </w:rPr>
            </w:pPr>
            <w:r w:rsidRPr="00A52C54">
              <w:rPr>
                <w:rFonts w:ascii="Times New Roman" w:hAnsi="Times New Roman" w:cs="Times New Roman"/>
                <w:sz w:val="24"/>
                <w:szCs w:val="24"/>
              </w:rPr>
              <w:t>2</w:t>
            </w:r>
          </w:p>
        </w:tc>
        <w:tc>
          <w:tcPr>
            <w:tcW w:w="669" w:type="pct"/>
            <w:tcBorders>
              <w:top w:val="single" w:sz="4" w:space="0" w:color="auto"/>
              <w:left w:val="single" w:sz="4" w:space="0" w:color="auto"/>
            </w:tcBorders>
            <w:shd w:val="clear" w:color="auto" w:fill="FFFFFF"/>
            <w:vAlign w:val="center"/>
          </w:tcPr>
          <w:p w:rsidR="00042C42" w:rsidRPr="00A52C54" w:rsidRDefault="00042C42" w:rsidP="00042C42">
            <w:pPr>
              <w:spacing w:after="0" w:line="240" w:lineRule="auto"/>
              <w:jc w:val="both"/>
              <w:rPr>
                <w:rFonts w:ascii="Times New Roman" w:hAnsi="Times New Roman" w:cs="Times New Roman"/>
                <w:sz w:val="24"/>
                <w:szCs w:val="24"/>
              </w:rPr>
            </w:pPr>
            <w:r w:rsidRPr="00A52C54">
              <w:rPr>
                <w:rFonts w:ascii="Times New Roman" w:hAnsi="Times New Roman" w:cs="Times New Roman"/>
                <w:sz w:val="24"/>
                <w:szCs w:val="24"/>
              </w:rPr>
              <w:t>3</w:t>
            </w:r>
          </w:p>
        </w:tc>
        <w:tc>
          <w:tcPr>
            <w:tcW w:w="672" w:type="pct"/>
            <w:tcBorders>
              <w:top w:val="single" w:sz="4" w:space="0" w:color="auto"/>
              <w:left w:val="single" w:sz="4" w:space="0" w:color="auto"/>
              <w:right w:val="single" w:sz="4" w:space="0" w:color="auto"/>
            </w:tcBorders>
            <w:shd w:val="clear" w:color="auto" w:fill="FFFFFF"/>
            <w:vAlign w:val="center"/>
          </w:tcPr>
          <w:p w:rsidR="00042C42" w:rsidRPr="00A52C54" w:rsidRDefault="00042C42" w:rsidP="00042C42">
            <w:pPr>
              <w:spacing w:after="0" w:line="240" w:lineRule="auto"/>
              <w:jc w:val="both"/>
              <w:rPr>
                <w:rFonts w:ascii="Times New Roman" w:hAnsi="Times New Roman" w:cs="Times New Roman"/>
                <w:sz w:val="24"/>
                <w:szCs w:val="24"/>
              </w:rPr>
            </w:pPr>
            <w:r w:rsidRPr="00A52C54">
              <w:rPr>
                <w:rFonts w:ascii="Times New Roman" w:hAnsi="Times New Roman" w:cs="Times New Roman"/>
                <w:sz w:val="24"/>
                <w:szCs w:val="24"/>
                <w:lang w:val="en-US" w:bidi="en-US"/>
              </w:rPr>
              <w:t>3</w:t>
            </w:r>
          </w:p>
        </w:tc>
      </w:tr>
      <w:tr w:rsidR="00BA5967" w:rsidRPr="00A52C54" w:rsidTr="00042C42">
        <w:trPr>
          <w:trHeight w:val="422"/>
        </w:trPr>
        <w:tc>
          <w:tcPr>
            <w:tcW w:w="2209" w:type="pct"/>
            <w:tcBorders>
              <w:top w:val="single" w:sz="4" w:space="0" w:color="auto"/>
              <w:left w:val="single" w:sz="4" w:space="0" w:color="auto"/>
            </w:tcBorders>
            <w:shd w:val="clear" w:color="auto" w:fill="FFFFFF"/>
            <w:vAlign w:val="bottom"/>
          </w:tcPr>
          <w:p w:rsidR="00042C42" w:rsidRPr="00A52C54" w:rsidRDefault="00042C42" w:rsidP="00042C42">
            <w:pPr>
              <w:tabs>
                <w:tab w:val="left" w:pos="1762"/>
              </w:tabs>
              <w:spacing w:after="0" w:line="240" w:lineRule="auto"/>
              <w:jc w:val="both"/>
              <w:rPr>
                <w:rFonts w:ascii="Times New Roman" w:hAnsi="Times New Roman" w:cs="Times New Roman"/>
                <w:sz w:val="24"/>
                <w:szCs w:val="24"/>
              </w:rPr>
            </w:pPr>
            <w:r w:rsidRPr="00A52C54">
              <w:rPr>
                <w:rFonts w:ascii="Times New Roman" w:hAnsi="Times New Roman" w:cs="Times New Roman"/>
                <w:sz w:val="24"/>
                <w:szCs w:val="24"/>
              </w:rPr>
              <w:t>Использование передовых информационных технологий</w:t>
            </w:r>
          </w:p>
        </w:tc>
        <w:tc>
          <w:tcPr>
            <w:tcW w:w="672" w:type="pct"/>
            <w:tcBorders>
              <w:top w:val="single" w:sz="4" w:space="0" w:color="auto"/>
              <w:left w:val="single" w:sz="4" w:space="0" w:color="auto"/>
            </w:tcBorders>
            <w:shd w:val="clear" w:color="auto" w:fill="FFFFFF"/>
            <w:vAlign w:val="center"/>
          </w:tcPr>
          <w:p w:rsidR="00042C42" w:rsidRPr="00A52C54" w:rsidRDefault="00042C42" w:rsidP="00042C42">
            <w:pPr>
              <w:spacing w:after="0" w:line="240" w:lineRule="auto"/>
              <w:jc w:val="both"/>
              <w:rPr>
                <w:rFonts w:ascii="Times New Roman" w:hAnsi="Times New Roman" w:cs="Times New Roman"/>
                <w:sz w:val="24"/>
                <w:szCs w:val="24"/>
              </w:rPr>
            </w:pPr>
            <w:r w:rsidRPr="00A52C54">
              <w:rPr>
                <w:rFonts w:ascii="Times New Roman" w:hAnsi="Times New Roman" w:cs="Times New Roman"/>
                <w:sz w:val="24"/>
                <w:szCs w:val="24"/>
              </w:rPr>
              <w:t>0,1</w:t>
            </w:r>
          </w:p>
        </w:tc>
        <w:tc>
          <w:tcPr>
            <w:tcW w:w="778" w:type="pct"/>
            <w:tcBorders>
              <w:top w:val="single" w:sz="4" w:space="0" w:color="auto"/>
              <w:left w:val="single" w:sz="4" w:space="0" w:color="auto"/>
            </w:tcBorders>
            <w:shd w:val="clear" w:color="auto" w:fill="FFFFFF"/>
            <w:vAlign w:val="center"/>
          </w:tcPr>
          <w:p w:rsidR="00042C42" w:rsidRPr="00A52C54" w:rsidRDefault="00042C42" w:rsidP="00042C42">
            <w:pPr>
              <w:spacing w:after="0" w:line="240" w:lineRule="auto"/>
              <w:jc w:val="both"/>
              <w:rPr>
                <w:rFonts w:ascii="Times New Roman" w:hAnsi="Times New Roman" w:cs="Times New Roman"/>
                <w:sz w:val="24"/>
                <w:szCs w:val="24"/>
              </w:rPr>
            </w:pPr>
            <w:r w:rsidRPr="00A52C54">
              <w:rPr>
                <w:rFonts w:ascii="Times New Roman" w:hAnsi="Times New Roman" w:cs="Times New Roman"/>
                <w:sz w:val="24"/>
                <w:szCs w:val="24"/>
              </w:rPr>
              <w:t>3</w:t>
            </w:r>
          </w:p>
        </w:tc>
        <w:tc>
          <w:tcPr>
            <w:tcW w:w="669" w:type="pct"/>
            <w:tcBorders>
              <w:top w:val="single" w:sz="4" w:space="0" w:color="auto"/>
              <w:left w:val="single" w:sz="4" w:space="0" w:color="auto"/>
            </w:tcBorders>
            <w:shd w:val="clear" w:color="auto" w:fill="FFFFFF"/>
            <w:vAlign w:val="center"/>
          </w:tcPr>
          <w:p w:rsidR="00042C42" w:rsidRPr="00A52C54" w:rsidRDefault="00042C42" w:rsidP="00042C42">
            <w:pPr>
              <w:spacing w:after="0" w:line="240" w:lineRule="auto"/>
              <w:jc w:val="both"/>
              <w:rPr>
                <w:rFonts w:ascii="Times New Roman" w:hAnsi="Times New Roman" w:cs="Times New Roman"/>
                <w:sz w:val="24"/>
                <w:szCs w:val="24"/>
              </w:rPr>
            </w:pPr>
            <w:r w:rsidRPr="00A52C54">
              <w:rPr>
                <w:rFonts w:ascii="Times New Roman" w:hAnsi="Times New Roman" w:cs="Times New Roman"/>
                <w:sz w:val="24"/>
                <w:szCs w:val="24"/>
              </w:rPr>
              <w:t>2</w:t>
            </w:r>
          </w:p>
        </w:tc>
        <w:tc>
          <w:tcPr>
            <w:tcW w:w="672" w:type="pct"/>
            <w:tcBorders>
              <w:top w:val="single" w:sz="4" w:space="0" w:color="auto"/>
              <w:left w:val="single" w:sz="4" w:space="0" w:color="auto"/>
              <w:right w:val="single" w:sz="4" w:space="0" w:color="auto"/>
            </w:tcBorders>
            <w:shd w:val="clear" w:color="auto" w:fill="FFFFFF"/>
            <w:vAlign w:val="center"/>
          </w:tcPr>
          <w:p w:rsidR="00042C42" w:rsidRPr="00A52C54" w:rsidRDefault="00042C42" w:rsidP="00042C42">
            <w:pPr>
              <w:spacing w:after="0" w:line="240" w:lineRule="auto"/>
              <w:jc w:val="both"/>
              <w:rPr>
                <w:rFonts w:ascii="Times New Roman" w:hAnsi="Times New Roman" w:cs="Times New Roman"/>
                <w:sz w:val="24"/>
                <w:szCs w:val="24"/>
              </w:rPr>
            </w:pPr>
            <w:r w:rsidRPr="00A52C54">
              <w:rPr>
                <w:rFonts w:ascii="Times New Roman" w:hAnsi="Times New Roman" w:cs="Times New Roman"/>
                <w:sz w:val="24"/>
                <w:szCs w:val="24"/>
                <w:lang w:val="en-US" w:bidi="en-US"/>
              </w:rPr>
              <w:t>2</w:t>
            </w:r>
          </w:p>
        </w:tc>
      </w:tr>
      <w:tr w:rsidR="00BA5967" w:rsidRPr="00A52C54" w:rsidTr="00042C42">
        <w:trPr>
          <w:trHeight w:val="293"/>
        </w:trPr>
        <w:tc>
          <w:tcPr>
            <w:tcW w:w="2209" w:type="pct"/>
            <w:tcBorders>
              <w:top w:val="single" w:sz="4" w:space="0" w:color="auto"/>
              <w:left w:val="single" w:sz="4" w:space="0" w:color="auto"/>
            </w:tcBorders>
            <w:shd w:val="clear" w:color="auto" w:fill="FFFFFF"/>
            <w:vAlign w:val="center"/>
          </w:tcPr>
          <w:p w:rsidR="00042C42" w:rsidRPr="00A52C54" w:rsidRDefault="00042C42" w:rsidP="00042C42">
            <w:pPr>
              <w:spacing w:after="0" w:line="240" w:lineRule="auto"/>
              <w:jc w:val="both"/>
              <w:rPr>
                <w:rFonts w:ascii="Times New Roman" w:hAnsi="Times New Roman" w:cs="Times New Roman"/>
                <w:sz w:val="24"/>
                <w:szCs w:val="24"/>
              </w:rPr>
            </w:pPr>
            <w:r w:rsidRPr="00A52C54">
              <w:rPr>
                <w:rFonts w:ascii="Times New Roman" w:hAnsi="Times New Roman" w:cs="Times New Roman"/>
                <w:sz w:val="24"/>
                <w:szCs w:val="24"/>
              </w:rPr>
              <w:t>Эксклюзивные туристские услуги</w:t>
            </w:r>
          </w:p>
        </w:tc>
        <w:tc>
          <w:tcPr>
            <w:tcW w:w="672" w:type="pct"/>
            <w:tcBorders>
              <w:top w:val="single" w:sz="4" w:space="0" w:color="auto"/>
              <w:left w:val="single" w:sz="4" w:space="0" w:color="auto"/>
            </w:tcBorders>
            <w:shd w:val="clear" w:color="auto" w:fill="FFFFFF"/>
            <w:vAlign w:val="bottom"/>
          </w:tcPr>
          <w:p w:rsidR="00042C42" w:rsidRPr="00A52C54" w:rsidRDefault="00042C42" w:rsidP="00042C42">
            <w:pPr>
              <w:spacing w:after="0" w:line="240" w:lineRule="auto"/>
              <w:jc w:val="both"/>
              <w:rPr>
                <w:rFonts w:ascii="Times New Roman" w:hAnsi="Times New Roman" w:cs="Times New Roman"/>
                <w:sz w:val="24"/>
                <w:szCs w:val="24"/>
              </w:rPr>
            </w:pPr>
            <w:r w:rsidRPr="00A52C54">
              <w:rPr>
                <w:rFonts w:ascii="Times New Roman" w:hAnsi="Times New Roman" w:cs="Times New Roman"/>
                <w:sz w:val="24"/>
                <w:szCs w:val="24"/>
              </w:rPr>
              <w:t>0,1</w:t>
            </w:r>
          </w:p>
        </w:tc>
        <w:tc>
          <w:tcPr>
            <w:tcW w:w="778" w:type="pct"/>
            <w:tcBorders>
              <w:top w:val="single" w:sz="4" w:space="0" w:color="auto"/>
              <w:left w:val="single" w:sz="4" w:space="0" w:color="auto"/>
            </w:tcBorders>
            <w:shd w:val="clear" w:color="auto" w:fill="FFFFFF"/>
            <w:vAlign w:val="center"/>
          </w:tcPr>
          <w:p w:rsidR="00042C42" w:rsidRPr="00A52C54" w:rsidRDefault="00042C42" w:rsidP="00042C42">
            <w:pPr>
              <w:spacing w:after="0" w:line="240" w:lineRule="auto"/>
              <w:jc w:val="both"/>
              <w:rPr>
                <w:rFonts w:ascii="Times New Roman" w:hAnsi="Times New Roman" w:cs="Times New Roman"/>
                <w:sz w:val="24"/>
                <w:szCs w:val="24"/>
              </w:rPr>
            </w:pPr>
            <w:r w:rsidRPr="00A52C54">
              <w:rPr>
                <w:rFonts w:ascii="Times New Roman" w:hAnsi="Times New Roman" w:cs="Times New Roman"/>
                <w:sz w:val="24"/>
                <w:szCs w:val="24"/>
              </w:rPr>
              <w:t>3</w:t>
            </w:r>
          </w:p>
        </w:tc>
        <w:tc>
          <w:tcPr>
            <w:tcW w:w="669" w:type="pct"/>
            <w:tcBorders>
              <w:top w:val="single" w:sz="4" w:space="0" w:color="auto"/>
              <w:left w:val="single" w:sz="4" w:space="0" w:color="auto"/>
            </w:tcBorders>
            <w:shd w:val="clear" w:color="auto" w:fill="FFFFFF"/>
            <w:vAlign w:val="center"/>
          </w:tcPr>
          <w:p w:rsidR="00042C42" w:rsidRPr="00A52C54" w:rsidRDefault="00042C42" w:rsidP="00042C42">
            <w:pPr>
              <w:spacing w:after="0" w:line="240" w:lineRule="auto"/>
              <w:jc w:val="both"/>
              <w:rPr>
                <w:rFonts w:ascii="Times New Roman" w:hAnsi="Times New Roman" w:cs="Times New Roman"/>
                <w:sz w:val="24"/>
                <w:szCs w:val="24"/>
              </w:rPr>
            </w:pPr>
            <w:r w:rsidRPr="00A52C54">
              <w:rPr>
                <w:rFonts w:ascii="Times New Roman" w:hAnsi="Times New Roman" w:cs="Times New Roman"/>
                <w:sz w:val="24"/>
                <w:szCs w:val="24"/>
              </w:rPr>
              <w:t>3</w:t>
            </w:r>
          </w:p>
        </w:tc>
        <w:tc>
          <w:tcPr>
            <w:tcW w:w="672" w:type="pct"/>
            <w:tcBorders>
              <w:top w:val="single" w:sz="4" w:space="0" w:color="auto"/>
              <w:left w:val="single" w:sz="4" w:space="0" w:color="auto"/>
              <w:right w:val="single" w:sz="4" w:space="0" w:color="auto"/>
            </w:tcBorders>
            <w:shd w:val="clear" w:color="auto" w:fill="FFFFFF"/>
            <w:vAlign w:val="bottom"/>
          </w:tcPr>
          <w:p w:rsidR="00042C42" w:rsidRPr="00A52C54" w:rsidRDefault="00042C42" w:rsidP="00042C42">
            <w:pPr>
              <w:spacing w:after="0" w:line="240" w:lineRule="auto"/>
              <w:jc w:val="both"/>
              <w:rPr>
                <w:rFonts w:ascii="Times New Roman" w:hAnsi="Times New Roman" w:cs="Times New Roman"/>
                <w:sz w:val="24"/>
                <w:szCs w:val="24"/>
              </w:rPr>
            </w:pPr>
            <w:r w:rsidRPr="00A52C54">
              <w:rPr>
                <w:rFonts w:ascii="Times New Roman" w:hAnsi="Times New Roman" w:cs="Times New Roman"/>
                <w:sz w:val="24"/>
                <w:szCs w:val="24"/>
                <w:lang w:val="en-US" w:bidi="en-US"/>
              </w:rPr>
              <w:t>2</w:t>
            </w:r>
          </w:p>
        </w:tc>
      </w:tr>
      <w:tr w:rsidR="00BA5967" w:rsidRPr="00A52C54" w:rsidTr="00042C42">
        <w:trPr>
          <w:trHeight w:val="221"/>
        </w:trPr>
        <w:tc>
          <w:tcPr>
            <w:tcW w:w="2881" w:type="pct"/>
            <w:gridSpan w:val="2"/>
            <w:tcBorders>
              <w:top w:val="single" w:sz="4" w:space="0" w:color="auto"/>
              <w:left w:val="single" w:sz="4" w:space="0" w:color="auto"/>
            </w:tcBorders>
            <w:shd w:val="clear" w:color="auto" w:fill="FFFFFF"/>
            <w:vAlign w:val="bottom"/>
          </w:tcPr>
          <w:p w:rsidR="00042C42" w:rsidRPr="00A52C54" w:rsidRDefault="00042C42" w:rsidP="00042C42">
            <w:pPr>
              <w:spacing w:after="0" w:line="240" w:lineRule="auto"/>
              <w:jc w:val="both"/>
              <w:rPr>
                <w:rFonts w:ascii="Times New Roman" w:hAnsi="Times New Roman" w:cs="Times New Roman"/>
                <w:sz w:val="24"/>
                <w:szCs w:val="24"/>
              </w:rPr>
            </w:pPr>
            <w:r w:rsidRPr="00A52C54">
              <w:rPr>
                <w:rFonts w:ascii="Times New Roman" w:hAnsi="Times New Roman" w:cs="Times New Roman"/>
                <w:sz w:val="24"/>
                <w:szCs w:val="24"/>
              </w:rPr>
              <w:t xml:space="preserve">Интегральная оценка с учетом весов </w:t>
            </w:r>
            <w:proofErr w:type="spellStart"/>
            <w:r w:rsidRPr="00A52C54">
              <w:rPr>
                <w:rFonts w:ascii="Times New Roman" w:hAnsi="Times New Roman" w:cs="Times New Roman"/>
                <w:sz w:val="24"/>
                <w:szCs w:val="24"/>
              </w:rPr>
              <w:t>КФУ</w:t>
            </w:r>
            <w:proofErr w:type="spellEnd"/>
          </w:p>
        </w:tc>
        <w:tc>
          <w:tcPr>
            <w:tcW w:w="778" w:type="pct"/>
            <w:tcBorders>
              <w:top w:val="single" w:sz="4" w:space="0" w:color="auto"/>
              <w:left w:val="single" w:sz="4" w:space="0" w:color="auto"/>
            </w:tcBorders>
            <w:shd w:val="clear" w:color="auto" w:fill="FFFFFF"/>
            <w:vAlign w:val="bottom"/>
          </w:tcPr>
          <w:p w:rsidR="00042C42" w:rsidRPr="00A52C54" w:rsidRDefault="00042C42" w:rsidP="00042C42">
            <w:pPr>
              <w:spacing w:after="0" w:line="240" w:lineRule="auto"/>
              <w:jc w:val="both"/>
              <w:rPr>
                <w:rFonts w:ascii="Times New Roman" w:hAnsi="Times New Roman" w:cs="Times New Roman"/>
                <w:sz w:val="24"/>
                <w:szCs w:val="24"/>
              </w:rPr>
            </w:pPr>
            <w:r w:rsidRPr="00A52C54">
              <w:rPr>
                <w:rFonts w:ascii="Times New Roman" w:hAnsi="Times New Roman" w:cs="Times New Roman"/>
                <w:sz w:val="24"/>
                <w:szCs w:val="24"/>
              </w:rPr>
              <w:t>1,9</w:t>
            </w:r>
          </w:p>
        </w:tc>
        <w:tc>
          <w:tcPr>
            <w:tcW w:w="669" w:type="pct"/>
            <w:tcBorders>
              <w:top w:val="single" w:sz="4" w:space="0" w:color="auto"/>
              <w:left w:val="single" w:sz="4" w:space="0" w:color="auto"/>
            </w:tcBorders>
            <w:shd w:val="clear" w:color="auto" w:fill="FFFFFF"/>
            <w:vAlign w:val="bottom"/>
          </w:tcPr>
          <w:p w:rsidR="00042C42" w:rsidRPr="00A52C54" w:rsidRDefault="00042C42" w:rsidP="00042C42">
            <w:pPr>
              <w:spacing w:after="0" w:line="240" w:lineRule="auto"/>
              <w:jc w:val="both"/>
              <w:rPr>
                <w:rFonts w:ascii="Times New Roman" w:hAnsi="Times New Roman" w:cs="Times New Roman"/>
                <w:sz w:val="24"/>
                <w:szCs w:val="24"/>
              </w:rPr>
            </w:pPr>
            <w:r w:rsidRPr="00A52C54">
              <w:rPr>
                <w:rFonts w:ascii="Times New Roman" w:hAnsi="Times New Roman" w:cs="Times New Roman"/>
                <w:sz w:val="24"/>
                <w:szCs w:val="24"/>
              </w:rPr>
              <w:t>2,8</w:t>
            </w:r>
          </w:p>
        </w:tc>
        <w:tc>
          <w:tcPr>
            <w:tcW w:w="672" w:type="pct"/>
            <w:tcBorders>
              <w:top w:val="single" w:sz="4" w:space="0" w:color="auto"/>
              <w:left w:val="single" w:sz="4" w:space="0" w:color="auto"/>
              <w:right w:val="single" w:sz="4" w:space="0" w:color="auto"/>
            </w:tcBorders>
            <w:shd w:val="clear" w:color="auto" w:fill="FFFFFF"/>
            <w:vAlign w:val="bottom"/>
          </w:tcPr>
          <w:p w:rsidR="00042C42" w:rsidRPr="00A52C54" w:rsidRDefault="00042C42" w:rsidP="00042C42">
            <w:pPr>
              <w:spacing w:after="0" w:line="240" w:lineRule="auto"/>
              <w:jc w:val="both"/>
              <w:rPr>
                <w:rFonts w:ascii="Times New Roman" w:hAnsi="Times New Roman" w:cs="Times New Roman"/>
                <w:sz w:val="24"/>
                <w:szCs w:val="24"/>
              </w:rPr>
            </w:pPr>
            <w:r w:rsidRPr="00A52C54">
              <w:rPr>
                <w:rFonts w:ascii="Times New Roman" w:hAnsi="Times New Roman" w:cs="Times New Roman"/>
                <w:sz w:val="24"/>
                <w:szCs w:val="24"/>
                <w:lang w:val="en-US" w:bidi="en-US"/>
              </w:rPr>
              <w:t>2,5</w:t>
            </w:r>
          </w:p>
        </w:tc>
      </w:tr>
      <w:tr w:rsidR="00BA5967" w:rsidRPr="00A52C54" w:rsidTr="00042C42">
        <w:trPr>
          <w:trHeight w:val="422"/>
        </w:trPr>
        <w:tc>
          <w:tcPr>
            <w:tcW w:w="2209" w:type="pct"/>
            <w:tcBorders>
              <w:top w:val="single" w:sz="4" w:space="0" w:color="auto"/>
              <w:left w:val="single" w:sz="4" w:space="0" w:color="auto"/>
            </w:tcBorders>
            <w:shd w:val="clear" w:color="auto" w:fill="FFFFFF"/>
            <w:vAlign w:val="center"/>
          </w:tcPr>
          <w:p w:rsidR="00042C42" w:rsidRPr="00A52C54" w:rsidRDefault="00042C42" w:rsidP="00042C42">
            <w:pPr>
              <w:spacing w:after="0" w:line="240" w:lineRule="auto"/>
              <w:jc w:val="both"/>
              <w:rPr>
                <w:rFonts w:ascii="Times New Roman" w:hAnsi="Times New Roman" w:cs="Times New Roman"/>
                <w:sz w:val="24"/>
                <w:szCs w:val="24"/>
              </w:rPr>
            </w:pPr>
            <w:proofErr w:type="spellStart"/>
            <w:r w:rsidRPr="00A52C54">
              <w:rPr>
                <w:rFonts w:ascii="Times New Roman" w:hAnsi="Times New Roman" w:cs="Times New Roman"/>
                <w:sz w:val="24"/>
                <w:szCs w:val="24"/>
              </w:rPr>
              <w:t>КФУ</w:t>
            </w:r>
            <w:proofErr w:type="spellEnd"/>
          </w:p>
        </w:tc>
        <w:tc>
          <w:tcPr>
            <w:tcW w:w="672" w:type="pct"/>
            <w:tcBorders>
              <w:top w:val="single" w:sz="4" w:space="0" w:color="auto"/>
              <w:left w:val="single" w:sz="4" w:space="0" w:color="auto"/>
            </w:tcBorders>
            <w:shd w:val="clear" w:color="auto" w:fill="FFFFFF"/>
            <w:vAlign w:val="center"/>
          </w:tcPr>
          <w:p w:rsidR="00042C42" w:rsidRPr="00A52C54" w:rsidRDefault="00042C42" w:rsidP="00042C42">
            <w:pPr>
              <w:spacing w:after="0" w:line="240" w:lineRule="auto"/>
              <w:jc w:val="both"/>
              <w:rPr>
                <w:rFonts w:ascii="Times New Roman" w:hAnsi="Times New Roman" w:cs="Times New Roman"/>
                <w:sz w:val="24"/>
                <w:szCs w:val="24"/>
              </w:rPr>
            </w:pPr>
            <w:r w:rsidRPr="00A52C54">
              <w:rPr>
                <w:rFonts w:ascii="Times New Roman" w:hAnsi="Times New Roman" w:cs="Times New Roman"/>
                <w:sz w:val="24"/>
                <w:szCs w:val="24"/>
              </w:rPr>
              <w:t>Вес</w:t>
            </w:r>
          </w:p>
        </w:tc>
        <w:tc>
          <w:tcPr>
            <w:tcW w:w="778" w:type="pct"/>
            <w:tcBorders>
              <w:top w:val="single" w:sz="4" w:space="0" w:color="auto"/>
              <w:left w:val="single" w:sz="4" w:space="0" w:color="auto"/>
            </w:tcBorders>
            <w:shd w:val="clear" w:color="auto" w:fill="FFFFFF"/>
            <w:vAlign w:val="bottom"/>
          </w:tcPr>
          <w:p w:rsidR="00042C42" w:rsidRPr="00A52C54" w:rsidRDefault="00042C42" w:rsidP="00042C42">
            <w:pPr>
              <w:spacing w:after="0" w:line="240" w:lineRule="auto"/>
              <w:jc w:val="both"/>
              <w:rPr>
                <w:rFonts w:ascii="Times New Roman" w:hAnsi="Times New Roman" w:cs="Times New Roman"/>
                <w:sz w:val="24"/>
                <w:szCs w:val="24"/>
              </w:rPr>
            </w:pPr>
            <w:proofErr w:type="spellStart"/>
            <w:r w:rsidRPr="00A52C54">
              <w:rPr>
                <w:rFonts w:ascii="Times New Roman" w:hAnsi="Times New Roman" w:cs="Times New Roman"/>
                <w:sz w:val="24"/>
                <w:szCs w:val="24"/>
              </w:rPr>
              <w:t>Библио</w:t>
            </w:r>
            <w:proofErr w:type="spellEnd"/>
          </w:p>
          <w:p w:rsidR="00042C42" w:rsidRPr="00A52C54" w:rsidRDefault="00042C42" w:rsidP="00042C42">
            <w:pPr>
              <w:spacing w:after="0" w:line="240" w:lineRule="auto"/>
              <w:jc w:val="both"/>
              <w:rPr>
                <w:rFonts w:ascii="Times New Roman" w:hAnsi="Times New Roman" w:cs="Times New Roman"/>
                <w:sz w:val="24"/>
                <w:szCs w:val="24"/>
              </w:rPr>
            </w:pPr>
            <w:r w:rsidRPr="00A52C54">
              <w:rPr>
                <w:rFonts w:ascii="Times New Roman" w:hAnsi="Times New Roman" w:cs="Times New Roman"/>
                <w:sz w:val="24"/>
                <w:szCs w:val="24"/>
              </w:rPr>
              <w:t>Глобус</w:t>
            </w:r>
          </w:p>
        </w:tc>
        <w:tc>
          <w:tcPr>
            <w:tcW w:w="669" w:type="pct"/>
            <w:tcBorders>
              <w:top w:val="single" w:sz="4" w:space="0" w:color="auto"/>
              <w:left w:val="single" w:sz="4" w:space="0" w:color="auto"/>
            </w:tcBorders>
            <w:shd w:val="clear" w:color="auto" w:fill="FFFFFF"/>
            <w:vAlign w:val="center"/>
          </w:tcPr>
          <w:p w:rsidR="00042C42" w:rsidRPr="00A52C54" w:rsidRDefault="00042C42" w:rsidP="00042C42">
            <w:pPr>
              <w:spacing w:after="0" w:line="240" w:lineRule="auto"/>
              <w:jc w:val="both"/>
              <w:rPr>
                <w:rFonts w:ascii="Times New Roman" w:hAnsi="Times New Roman" w:cs="Times New Roman"/>
                <w:sz w:val="24"/>
                <w:szCs w:val="24"/>
              </w:rPr>
            </w:pPr>
            <w:proofErr w:type="spellStart"/>
            <w:r w:rsidRPr="00A52C54">
              <w:rPr>
                <w:rFonts w:ascii="Times New Roman" w:hAnsi="Times New Roman" w:cs="Times New Roman"/>
                <w:sz w:val="24"/>
                <w:szCs w:val="24"/>
                <w:lang w:val="en-US" w:bidi="en-US"/>
              </w:rPr>
              <w:t>Anex</w:t>
            </w:r>
            <w:proofErr w:type="spellEnd"/>
            <w:r w:rsidRPr="00A52C54">
              <w:rPr>
                <w:rFonts w:ascii="Times New Roman" w:hAnsi="Times New Roman" w:cs="Times New Roman"/>
                <w:sz w:val="24"/>
                <w:szCs w:val="24"/>
                <w:lang w:val="en-US" w:bidi="en-US"/>
              </w:rPr>
              <w:t xml:space="preserve"> Tour</w:t>
            </w:r>
          </w:p>
        </w:tc>
        <w:tc>
          <w:tcPr>
            <w:tcW w:w="672" w:type="pct"/>
            <w:tcBorders>
              <w:top w:val="single" w:sz="4" w:space="0" w:color="auto"/>
              <w:left w:val="single" w:sz="4" w:space="0" w:color="auto"/>
              <w:right w:val="single" w:sz="4" w:space="0" w:color="auto"/>
            </w:tcBorders>
            <w:shd w:val="clear" w:color="auto" w:fill="FFFFFF"/>
            <w:vAlign w:val="bottom"/>
          </w:tcPr>
          <w:p w:rsidR="00042C42" w:rsidRPr="00A52C54" w:rsidRDefault="00042C42" w:rsidP="00042C42">
            <w:pPr>
              <w:spacing w:after="0" w:line="240" w:lineRule="auto"/>
              <w:jc w:val="both"/>
              <w:rPr>
                <w:rFonts w:ascii="Times New Roman" w:hAnsi="Times New Roman" w:cs="Times New Roman"/>
                <w:sz w:val="24"/>
                <w:szCs w:val="24"/>
              </w:rPr>
            </w:pPr>
            <w:proofErr w:type="spellStart"/>
            <w:r w:rsidRPr="00A52C54">
              <w:rPr>
                <w:rFonts w:ascii="Times New Roman" w:hAnsi="Times New Roman" w:cs="Times New Roman"/>
                <w:sz w:val="24"/>
                <w:szCs w:val="24"/>
                <w:lang w:val="en-US" w:bidi="en-US"/>
              </w:rPr>
              <w:t>Vedi</w:t>
            </w:r>
            <w:proofErr w:type="spellEnd"/>
          </w:p>
          <w:p w:rsidR="00042C42" w:rsidRPr="00A52C54" w:rsidRDefault="00042C42" w:rsidP="00042C42">
            <w:pPr>
              <w:spacing w:after="0" w:line="240" w:lineRule="auto"/>
              <w:jc w:val="both"/>
              <w:rPr>
                <w:rFonts w:ascii="Times New Roman" w:hAnsi="Times New Roman" w:cs="Times New Roman"/>
                <w:sz w:val="24"/>
                <w:szCs w:val="24"/>
              </w:rPr>
            </w:pPr>
            <w:r w:rsidRPr="00A52C54">
              <w:rPr>
                <w:rFonts w:ascii="Times New Roman" w:hAnsi="Times New Roman" w:cs="Times New Roman"/>
                <w:sz w:val="24"/>
                <w:szCs w:val="24"/>
                <w:lang w:val="en-US" w:bidi="en-US"/>
              </w:rPr>
              <w:t>Tour</w:t>
            </w:r>
          </w:p>
        </w:tc>
      </w:tr>
      <w:tr w:rsidR="00BA5967" w:rsidRPr="00A52C54" w:rsidTr="00042C42">
        <w:trPr>
          <w:trHeight w:val="216"/>
        </w:trPr>
        <w:tc>
          <w:tcPr>
            <w:tcW w:w="2209" w:type="pct"/>
            <w:tcBorders>
              <w:top w:val="single" w:sz="4" w:space="0" w:color="auto"/>
              <w:left w:val="single" w:sz="4" w:space="0" w:color="auto"/>
            </w:tcBorders>
            <w:shd w:val="clear" w:color="auto" w:fill="FFFFFF"/>
            <w:vAlign w:val="bottom"/>
          </w:tcPr>
          <w:p w:rsidR="00042C42" w:rsidRPr="00A52C54" w:rsidRDefault="00042C42" w:rsidP="00042C42">
            <w:pPr>
              <w:spacing w:after="0" w:line="240" w:lineRule="auto"/>
              <w:jc w:val="both"/>
              <w:rPr>
                <w:rFonts w:ascii="Times New Roman" w:hAnsi="Times New Roman" w:cs="Times New Roman"/>
                <w:sz w:val="24"/>
                <w:szCs w:val="24"/>
              </w:rPr>
            </w:pPr>
            <w:r w:rsidRPr="00A52C54">
              <w:rPr>
                <w:rFonts w:ascii="Times New Roman" w:hAnsi="Times New Roman" w:cs="Times New Roman"/>
                <w:sz w:val="24"/>
                <w:szCs w:val="24"/>
              </w:rPr>
              <w:t>Имидж  компании</w:t>
            </w:r>
          </w:p>
        </w:tc>
        <w:tc>
          <w:tcPr>
            <w:tcW w:w="672" w:type="pct"/>
            <w:tcBorders>
              <w:top w:val="single" w:sz="4" w:space="0" w:color="auto"/>
              <w:left w:val="single" w:sz="4" w:space="0" w:color="auto"/>
            </w:tcBorders>
            <w:shd w:val="clear" w:color="auto" w:fill="FFFFFF"/>
            <w:vAlign w:val="bottom"/>
          </w:tcPr>
          <w:p w:rsidR="00042C42" w:rsidRPr="00A52C54" w:rsidRDefault="00042C42" w:rsidP="00042C42">
            <w:pPr>
              <w:spacing w:after="0" w:line="240" w:lineRule="auto"/>
              <w:jc w:val="both"/>
              <w:rPr>
                <w:rFonts w:ascii="Times New Roman" w:hAnsi="Times New Roman" w:cs="Times New Roman"/>
                <w:sz w:val="24"/>
                <w:szCs w:val="24"/>
              </w:rPr>
            </w:pPr>
            <w:r w:rsidRPr="00A52C54">
              <w:rPr>
                <w:rFonts w:ascii="Times New Roman" w:hAnsi="Times New Roman" w:cs="Times New Roman"/>
                <w:sz w:val="24"/>
                <w:szCs w:val="24"/>
              </w:rPr>
              <w:t>0,2</w:t>
            </w:r>
          </w:p>
        </w:tc>
        <w:tc>
          <w:tcPr>
            <w:tcW w:w="778" w:type="pct"/>
            <w:tcBorders>
              <w:top w:val="single" w:sz="4" w:space="0" w:color="auto"/>
              <w:left w:val="single" w:sz="4" w:space="0" w:color="auto"/>
            </w:tcBorders>
            <w:shd w:val="clear" w:color="auto" w:fill="FFFFFF"/>
            <w:vAlign w:val="center"/>
          </w:tcPr>
          <w:p w:rsidR="00042C42" w:rsidRPr="00A52C54" w:rsidRDefault="00042C42" w:rsidP="00042C42">
            <w:pPr>
              <w:spacing w:after="0" w:line="240" w:lineRule="auto"/>
              <w:jc w:val="both"/>
              <w:rPr>
                <w:rFonts w:ascii="Times New Roman" w:hAnsi="Times New Roman" w:cs="Times New Roman"/>
                <w:sz w:val="24"/>
                <w:szCs w:val="24"/>
              </w:rPr>
            </w:pPr>
            <w:r w:rsidRPr="00A52C54">
              <w:rPr>
                <w:rFonts w:ascii="Times New Roman" w:hAnsi="Times New Roman" w:cs="Times New Roman"/>
                <w:sz w:val="24"/>
                <w:szCs w:val="24"/>
              </w:rPr>
              <w:t>3</w:t>
            </w:r>
          </w:p>
        </w:tc>
        <w:tc>
          <w:tcPr>
            <w:tcW w:w="669" w:type="pct"/>
            <w:tcBorders>
              <w:top w:val="single" w:sz="4" w:space="0" w:color="auto"/>
              <w:left w:val="single" w:sz="4" w:space="0" w:color="auto"/>
            </w:tcBorders>
            <w:shd w:val="clear" w:color="auto" w:fill="FFFFFF"/>
            <w:vAlign w:val="bottom"/>
          </w:tcPr>
          <w:p w:rsidR="00042C42" w:rsidRPr="00A52C54" w:rsidRDefault="00042C42" w:rsidP="00042C42">
            <w:pPr>
              <w:spacing w:after="0" w:line="240" w:lineRule="auto"/>
              <w:jc w:val="both"/>
              <w:rPr>
                <w:rFonts w:ascii="Times New Roman" w:hAnsi="Times New Roman" w:cs="Times New Roman"/>
                <w:sz w:val="24"/>
                <w:szCs w:val="24"/>
              </w:rPr>
            </w:pPr>
            <w:r w:rsidRPr="00A52C54">
              <w:rPr>
                <w:rFonts w:ascii="Times New Roman" w:hAnsi="Times New Roman" w:cs="Times New Roman"/>
                <w:sz w:val="24"/>
                <w:szCs w:val="24"/>
              </w:rPr>
              <w:t>2</w:t>
            </w:r>
          </w:p>
        </w:tc>
        <w:tc>
          <w:tcPr>
            <w:tcW w:w="672" w:type="pct"/>
            <w:tcBorders>
              <w:top w:val="single" w:sz="4" w:space="0" w:color="auto"/>
              <w:left w:val="single" w:sz="4" w:space="0" w:color="auto"/>
              <w:right w:val="single" w:sz="4" w:space="0" w:color="auto"/>
            </w:tcBorders>
            <w:shd w:val="clear" w:color="auto" w:fill="FFFFFF"/>
            <w:vAlign w:val="bottom"/>
          </w:tcPr>
          <w:p w:rsidR="00042C42" w:rsidRPr="00A52C54" w:rsidRDefault="00042C42" w:rsidP="00042C42">
            <w:pPr>
              <w:spacing w:after="0" w:line="240" w:lineRule="auto"/>
              <w:jc w:val="both"/>
              <w:rPr>
                <w:rFonts w:ascii="Times New Roman" w:hAnsi="Times New Roman" w:cs="Times New Roman"/>
                <w:sz w:val="24"/>
                <w:szCs w:val="24"/>
              </w:rPr>
            </w:pPr>
            <w:r w:rsidRPr="00A52C54">
              <w:rPr>
                <w:rFonts w:ascii="Times New Roman" w:hAnsi="Times New Roman" w:cs="Times New Roman"/>
                <w:sz w:val="24"/>
                <w:szCs w:val="24"/>
                <w:lang w:val="en-US" w:bidi="en-US"/>
              </w:rPr>
              <w:t>1</w:t>
            </w:r>
          </w:p>
        </w:tc>
      </w:tr>
      <w:tr w:rsidR="00BA5967" w:rsidRPr="00A52C54" w:rsidTr="00042C42">
        <w:trPr>
          <w:trHeight w:val="216"/>
        </w:trPr>
        <w:tc>
          <w:tcPr>
            <w:tcW w:w="2209" w:type="pct"/>
            <w:tcBorders>
              <w:top w:val="single" w:sz="4" w:space="0" w:color="auto"/>
              <w:left w:val="single" w:sz="4" w:space="0" w:color="auto"/>
            </w:tcBorders>
            <w:shd w:val="clear" w:color="auto" w:fill="FFFFFF"/>
            <w:vAlign w:val="bottom"/>
          </w:tcPr>
          <w:p w:rsidR="00042C42" w:rsidRPr="00A52C54" w:rsidRDefault="00042C42" w:rsidP="00042C42">
            <w:pPr>
              <w:spacing w:after="0" w:line="240" w:lineRule="auto"/>
              <w:jc w:val="both"/>
              <w:rPr>
                <w:rFonts w:ascii="Times New Roman" w:hAnsi="Times New Roman" w:cs="Times New Roman"/>
                <w:sz w:val="24"/>
                <w:szCs w:val="24"/>
              </w:rPr>
            </w:pPr>
            <w:r w:rsidRPr="00A52C54">
              <w:rPr>
                <w:rFonts w:ascii="Times New Roman" w:hAnsi="Times New Roman" w:cs="Times New Roman"/>
                <w:sz w:val="24"/>
                <w:szCs w:val="24"/>
              </w:rPr>
              <w:t>Качественная  реклама</w:t>
            </w:r>
          </w:p>
        </w:tc>
        <w:tc>
          <w:tcPr>
            <w:tcW w:w="672" w:type="pct"/>
            <w:tcBorders>
              <w:top w:val="single" w:sz="4" w:space="0" w:color="auto"/>
              <w:left w:val="single" w:sz="4" w:space="0" w:color="auto"/>
            </w:tcBorders>
            <w:shd w:val="clear" w:color="auto" w:fill="FFFFFF"/>
            <w:vAlign w:val="bottom"/>
          </w:tcPr>
          <w:p w:rsidR="00042C42" w:rsidRPr="00A52C54" w:rsidRDefault="00042C42" w:rsidP="00042C42">
            <w:pPr>
              <w:spacing w:after="0" w:line="240" w:lineRule="auto"/>
              <w:jc w:val="both"/>
              <w:rPr>
                <w:rFonts w:ascii="Times New Roman" w:hAnsi="Times New Roman" w:cs="Times New Roman"/>
                <w:sz w:val="24"/>
                <w:szCs w:val="24"/>
              </w:rPr>
            </w:pPr>
            <w:r w:rsidRPr="00A52C54">
              <w:rPr>
                <w:rFonts w:ascii="Times New Roman" w:hAnsi="Times New Roman" w:cs="Times New Roman"/>
                <w:sz w:val="24"/>
                <w:szCs w:val="24"/>
              </w:rPr>
              <w:t>0,2</w:t>
            </w:r>
          </w:p>
        </w:tc>
        <w:tc>
          <w:tcPr>
            <w:tcW w:w="778" w:type="pct"/>
            <w:tcBorders>
              <w:top w:val="single" w:sz="4" w:space="0" w:color="auto"/>
              <w:left w:val="single" w:sz="4" w:space="0" w:color="auto"/>
            </w:tcBorders>
            <w:shd w:val="clear" w:color="auto" w:fill="FFFFFF"/>
            <w:vAlign w:val="bottom"/>
          </w:tcPr>
          <w:p w:rsidR="00042C42" w:rsidRPr="00A52C54" w:rsidRDefault="00042C42" w:rsidP="00042C42">
            <w:pPr>
              <w:spacing w:after="0" w:line="240" w:lineRule="auto"/>
              <w:jc w:val="both"/>
              <w:rPr>
                <w:rFonts w:ascii="Times New Roman" w:hAnsi="Times New Roman" w:cs="Times New Roman"/>
                <w:sz w:val="24"/>
                <w:szCs w:val="24"/>
              </w:rPr>
            </w:pPr>
            <w:r w:rsidRPr="00A52C54">
              <w:rPr>
                <w:rFonts w:ascii="Times New Roman" w:hAnsi="Times New Roman" w:cs="Times New Roman"/>
                <w:sz w:val="24"/>
                <w:szCs w:val="24"/>
              </w:rPr>
              <w:t>2</w:t>
            </w:r>
          </w:p>
        </w:tc>
        <w:tc>
          <w:tcPr>
            <w:tcW w:w="669" w:type="pct"/>
            <w:tcBorders>
              <w:top w:val="single" w:sz="4" w:space="0" w:color="auto"/>
              <w:left w:val="single" w:sz="4" w:space="0" w:color="auto"/>
            </w:tcBorders>
            <w:shd w:val="clear" w:color="auto" w:fill="FFFFFF"/>
            <w:vAlign w:val="bottom"/>
          </w:tcPr>
          <w:p w:rsidR="00042C42" w:rsidRPr="00A52C54" w:rsidRDefault="00042C42" w:rsidP="00042C42">
            <w:pPr>
              <w:spacing w:after="0" w:line="240" w:lineRule="auto"/>
              <w:jc w:val="both"/>
              <w:rPr>
                <w:rFonts w:ascii="Times New Roman" w:hAnsi="Times New Roman" w:cs="Times New Roman"/>
                <w:sz w:val="24"/>
                <w:szCs w:val="24"/>
              </w:rPr>
            </w:pPr>
            <w:r w:rsidRPr="00A52C54">
              <w:rPr>
                <w:rFonts w:ascii="Times New Roman" w:hAnsi="Times New Roman" w:cs="Times New Roman"/>
                <w:sz w:val="24"/>
                <w:szCs w:val="24"/>
              </w:rPr>
              <w:t>2</w:t>
            </w:r>
          </w:p>
        </w:tc>
        <w:tc>
          <w:tcPr>
            <w:tcW w:w="672" w:type="pct"/>
            <w:tcBorders>
              <w:top w:val="single" w:sz="4" w:space="0" w:color="auto"/>
              <w:left w:val="single" w:sz="4" w:space="0" w:color="auto"/>
              <w:right w:val="single" w:sz="4" w:space="0" w:color="auto"/>
            </w:tcBorders>
            <w:shd w:val="clear" w:color="auto" w:fill="FFFFFF"/>
            <w:vAlign w:val="bottom"/>
          </w:tcPr>
          <w:p w:rsidR="00042C42" w:rsidRPr="00A52C54" w:rsidRDefault="00042C42" w:rsidP="00042C42">
            <w:pPr>
              <w:spacing w:after="0" w:line="240" w:lineRule="auto"/>
              <w:jc w:val="both"/>
              <w:rPr>
                <w:rFonts w:ascii="Times New Roman" w:hAnsi="Times New Roman" w:cs="Times New Roman"/>
                <w:sz w:val="24"/>
                <w:szCs w:val="24"/>
              </w:rPr>
            </w:pPr>
            <w:r w:rsidRPr="00A52C54">
              <w:rPr>
                <w:rFonts w:ascii="Times New Roman" w:hAnsi="Times New Roman" w:cs="Times New Roman"/>
                <w:sz w:val="24"/>
                <w:szCs w:val="24"/>
                <w:lang w:val="en-US" w:bidi="en-US"/>
              </w:rPr>
              <w:t>1</w:t>
            </w:r>
          </w:p>
        </w:tc>
      </w:tr>
      <w:tr w:rsidR="00BA5967" w:rsidRPr="00A52C54" w:rsidTr="00042C42">
        <w:trPr>
          <w:trHeight w:val="427"/>
        </w:trPr>
        <w:tc>
          <w:tcPr>
            <w:tcW w:w="2209" w:type="pct"/>
            <w:tcBorders>
              <w:top w:val="single" w:sz="4" w:space="0" w:color="auto"/>
              <w:left w:val="single" w:sz="4" w:space="0" w:color="auto"/>
            </w:tcBorders>
            <w:shd w:val="clear" w:color="auto" w:fill="FFFFFF"/>
            <w:vAlign w:val="bottom"/>
          </w:tcPr>
          <w:p w:rsidR="00042C42" w:rsidRPr="00A52C54" w:rsidRDefault="00042C42" w:rsidP="00042C42">
            <w:pPr>
              <w:spacing w:after="0" w:line="240" w:lineRule="auto"/>
              <w:jc w:val="both"/>
              <w:rPr>
                <w:rFonts w:ascii="Times New Roman" w:hAnsi="Times New Roman" w:cs="Times New Roman"/>
                <w:sz w:val="24"/>
                <w:szCs w:val="24"/>
              </w:rPr>
            </w:pPr>
            <w:r w:rsidRPr="00A52C54">
              <w:rPr>
                <w:rFonts w:ascii="Times New Roman" w:hAnsi="Times New Roman" w:cs="Times New Roman"/>
                <w:sz w:val="24"/>
                <w:szCs w:val="24"/>
              </w:rPr>
              <w:t>Быстрая  реакция на изменение рыночной ситуации</w:t>
            </w:r>
          </w:p>
        </w:tc>
        <w:tc>
          <w:tcPr>
            <w:tcW w:w="672" w:type="pct"/>
            <w:tcBorders>
              <w:top w:val="single" w:sz="4" w:space="0" w:color="auto"/>
              <w:left w:val="single" w:sz="4" w:space="0" w:color="auto"/>
            </w:tcBorders>
            <w:shd w:val="clear" w:color="auto" w:fill="FFFFFF"/>
            <w:vAlign w:val="center"/>
          </w:tcPr>
          <w:p w:rsidR="00042C42" w:rsidRPr="00A52C54" w:rsidRDefault="00042C42" w:rsidP="00042C42">
            <w:pPr>
              <w:spacing w:after="0" w:line="240" w:lineRule="auto"/>
              <w:jc w:val="both"/>
              <w:rPr>
                <w:rFonts w:ascii="Times New Roman" w:hAnsi="Times New Roman" w:cs="Times New Roman"/>
                <w:sz w:val="24"/>
                <w:szCs w:val="24"/>
              </w:rPr>
            </w:pPr>
            <w:r w:rsidRPr="00A52C54">
              <w:rPr>
                <w:rFonts w:ascii="Times New Roman" w:hAnsi="Times New Roman" w:cs="Times New Roman"/>
                <w:sz w:val="24"/>
                <w:szCs w:val="24"/>
              </w:rPr>
              <w:t>0,2</w:t>
            </w:r>
          </w:p>
        </w:tc>
        <w:tc>
          <w:tcPr>
            <w:tcW w:w="778" w:type="pct"/>
            <w:tcBorders>
              <w:top w:val="single" w:sz="4" w:space="0" w:color="auto"/>
              <w:left w:val="single" w:sz="4" w:space="0" w:color="auto"/>
            </w:tcBorders>
            <w:shd w:val="clear" w:color="auto" w:fill="FFFFFF"/>
            <w:vAlign w:val="center"/>
          </w:tcPr>
          <w:p w:rsidR="00042C42" w:rsidRPr="00A52C54" w:rsidRDefault="00042C42" w:rsidP="00042C42">
            <w:pPr>
              <w:spacing w:after="0" w:line="240" w:lineRule="auto"/>
              <w:jc w:val="both"/>
              <w:rPr>
                <w:rFonts w:ascii="Times New Roman" w:hAnsi="Times New Roman" w:cs="Times New Roman"/>
                <w:sz w:val="24"/>
                <w:szCs w:val="24"/>
              </w:rPr>
            </w:pPr>
            <w:r w:rsidRPr="00A52C54">
              <w:rPr>
                <w:rFonts w:ascii="Times New Roman" w:hAnsi="Times New Roman" w:cs="Times New Roman"/>
                <w:sz w:val="24"/>
                <w:szCs w:val="24"/>
              </w:rPr>
              <w:t>2</w:t>
            </w:r>
          </w:p>
        </w:tc>
        <w:tc>
          <w:tcPr>
            <w:tcW w:w="669" w:type="pct"/>
            <w:tcBorders>
              <w:top w:val="single" w:sz="4" w:space="0" w:color="auto"/>
              <w:left w:val="single" w:sz="4" w:space="0" w:color="auto"/>
            </w:tcBorders>
            <w:shd w:val="clear" w:color="auto" w:fill="FFFFFF"/>
            <w:vAlign w:val="center"/>
          </w:tcPr>
          <w:p w:rsidR="00042C42" w:rsidRPr="00A52C54" w:rsidRDefault="00042C42" w:rsidP="00042C42">
            <w:pPr>
              <w:spacing w:after="0" w:line="240" w:lineRule="auto"/>
              <w:jc w:val="both"/>
              <w:rPr>
                <w:rFonts w:ascii="Times New Roman" w:hAnsi="Times New Roman" w:cs="Times New Roman"/>
                <w:sz w:val="24"/>
                <w:szCs w:val="24"/>
              </w:rPr>
            </w:pPr>
            <w:r w:rsidRPr="00A52C54">
              <w:rPr>
                <w:rFonts w:ascii="Times New Roman" w:hAnsi="Times New Roman" w:cs="Times New Roman"/>
                <w:sz w:val="24"/>
                <w:szCs w:val="24"/>
              </w:rPr>
              <w:t>2</w:t>
            </w:r>
          </w:p>
        </w:tc>
        <w:tc>
          <w:tcPr>
            <w:tcW w:w="672" w:type="pct"/>
            <w:tcBorders>
              <w:top w:val="single" w:sz="4" w:space="0" w:color="auto"/>
              <w:left w:val="single" w:sz="4" w:space="0" w:color="auto"/>
              <w:right w:val="single" w:sz="4" w:space="0" w:color="auto"/>
            </w:tcBorders>
            <w:shd w:val="clear" w:color="auto" w:fill="FFFFFF"/>
            <w:vAlign w:val="center"/>
          </w:tcPr>
          <w:p w:rsidR="00042C42" w:rsidRPr="00A52C54" w:rsidRDefault="00042C42" w:rsidP="00042C42">
            <w:pPr>
              <w:spacing w:after="0" w:line="240" w:lineRule="auto"/>
              <w:jc w:val="both"/>
              <w:rPr>
                <w:rFonts w:ascii="Times New Roman" w:hAnsi="Times New Roman" w:cs="Times New Roman"/>
                <w:sz w:val="24"/>
                <w:szCs w:val="24"/>
              </w:rPr>
            </w:pPr>
            <w:r w:rsidRPr="00A52C54">
              <w:rPr>
                <w:rFonts w:ascii="Times New Roman" w:hAnsi="Times New Roman" w:cs="Times New Roman"/>
                <w:sz w:val="24"/>
                <w:szCs w:val="24"/>
                <w:lang w:val="en-US" w:bidi="en-US"/>
              </w:rPr>
              <w:t>1</w:t>
            </w:r>
          </w:p>
        </w:tc>
      </w:tr>
      <w:tr w:rsidR="00BA5967" w:rsidRPr="00A52C54" w:rsidTr="00042C42">
        <w:trPr>
          <w:trHeight w:val="422"/>
        </w:trPr>
        <w:tc>
          <w:tcPr>
            <w:tcW w:w="2209" w:type="pct"/>
            <w:tcBorders>
              <w:top w:val="single" w:sz="4" w:space="0" w:color="auto"/>
              <w:left w:val="single" w:sz="4" w:space="0" w:color="auto"/>
            </w:tcBorders>
            <w:shd w:val="clear" w:color="auto" w:fill="FFFFFF"/>
            <w:vAlign w:val="bottom"/>
          </w:tcPr>
          <w:p w:rsidR="00042C42" w:rsidRPr="00A52C54" w:rsidRDefault="00042C42" w:rsidP="00042C42">
            <w:pPr>
              <w:tabs>
                <w:tab w:val="left" w:pos="984"/>
                <w:tab w:val="left" w:pos="1920"/>
              </w:tabs>
              <w:spacing w:after="0" w:line="240" w:lineRule="auto"/>
              <w:jc w:val="both"/>
              <w:rPr>
                <w:rFonts w:ascii="Times New Roman" w:hAnsi="Times New Roman" w:cs="Times New Roman"/>
                <w:sz w:val="24"/>
                <w:szCs w:val="24"/>
              </w:rPr>
            </w:pPr>
            <w:r w:rsidRPr="00A52C54">
              <w:rPr>
                <w:rFonts w:ascii="Times New Roman" w:hAnsi="Times New Roman" w:cs="Times New Roman"/>
                <w:sz w:val="24"/>
                <w:szCs w:val="24"/>
              </w:rPr>
              <w:t>Высокий уровень качества обслуживания</w:t>
            </w:r>
          </w:p>
        </w:tc>
        <w:tc>
          <w:tcPr>
            <w:tcW w:w="672" w:type="pct"/>
            <w:tcBorders>
              <w:top w:val="single" w:sz="4" w:space="0" w:color="auto"/>
              <w:left w:val="single" w:sz="4" w:space="0" w:color="auto"/>
            </w:tcBorders>
            <w:shd w:val="clear" w:color="auto" w:fill="FFFFFF"/>
            <w:vAlign w:val="center"/>
          </w:tcPr>
          <w:p w:rsidR="00042C42" w:rsidRPr="00A52C54" w:rsidRDefault="00042C42" w:rsidP="00042C42">
            <w:pPr>
              <w:spacing w:after="0" w:line="240" w:lineRule="auto"/>
              <w:jc w:val="both"/>
              <w:rPr>
                <w:rFonts w:ascii="Times New Roman" w:hAnsi="Times New Roman" w:cs="Times New Roman"/>
                <w:sz w:val="24"/>
                <w:szCs w:val="24"/>
              </w:rPr>
            </w:pPr>
            <w:r w:rsidRPr="00A52C54">
              <w:rPr>
                <w:rFonts w:ascii="Times New Roman" w:hAnsi="Times New Roman" w:cs="Times New Roman"/>
                <w:sz w:val="24"/>
                <w:szCs w:val="24"/>
              </w:rPr>
              <w:t>0,2</w:t>
            </w:r>
          </w:p>
        </w:tc>
        <w:tc>
          <w:tcPr>
            <w:tcW w:w="778" w:type="pct"/>
            <w:tcBorders>
              <w:top w:val="single" w:sz="4" w:space="0" w:color="auto"/>
              <w:left w:val="single" w:sz="4" w:space="0" w:color="auto"/>
            </w:tcBorders>
            <w:shd w:val="clear" w:color="auto" w:fill="FFFFFF"/>
            <w:vAlign w:val="center"/>
          </w:tcPr>
          <w:p w:rsidR="00042C42" w:rsidRPr="00A52C54" w:rsidRDefault="00042C42" w:rsidP="00042C42">
            <w:pPr>
              <w:spacing w:after="0" w:line="240" w:lineRule="auto"/>
              <w:jc w:val="both"/>
              <w:rPr>
                <w:rFonts w:ascii="Times New Roman" w:hAnsi="Times New Roman" w:cs="Times New Roman"/>
                <w:sz w:val="24"/>
                <w:szCs w:val="24"/>
              </w:rPr>
            </w:pPr>
            <w:r w:rsidRPr="00A52C54">
              <w:rPr>
                <w:rFonts w:ascii="Times New Roman" w:hAnsi="Times New Roman" w:cs="Times New Roman"/>
                <w:sz w:val="24"/>
                <w:szCs w:val="24"/>
              </w:rPr>
              <w:t>3</w:t>
            </w:r>
          </w:p>
        </w:tc>
        <w:tc>
          <w:tcPr>
            <w:tcW w:w="669" w:type="pct"/>
            <w:tcBorders>
              <w:top w:val="single" w:sz="4" w:space="0" w:color="auto"/>
              <w:left w:val="single" w:sz="4" w:space="0" w:color="auto"/>
            </w:tcBorders>
            <w:shd w:val="clear" w:color="auto" w:fill="FFFFFF"/>
            <w:vAlign w:val="center"/>
          </w:tcPr>
          <w:p w:rsidR="00042C42" w:rsidRPr="00A52C54" w:rsidRDefault="00042C42" w:rsidP="00042C42">
            <w:pPr>
              <w:spacing w:after="0" w:line="240" w:lineRule="auto"/>
              <w:jc w:val="both"/>
              <w:rPr>
                <w:rFonts w:ascii="Times New Roman" w:hAnsi="Times New Roman" w:cs="Times New Roman"/>
                <w:sz w:val="24"/>
                <w:szCs w:val="24"/>
              </w:rPr>
            </w:pPr>
            <w:r w:rsidRPr="00A52C54">
              <w:rPr>
                <w:rFonts w:ascii="Times New Roman" w:hAnsi="Times New Roman" w:cs="Times New Roman"/>
                <w:sz w:val="24"/>
                <w:szCs w:val="24"/>
              </w:rPr>
              <w:t>2</w:t>
            </w:r>
          </w:p>
        </w:tc>
        <w:tc>
          <w:tcPr>
            <w:tcW w:w="672" w:type="pct"/>
            <w:tcBorders>
              <w:top w:val="single" w:sz="4" w:space="0" w:color="auto"/>
              <w:left w:val="single" w:sz="4" w:space="0" w:color="auto"/>
              <w:right w:val="single" w:sz="4" w:space="0" w:color="auto"/>
            </w:tcBorders>
            <w:shd w:val="clear" w:color="auto" w:fill="FFFFFF"/>
            <w:vAlign w:val="center"/>
          </w:tcPr>
          <w:p w:rsidR="00042C42" w:rsidRPr="00A52C54" w:rsidRDefault="00042C42" w:rsidP="00042C42">
            <w:pPr>
              <w:spacing w:after="0" w:line="240" w:lineRule="auto"/>
              <w:jc w:val="both"/>
              <w:rPr>
                <w:rFonts w:ascii="Times New Roman" w:hAnsi="Times New Roman" w:cs="Times New Roman"/>
                <w:sz w:val="24"/>
                <w:szCs w:val="24"/>
              </w:rPr>
            </w:pPr>
            <w:r w:rsidRPr="00A52C54">
              <w:rPr>
                <w:rFonts w:ascii="Times New Roman" w:hAnsi="Times New Roman" w:cs="Times New Roman"/>
                <w:sz w:val="24"/>
                <w:szCs w:val="24"/>
                <w:lang w:val="en-US" w:bidi="en-US"/>
              </w:rPr>
              <w:t>2</w:t>
            </w:r>
          </w:p>
        </w:tc>
      </w:tr>
      <w:tr w:rsidR="00BA5967" w:rsidRPr="00A52C54" w:rsidTr="00042C42">
        <w:trPr>
          <w:trHeight w:val="422"/>
        </w:trPr>
        <w:tc>
          <w:tcPr>
            <w:tcW w:w="2209" w:type="pct"/>
            <w:tcBorders>
              <w:top w:val="single" w:sz="4" w:space="0" w:color="auto"/>
              <w:left w:val="single" w:sz="4" w:space="0" w:color="auto"/>
            </w:tcBorders>
            <w:shd w:val="clear" w:color="auto" w:fill="FFFFFF"/>
            <w:vAlign w:val="bottom"/>
          </w:tcPr>
          <w:p w:rsidR="00042C42" w:rsidRPr="00A52C54" w:rsidRDefault="00042C42" w:rsidP="00042C42">
            <w:pPr>
              <w:tabs>
                <w:tab w:val="left" w:pos="1762"/>
              </w:tabs>
              <w:spacing w:after="0" w:line="240" w:lineRule="auto"/>
              <w:jc w:val="both"/>
              <w:rPr>
                <w:rFonts w:ascii="Times New Roman" w:hAnsi="Times New Roman" w:cs="Times New Roman"/>
                <w:sz w:val="24"/>
                <w:szCs w:val="24"/>
              </w:rPr>
            </w:pPr>
            <w:r w:rsidRPr="00A52C54">
              <w:rPr>
                <w:rFonts w:ascii="Times New Roman" w:hAnsi="Times New Roman" w:cs="Times New Roman"/>
                <w:sz w:val="24"/>
                <w:szCs w:val="24"/>
              </w:rPr>
              <w:t>Использование передовых информационных технологий</w:t>
            </w:r>
          </w:p>
        </w:tc>
        <w:tc>
          <w:tcPr>
            <w:tcW w:w="672" w:type="pct"/>
            <w:tcBorders>
              <w:top w:val="single" w:sz="4" w:space="0" w:color="auto"/>
              <w:left w:val="single" w:sz="4" w:space="0" w:color="auto"/>
            </w:tcBorders>
            <w:shd w:val="clear" w:color="auto" w:fill="FFFFFF"/>
            <w:vAlign w:val="center"/>
          </w:tcPr>
          <w:p w:rsidR="00042C42" w:rsidRPr="00A52C54" w:rsidRDefault="00042C42" w:rsidP="00042C42">
            <w:pPr>
              <w:spacing w:after="0" w:line="240" w:lineRule="auto"/>
              <w:jc w:val="both"/>
              <w:rPr>
                <w:rFonts w:ascii="Times New Roman" w:hAnsi="Times New Roman" w:cs="Times New Roman"/>
                <w:sz w:val="24"/>
                <w:szCs w:val="24"/>
              </w:rPr>
            </w:pPr>
            <w:r w:rsidRPr="00A52C54">
              <w:rPr>
                <w:rFonts w:ascii="Times New Roman" w:hAnsi="Times New Roman" w:cs="Times New Roman"/>
                <w:sz w:val="24"/>
                <w:szCs w:val="24"/>
              </w:rPr>
              <w:t>0,1</w:t>
            </w:r>
          </w:p>
        </w:tc>
        <w:tc>
          <w:tcPr>
            <w:tcW w:w="778" w:type="pct"/>
            <w:tcBorders>
              <w:top w:val="single" w:sz="4" w:space="0" w:color="auto"/>
              <w:left w:val="single" w:sz="4" w:space="0" w:color="auto"/>
            </w:tcBorders>
            <w:shd w:val="clear" w:color="auto" w:fill="FFFFFF"/>
            <w:vAlign w:val="center"/>
          </w:tcPr>
          <w:p w:rsidR="00042C42" w:rsidRPr="00A52C54" w:rsidRDefault="00042C42" w:rsidP="00042C42">
            <w:pPr>
              <w:spacing w:after="0" w:line="240" w:lineRule="auto"/>
              <w:jc w:val="both"/>
              <w:rPr>
                <w:rFonts w:ascii="Times New Roman" w:hAnsi="Times New Roman" w:cs="Times New Roman"/>
                <w:sz w:val="24"/>
                <w:szCs w:val="24"/>
              </w:rPr>
            </w:pPr>
            <w:r w:rsidRPr="00A52C54">
              <w:rPr>
                <w:rFonts w:ascii="Times New Roman" w:hAnsi="Times New Roman" w:cs="Times New Roman"/>
                <w:sz w:val="24"/>
                <w:szCs w:val="24"/>
              </w:rPr>
              <w:t>2</w:t>
            </w:r>
          </w:p>
        </w:tc>
        <w:tc>
          <w:tcPr>
            <w:tcW w:w="669" w:type="pct"/>
            <w:tcBorders>
              <w:top w:val="single" w:sz="4" w:space="0" w:color="auto"/>
              <w:left w:val="single" w:sz="4" w:space="0" w:color="auto"/>
            </w:tcBorders>
            <w:shd w:val="clear" w:color="auto" w:fill="FFFFFF"/>
            <w:vAlign w:val="center"/>
          </w:tcPr>
          <w:p w:rsidR="00042C42" w:rsidRPr="00A52C54" w:rsidRDefault="00042C42" w:rsidP="00042C42">
            <w:pPr>
              <w:spacing w:after="0" w:line="240" w:lineRule="auto"/>
              <w:jc w:val="both"/>
              <w:rPr>
                <w:rFonts w:ascii="Times New Roman" w:hAnsi="Times New Roman" w:cs="Times New Roman"/>
                <w:sz w:val="24"/>
                <w:szCs w:val="24"/>
              </w:rPr>
            </w:pPr>
            <w:r w:rsidRPr="00A52C54">
              <w:rPr>
                <w:rFonts w:ascii="Times New Roman" w:hAnsi="Times New Roman" w:cs="Times New Roman"/>
                <w:sz w:val="24"/>
                <w:szCs w:val="24"/>
              </w:rPr>
              <w:t>2</w:t>
            </w:r>
          </w:p>
        </w:tc>
        <w:tc>
          <w:tcPr>
            <w:tcW w:w="672" w:type="pct"/>
            <w:tcBorders>
              <w:top w:val="single" w:sz="4" w:space="0" w:color="auto"/>
              <w:left w:val="single" w:sz="4" w:space="0" w:color="auto"/>
              <w:right w:val="single" w:sz="4" w:space="0" w:color="auto"/>
            </w:tcBorders>
            <w:shd w:val="clear" w:color="auto" w:fill="FFFFFF"/>
            <w:vAlign w:val="center"/>
          </w:tcPr>
          <w:p w:rsidR="00042C42" w:rsidRPr="00A52C54" w:rsidRDefault="00042C42" w:rsidP="00042C42">
            <w:pPr>
              <w:spacing w:after="0" w:line="240" w:lineRule="auto"/>
              <w:jc w:val="both"/>
              <w:rPr>
                <w:rFonts w:ascii="Times New Roman" w:hAnsi="Times New Roman" w:cs="Times New Roman"/>
                <w:sz w:val="24"/>
                <w:szCs w:val="24"/>
              </w:rPr>
            </w:pPr>
            <w:r w:rsidRPr="00A52C54">
              <w:rPr>
                <w:rFonts w:ascii="Times New Roman" w:hAnsi="Times New Roman" w:cs="Times New Roman"/>
                <w:sz w:val="24"/>
                <w:szCs w:val="24"/>
                <w:lang w:val="en-US" w:bidi="en-US"/>
              </w:rPr>
              <w:t>1</w:t>
            </w:r>
          </w:p>
        </w:tc>
      </w:tr>
      <w:tr w:rsidR="00BA5967" w:rsidRPr="00A52C54" w:rsidTr="00042C42">
        <w:trPr>
          <w:trHeight w:val="216"/>
        </w:trPr>
        <w:tc>
          <w:tcPr>
            <w:tcW w:w="2209" w:type="pct"/>
            <w:tcBorders>
              <w:top w:val="single" w:sz="4" w:space="0" w:color="auto"/>
              <w:left w:val="single" w:sz="4" w:space="0" w:color="auto"/>
            </w:tcBorders>
            <w:shd w:val="clear" w:color="auto" w:fill="FFFFFF"/>
            <w:vAlign w:val="bottom"/>
          </w:tcPr>
          <w:p w:rsidR="00042C42" w:rsidRPr="00A52C54" w:rsidRDefault="00042C42" w:rsidP="00042C42">
            <w:pPr>
              <w:spacing w:after="0" w:line="240" w:lineRule="auto"/>
              <w:jc w:val="both"/>
              <w:rPr>
                <w:rFonts w:ascii="Times New Roman" w:hAnsi="Times New Roman" w:cs="Times New Roman"/>
                <w:sz w:val="24"/>
                <w:szCs w:val="24"/>
              </w:rPr>
            </w:pPr>
            <w:r w:rsidRPr="00A52C54">
              <w:rPr>
                <w:rFonts w:ascii="Times New Roman" w:hAnsi="Times New Roman" w:cs="Times New Roman"/>
                <w:sz w:val="24"/>
                <w:szCs w:val="24"/>
              </w:rPr>
              <w:t>эксклюзивные туристские услуги</w:t>
            </w:r>
          </w:p>
        </w:tc>
        <w:tc>
          <w:tcPr>
            <w:tcW w:w="672" w:type="pct"/>
            <w:tcBorders>
              <w:top w:val="single" w:sz="4" w:space="0" w:color="auto"/>
              <w:left w:val="single" w:sz="4" w:space="0" w:color="auto"/>
            </w:tcBorders>
            <w:shd w:val="clear" w:color="auto" w:fill="FFFFFF"/>
            <w:vAlign w:val="bottom"/>
          </w:tcPr>
          <w:p w:rsidR="00042C42" w:rsidRPr="00A52C54" w:rsidRDefault="00042C42" w:rsidP="00042C42">
            <w:pPr>
              <w:spacing w:after="0" w:line="240" w:lineRule="auto"/>
              <w:jc w:val="both"/>
              <w:rPr>
                <w:rFonts w:ascii="Times New Roman" w:hAnsi="Times New Roman" w:cs="Times New Roman"/>
                <w:sz w:val="24"/>
                <w:szCs w:val="24"/>
              </w:rPr>
            </w:pPr>
            <w:r w:rsidRPr="00A52C54">
              <w:rPr>
                <w:rFonts w:ascii="Times New Roman" w:hAnsi="Times New Roman" w:cs="Times New Roman"/>
                <w:sz w:val="24"/>
                <w:szCs w:val="24"/>
              </w:rPr>
              <w:t>0,1</w:t>
            </w:r>
          </w:p>
        </w:tc>
        <w:tc>
          <w:tcPr>
            <w:tcW w:w="778" w:type="pct"/>
            <w:tcBorders>
              <w:top w:val="single" w:sz="4" w:space="0" w:color="auto"/>
              <w:left w:val="single" w:sz="4" w:space="0" w:color="auto"/>
            </w:tcBorders>
            <w:shd w:val="clear" w:color="auto" w:fill="FFFFFF"/>
            <w:vAlign w:val="bottom"/>
          </w:tcPr>
          <w:p w:rsidR="00042C42" w:rsidRPr="00A52C54" w:rsidRDefault="00042C42" w:rsidP="00042C42">
            <w:pPr>
              <w:spacing w:after="0" w:line="240" w:lineRule="auto"/>
              <w:jc w:val="both"/>
              <w:rPr>
                <w:rFonts w:ascii="Times New Roman" w:hAnsi="Times New Roman" w:cs="Times New Roman"/>
                <w:sz w:val="24"/>
                <w:szCs w:val="24"/>
              </w:rPr>
            </w:pPr>
            <w:r w:rsidRPr="00A52C54">
              <w:rPr>
                <w:rFonts w:ascii="Times New Roman" w:hAnsi="Times New Roman" w:cs="Times New Roman"/>
                <w:sz w:val="24"/>
                <w:szCs w:val="24"/>
              </w:rPr>
              <w:t>2</w:t>
            </w:r>
          </w:p>
        </w:tc>
        <w:tc>
          <w:tcPr>
            <w:tcW w:w="669" w:type="pct"/>
            <w:tcBorders>
              <w:top w:val="single" w:sz="4" w:space="0" w:color="auto"/>
              <w:left w:val="single" w:sz="4" w:space="0" w:color="auto"/>
            </w:tcBorders>
            <w:shd w:val="clear" w:color="auto" w:fill="FFFFFF"/>
            <w:vAlign w:val="bottom"/>
          </w:tcPr>
          <w:p w:rsidR="00042C42" w:rsidRPr="00A52C54" w:rsidRDefault="00042C42" w:rsidP="00042C42">
            <w:pPr>
              <w:spacing w:after="0" w:line="240" w:lineRule="auto"/>
              <w:jc w:val="both"/>
              <w:rPr>
                <w:rFonts w:ascii="Times New Roman" w:hAnsi="Times New Roman" w:cs="Times New Roman"/>
                <w:sz w:val="24"/>
                <w:szCs w:val="24"/>
              </w:rPr>
            </w:pPr>
            <w:r w:rsidRPr="00A52C54">
              <w:rPr>
                <w:rFonts w:ascii="Times New Roman" w:hAnsi="Times New Roman" w:cs="Times New Roman"/>
                <w:sz w:val="24"/>
                <w:szCs w:val="24"/>
              </w:rPr>
              <w:t>1</w:t>
            </w:r>
          </w:p>
        </w:tc>
        <w:tc>
          <w:tcPr>
            <w:tcW w:w="672" w:type="pct"/>
            <w:tcBorders>
              <w:top w:val="single" w:sz="4" w:space="0" w:color="auto"/>
              <w:left w:val="single" w:sz="4" w:space="0" w:color="auto"/>
              <w:right w:val="single" w:sz="4" w:space="0" w:color="auto"/>
            </w:tcBorders>
            <w:shd w:val="clear" w:color="auto" w:fill="FFFFFF"/>
            <w:vAlign w:val="bottom"/>
          </w:tcPr>
          <w:p w:rsidR="00042C42" w:rsidRPr="00A52C54" w:rsidRDefault="00042C42" w:rsidP="00042C42">
            <w:pPr>
              <w:spacing w:after="0" w:line="240" w:lineRule="auto"/>
              <w:jc w:val="both"/>
              <w:rPr>
                <w:rFonts w:ascii="Times New Roman" w:hAnsi="Times New Roman" w:cs="Times New Roman"/>
                <w:sz w:val="24"/>
                <w:szCs w:val="24"/>
              </w:rPr>
            </w:pPr>
            <w:r w:rsidRPr="00A52C54">
              <w:rPr>
                <w:rFonts w:ascii="Times New Roman" w:hAnsi="Times New Roman" w:cs="Times New Roman"/>
                <w:sz w:val="24"/>
                <w:szCs w:val="24"/>
                <w:lang w:val="en-US" w:bidi="en-US"/>
              </w:rPr>
              <w:t>1</w:t>
            </w:r>
          </w:p>
        </w:tc>
      </w:tr>
      <w:tr w:rsidR="00BA5967" w:rsidRPr="00A52C54" w:rsidTr="00042C42">
        <w:trPr>
          <w:trHeight w:val="230"/>
        </w:trPr>
        <w:tc>
          <w:tcPr>
            <w:tcW w:w="2881" w:type="pct"/>
            <w:gridSpan w:val="2"/>
            <w:tcBorders>
              <w:top w:val="single" w:sz="4" w:space="0" w:color="auto"/>
              <w:left w:val="single" w:sz="4" w:space="0" w:color="auto"/>
              <w:bottom w:val="single" w:sz="4" w:space="0" w:color="auto"/>
            </w:tcBorders>
            <w:shd w:val="clear" w:color="auto" w:fill="FFFFFF"/>
            <w:vAlign w:val="bottom"/>
          </w:tcPr>
          <w:p w:rsidR="00042C42" w:rsidRPr="00A52C54" w:rsidRDefault="00042C42" w:rsidP="00042C42">
            <w:pPr>
              <w:spacing w:after="0" w:line="240" w:lineRule="auto"/>
              <w:jc w:val="both"/>
              <w:rPr>
                <w:rFonts w:ascii="Times New Roman" w:hAnsi="Times New Roman" w:cs="Times New Roman"/>
                <w:sz w:val="24"/>
                <w:szCs w:val="24"/>
              </w:rPr>
            </w:pPr>
            <w:r w:rsidRPr="00A52C54">
              <w:rPr>
                <w:rFonts w:ascii="Times New Roman" w:hAnsi="Times New Roman" w:cs="Times New Roman"/>
                <w:sz w:val="24"/>
                <w:szCs w:val="24"/>
              </w:rPr>
              <w:t xml:space="preserve">Интегральная оценка с учетом весов </w:t>
            </w:r>
            <w:proofErr w:type="spellStart"/>
            <w:r w:rsidRPr="00A52C54">
              <w:rPr>
                <w:rFonts w:ascii="Times New Roman" w:hAnsi="Times New Roman" w:cs="Times New Roman"/>
                <w:sz w:val="24"/>
                <w:szCs w:val="24"/>
              </w:rPr>
              <w:t>КФУ</w:t>
            </w:r>
            <w:proofErr w:type="spellEnd"/>
          </w:p>
        </w:tc>
        <w:tc>
          <w:tcPr>
            <w:tcW w:w="778" w:type="pct"/>
            <w:tcBorders>
              <w:top w:val="single" w:sz="4" w:space="0" w:color="auto"/>
              <w:left w:val="single" w:sz="4" w:space="0" w:color="auto"/>
              <w:bottom w:val="single" w:sz="4" w:space="0" w:color="auto"/>
            </w:tcBorders>
            <w:shd w:val="clear" w:color="auto" w:fill="FFFFFF"/>
            <w:vAlign w:val="bottom"/>
          </w:tcPr>
          <w:p w:rsidR="00042C42" w:rsidRPr="00A52C54" w:rsidRDefault="00042C42" w:rsidP="00042C42">
            <w:pPr>
              <w:spacing w:after="0" w:line="240" w:lineRule="auto"/>
              <w:jc w:val="both"/>
              <w:rPr>
                <w:rFonts w:ascii="Times New Roman" w:hAnsi="Times New Roman" w:cs="Times New Roman"/>
                <w:sz w:val="24"/>
                <w:szCs w:val="24"/>
              </w:rPr>
            </w:pPr>
            <w:r w:rsidRPr="00A52C54">
              <w:rPr>
                <w:rFonts w:ascii="Times New Roman" w:hAnsi="Times New Roman" w:cs="Times New Roman"/>
                <w:sz w:val="24"/>
                <w:szCs w:val="24"/>
              </w:rPr>
              <w:t>2,5</w:t>
            </w:r>
          </w:p>
        </w:tc>
        <w:tc>
          <w:tcPr>
            <w:tcW w:w="669" w:type="pct"/>
            <w:tcBorders>
              <w:top w:val="single" w:sz="4" w:space="0" w:color="auto"/>
              <w:left w:val="single" w:sz="4" w:space="0" w:color="auto"/>
              <w:bottom w:val="single" w:sz="4" w:space="0" w:color="auto"/>
            </w:tcBorders>
            <w:shd w:val="clear" w:color="auto" w:fill="FFFFFF"/>
            <w:vAlign w:val="bottom"/>
          </w:tcPr>
          <w:p w:rsidR="00042C42" w:rsidRPr="00A52C54" w:rsidRDefault="00042C42" w:rsidP="00042C42">
            <w:pPr>
              <w:spacing w:after="0" w:line="240" w:lineRule="auto"/>
              <w:jc w:val="both"/>
              <w:rPr>
                <w:rFonts w:ascii="Times New Roman" w:hAnsi="Times New Roman" w:cs="Times New Roman"/>
                <w:sz w:val="24"/>
                <w:szCs w:val="24"/>
              </w:rPr>
            </w:pPr>
            <w:r w:rsidRPr="00A52C54">
              <w:rPr>
                <w:rFonts w:ascii="Times New Roman" w:hAnsi="Times New Roman" w:cs="Times New Roman"/>
                <w:sz w:val="24"/>
                <w:szCs w:val="24"/>
              </w:rPr>
              <w:t>1,9</w:t>
            </w:r>
          </w:p>
        </w:tc>
        <w:tc>
          <w:tcPr>
            <w:tcW w:w="672" w:type="pct"/>
            <w:tcBorders>
              <w:top w:val="single" w:sz="4" w:space="0" w:color="auto"/>
              <w:left w:val="single" w:sz="4" w:space="0" w:color="auto"/>
              <w:bottom w:val="single" w:sz="4" w:space="0" w:color="auto"/>
              <w:right w:val="single" w:sz="4" w:space="0" w:color="auto"/>
            </w:tcBorders>
            <w:shd w:val="clear" w:color="auto" w:fill="FFFFFF"/>
            <w:vAlign w:val="bottom"/>
          </w:tcPr>
          <w:p w:rsidR="00042C42" w:rsidRPr="00A52C54" w:rsidRDefault="00042C42" w:rsidP="00042C42">
            <w:pPr>
              <w:spacing w:after="0" w:line="240" w:lineRule="auto"/>
              <w:jc w:val="both"/>
              <w:rPr>
                <w:rFonts w:ascii="Times New Roman" w:hAnsi="Times New Roman" w:cs="Times New Roman"/>
                <w:sz w:val="24"/>
                <w:szCs w:val="24"/>
              </w:rPr>
            </w:pPr>
            <w:r w:rsidRPr="00A52C54">
              <w:rPr>
                <w:rFonts w:ascii="Times New Roman" w:hAnsi="Times New Roman" w:cs="Times New Roman"/>
                <w:sz w:val="24"/>
                <w:szCs w:val="24"/>
                <w:lang w:val="en-US" w:bidi="en-US"/>
              </w:rPr>
              <w:t>1,3</w:t>
            </w:r>
          </w:p>
        </w:tc>
      </w:tr>
    </w:tbl>
    <w:p w:rsidR="00042C42" w:rsidRPr="00A52C54" w:rsidRDefault="00042C42" w:rsidP="00042C42">
      <w:pPr>
        <w:spacing w:after="0" w:line="360" w:lineRule="auto"/>
        <w:ind w:firstLine="709"/>
        <w:jc w:val="both"/>
        <w:rPr>
          <w:rFonts w:ascii="Times New Roman" w:hAnsi="Times New Roman" w:cs="Times New Roman"/>
          <w:sz w:val="28"/>
          <w:szCs w:val="28"/>
        </w:rPr>
      </w:pPr>
      <w:r w:rsidRPr="00A52C54">
        <w:rPr>
          <w:rFonts w:ascii="Times New Roman" w:hAnsi="Times New Roman" w:cs="Times New Roman"/>
          <w:sz w:val="28"/>
          <w:szCs w:val="28"/>
        </w:rPr>
        <w:t>*Максимальная оценка за каждый фактор - 3 балла.</w:t>
      </w:r>
    </w:p>
    <w:p w:rsidR="00042C42" w:rsidRPr="00A52C54" w:rsidRDefault="00042C42" w:rsidP="00042C42">
      <w:pPr>
        <w:spacing w:after="0" w:line="360" w:lineRule="auto"/>
        <w:ind w:firstLine="709"/>
        <w:jc w:val="both"/>
        <w:rPr>
          <w:rFonts w:ascii="Times New Roman" w:hAnsi="Times New Roman" w:cs="Times New Roman"/>
          <w:sz w:val="28"/>
          <w:szCs w:val="28"/>
        </w:rPr>
      </w:pPr>
      <w:r w:rsidRPr="00A52C54">
        <w:rPr>
          <w:rFonts w:ascii="Times New Roman" w:hAnsi="Times New Roman" w:cs="Times New Roman"/>
          <w:sz w:val="28"/>
          <w:szCs w:val="28"/>
        </w:rPr>
        <w:t xml:space="preserve">Анализ проводился с помощью метода экспертной оценки автора. Исходя из полученных данных можно сделать вывод о том, что наиболее конкурентоспособными являются туроператоры </w:t>
      </w:r>
      <w:r w:rsidRPr="00A52C54">
        <w:rPr>
          <w:rFonts w:ascii="Times New Roman" w:hAnsi="Times New Roman" w:cs="Times New Roman"/>
          <w:sz w:val="28"/>
          <w:szCs w:val="28"/>
          <w:lang w:val="en-US" w:bidi="en-US"/>
        </w:rPr>
        <w:t>«</w:t>
      </w:r>
      <w:proofErr w:type="spellStart"/>
      <w:r w:rsidRPr="00A52C54">
        <w:rPr>
          <w:rFonts w:ascii="Times New Roman" w:hAnsi="Times New Roman" w:cs="Times New Roman"/>
          <w:sz w:val="28"/>
          <w:szCs w:val="28"/>
          <w:lang w:val="en-US" w:bidi="en-US"/>
        </w:rPr>
        <w:t>TezTour</w:t>
      </w:r>
      <w:proofErr w:type="spellEnd"/>
      <w:r w:rsidRPr="00A52C54">
        <w:rPr>
          <w:rFonts w:ascii="Times New Roman" w:hAnsi="Times New Roman" w:cs="Times New Roman"/>
          <w:sz w:val="28"/>
          <w:szCs w:val="28"/>
          <w:lang w:val="en-US" w:bidi="en-US"/>
        </w:rPr>
        <w:t>», «</w:t>
      </w:r>
      <w:proofErr w:type="spellStart"/>
      <w:r w:rsidRPr="00A52C54">
        <w:rPr>
          <w:rFonts w:ascii="Times New Roman" w:hAnsi="Times New Roman" w:cs="Times New Roman"/>
          <w:sz w:val="28"/>
          <w:szCs w:val="28"/>
          <w:lang w:val="en-US" w:bidi="en-US"/>
        </w:rPr>
        <w:t>CoralTravel»n</w:t>
      </w:r>
      <w:proofErr w:type="spellEnd"/>
      <w:r w:rsidRPr="00A52C54">
        <w:rPr>
          <w:rFonts w:ascii="Times New Roman" w:hAnsi="Times New Roman" w:cs="Times New Roman"/>
          <w:sz w:val="28"/>
          <w:szCs w:val="28"/>
          <w:lang w:val="en-US" w:bidi="en-US"/>
        </w:rPr>
        <w:t xml:space="preserve"> </w:t>
      </w:r>
      <w:r w:rsidRPr="00A52C54">
        <w:rPr>
          <w:rFonts w:ascii="Times New Roman" w:hAnsi="Times New Roman" w:cs="Times New Roman"/>
          <w:sz w:val="28"/>
          <w:szCs w:val="28"/>
        </w:rPr>
        <w:t>«</w:t>
      </w:r>
      <w:proofErr w:type="spellStart"/>
      <w:r w:rsidRPr="00A52C54">
        <w:rPr>
          <w:rFonts w:ascii="Times New Roman" w:hAnsi="Times New Roman" w:cs="Times New Roman"/>
          <w:sz w:val="28"/>
          <w:szCs w:val="28"/>
        </w:rPr>
        <w:t>Библио</w:t>
      </w:r>
      <w:proofErr w:type="spellEnd"/>
      <w:r w:rsidRPr="00A52C54">
        <w:rPr>
          <w:rFonts w:ascii="Times New Roman" w:hAnsi="Times New Roman" w:cs="Times New Roman"/>
          <w:sz w:val="28"/>
          <w:szCs w:val="28"/>
        </w:rPr>
        <w:t xml:space="preserve"> Глобус», «</w:t>
      </w:r>
      <w:proofErr w:type="spellStart"/>
      <w:r w:rsidRPr="00A52C54">
        <w:rPr>
          <w:rFonts w:ascii="Times New Roman" w:hAnsi="Times New Roman" w:cs="Times New Roman"/>
          <w:sz w:val="28"/>
          <w:szCs w:val="28"/>
          <w:lang w:val="en-US"/>
        </w:rPr>
        <w:t>TUI</w:t>
      </w:r>
      <w:proofErr w:type="spellEnd"/>
      <w:r w:rsidRPr="00A52C54">
        <w:rPr>
          <w:rFonts w:ascii="Times New Roman" w:hAnsi="Times New Roman" w:cs="Times New Roman"/>
          <w:sz w:val="28"/>
          <w:szCs w:val="28"/>
          <w:lang w:val="en-US"/>
        </w:rPr>
        <w:t xml:space="preserve"> Russia</w:t>
      </w:r>
      <w:r w:rsidRPr="00A52C54">
        <w:rPr>
          <w:rFonts w:ascii="Times New Roman" w:hAnsi="Times New Roman" w:cs="Times New Roman"/>
          <w:sz w:val="28"/>
          <w:szCs w:val="28"/>
        </w:rPr>
        <w:t>» занимает 4 место, для повышения уровня конкурентоспособности копании необходимо уделять большее внимания рекламной политике и качеству обслуживания, а также повышать уровень гибкости управления и подстраиваться под изменения внешней среды.</w:t>
      </w:r>
    </w:p>
    <w:p w:rsidR="00042C42" w:rsidRPr="00A52C54" w:rsidRDefault="00042C42" w:rsidP="00042C42">
      <w:pPr>
        <w:spacing w:after="0" w:line="360" w:lineRule="auto"/>
        <w:ind w:firstLine="709"/>
        <w:jc w:val="both"/>
        <w:rPr>
          <w:rFonts w:ascii="Times New Roman" w:hAnsi="Times New Roman" w:cs="Times New Roman"/>
          <w:sz w:val="28"/>
          <w:szCs w:val="28"/>
        </w:rPr>
      </w:pPr>
      <w:r w:rsidRPr="00A52C54">
        <w:rPr>
          <w:rFonts w:ascii="Times New Roman" w:hAnsi="Times New Roman" w:cs="Times New Roman"/>
          <w:sz w:val="28"/>
          <w:szCs w:val="28"/>
        </w:rPr>
        <w:t>Конкурентными преимуществами «</w:t>
      </w:r>
      <w:proofErr w:type="spellStart"/>
      <w:r w:rsidRPr="00A52C54">
        <w:rPr>
          <w:rFonts w:ascii="Times New Roman" w:hAnsi="Times New Roman" w:cs="Times New Roman"/>
          <w:sz w:val="28"/>
          <w:szCs w:val="28"/>
          <w:lang w:val="en-US"/>
        </w:rPr>
        <w:t>TUI</w:t>
      </w:r>
      <w:proofErr w:type="spellEnd"/>
      <w:r w:rsidRPr="00A52C54">
        <w:rPr>
          <w:rFonts w:ascii="Times New Roman" w:hAnsi="Times New Roman" w:cs="Times New Roman"/>
          <w:sz w:val="28"/>
          <w:szCs w:val="28"/>
          <w:lang w:val="en-US"/>
        </w:rPr>
        <w:t xml:space="preserve"> Russia</w:t>
      </w:r>
      <w:r w:rsidRPr="00A52C54">
        <w:rPr>
          <w:rFonts w:ascii="Times New Roman" w:hAnsi="Times New Roman" w:cs="Times New Roman"/>
          <w:sz w:val="28"/>
          <w:szCs w:val="28"/>
        </w:rPr>
        <w:t>» являются:</w:t>
      </w:r>
    </w:p>
    <w:p w:rsidR="00042C42" w:rsidRPr="00A52C54" w:rsidRDefault="00042C42" w:rsidP="00042C42">
      <w:pPr>
        <w:tabs>
          <w:tab w:val="left" w:pos="779"/>
        </w:tabs>
        <w:spacing w:after="0" w:line="360" w:lineRule="auto"/>
        <w:ind w:firstLine="709"/>
        <w:jc w:val="both"/>
        <w:rPr>
          <w:rFonts w:ascii="Times New Roman" w:hAnsi="Times New Roman" w:cs="Times New Roman"/>
          <w:sz w:val="28"/>
          <w:szCs w:val="28"/>
        </w:rPr>
      </w:pPr>
      <w:r w:rsidRPr="00A52C54">
        <w:rPr>
          <w:rFonts w:ascii="Times New Roman" w:hAnsi="Times New Roman" w:cs="Times New Roman"/>
          <w:sz w:val="28"/>
          <w:szCs w:val="28"/>
        </w:rPr>
        <w:t>1)</w:t>
      </w:r>
      <w:r w:rsidRPr="00A52C54">
        <w:rPr>
          <w:rFonts w:ascii="Times New Roman" w:hAnsi="Times New Roman" w:cs="Times New Roman"/>
          <w:sz w:val="28"/>
          <w:szCs w:val="28"/>
        </w:rPr>
        <w:tab/>
        <w:t>наличие собственной управляющей компании.</w:t>
      </w:r>
    </w:p>
    <w:p w:rsidR="00042C42" w:rsidRPr="00A52C54" w:rsidRDefault="00042C42" w:rsidP="00042C42">
      <w:pPr>
        <w:tabs>
          <w:tab w:val="left" w:pos="779"/>
        </w:tabs>
        <w:spacing w:after="0" w:line="360" w:lineRule="auto"/>
        <w:ind w:firstLine="709"/>
        <w:jc w:val="both"/>
        <w:rPr>
          <w:rFonts w:ascii="Times New Roman" w:hAnsi="Times New Roman" w:cs="Times New Roman"/>
          <w:sz w:val="28"/>
          <w:szCs w:val="28"/>
        </w:rPr>
      </w:pPr>
      <w:r w:rsidRPr="00A52C54">
        <w:rPr>
          <w:rFonts w:ascii="Times New Roman" w:hAnsi="Times New Roman" w:cs="Times New Roman"/>
          <w:sz w:val="28"/>
          <w:szCs w:val="28"/>
        </w:rPr>
        <w:lastRenderedPageBreak/>
        <w:t>2)</w:t>
      </w:r>
      <w:r w:rsidRPr="00A52C54">
        <w:rPr>
          <w:rFonts w:ascii="Times New Roman" w:hAnsi="Times New Roman" w:cs="Times New Roman"/>
          <w:sz w:val="28"/>
          <w:szCs w:val="28"/>
        </w:rPr>
        <w:tab/>
        <w:t>наличие собственного туроператора, обеспечивающего деятельность турагентств, загрузку гостиниц и мест в самолетах своим турпотоком (и наоборот, гостиничный бизнес обеспечивает контроль над предложением номерного фонда для туроператорской деятельности, дивизион транспортных услуг - предложение авиа/автоперевозок);</w:t>
      </w:r>
    </w:p>
    <w:p w:rsidR="00042C42" w:rsidRPr="00A52C54" w:rsidRDefault="00042C42" w:rsidP="00042C42">
      <w:pPr>
        <w:tabs>
          <w:tab w:val="left" w:pos="779"/>
        </w:tabs>
        <w:spacing w:after="0" w:line="360" w:lineRule="auto"/>
        <w:ind w:firstLine="709"/>
        <w:jc w:val="both"/>
        <w:rPr>
          <w:rFonts w:ascii="Times New Roman" w:hAnsi="Times New Roman" w:cs="Times New Roman"/>
          <w:sz w:val="28"/>
          <w:szCs w:val="28"/>
        </w:rPr>
      </w:pPr>
      <w:r w:rsidRPr="00A52C54">
        <w:rPr>
          <w:rFonts w:ascii="Times New Roman" w:hAnsi="Times New Roman" w:cs="Times New Roman"/>
          <w:sz w:val="28"/>
          <w:szCs w:val="28"/>
        </w:rPr>
        <w:t>3)</w:t>
      </w:r>
      <w:r w:rsidRPr="00A52C54">
        <w:rPr>
          <w:rFonts w:ascii="Times New Roman" w:hAnsi="Times New Roman" w:cs="Times New Roman"/>
          <w:sz w:val="28"/>
          <w:szCs w:val="28"/>
        </w:rPr>
        <w:tab/>
        <w:t>широкое присутствие в регионах России;</w:t>
      </w:r>
    </w:p>
    <w:p w:rsidR="00042C42" w:rsidRPr="00A52C54" w:rsidRDefault="00042C42" w:rsidP="00042C42">
      <w:pPr>
        <w:spacing w:after="0" w:line="360" w:lineRule="auto"/>
        <w:ind w:firstLine="709"/>
        <w:jc w:val="both"/>
        <w:rPr>
          <w:rFonts w:ascii="Times New Roman" w:hAnsi="Times New Roman" w:cs="Times New Roman"/>
          <w:sz w:val="28"/>
          <w:szCs w:val="28"/>
        </w:rPr>
      </w:pPr>
      <w:r w:rsidRPr="00A52C54">
        <w:rPr>
          <w:rFonts w:ascii="Times New Roman" w:hAnsi="Times New Roman" w:cs="Times New Roman"/>
          <w:sz w:val="28"/>
          <w:szCs w:val="28"/>
        </w:rPr>
        <w:t xml:space="preserve">Как отмечалось ранее, основным недостатком </w:t>
      </w:r>
      <w:proofErr w:type="spellStart"/>
      <w:r w:rsidRPr="00A52C54">
        <w:rPr>
          <w:rFonts w:ascii="Times New Roman" w:hAnsi="Times New Roman" w:cs="Times New Roman"/>
          <w:sz w:val="28"/>
          <w:szCs w:val="28"/>
        </w:rPr>
        <w:t>вертикально</w:t>
      </w:r>
      <w:r w:rsidRPr="00A52C54">
        <w:rPr>
          <w:rFonts w:ascii="Times New Roman" w:hAnsi="Times New Roman" w:cs="Times New Roman"/>
          <w:sz w:val="28"/>
          <w:szCs w:val="28"/>
        </w:rPr>
        <w:softHyphen/>
        <w:t>интегрированной</w:t>
      </w:r>
      <w:proofErr w:type="spellEnd"/>
      <w:r w:rsidRPr="00A52C54">
        <w:rPr>
          <w:rFonts w:ascii="Times New Roman" w:hAnsi="Times New Roman" w:cs="Times New Roman"/>
          <w:sz w:val="28"/>
          <w:szCs w:val="28"/>
        </w:rPr>
        <w:t xml:space="preserve"> организационной структуры является </w:t>
      </w:r>
      <w:proofErr w:type="spellStart"/>
      <w:r w:rsidRPr="00A52C54">
        <w:rPr>
          <w:rFonts w:ascii="Times New Roman" w:hAnsi="Times New Roman" w:cs="Times New Roman"/>
          <w:sz w:val="28"/>
          <w:szCs w:val="28"/>
        </w:rPr>
        <w:t>труднодостижимость</w:t>
      </w:r>
      <w:proofErr w:type="spellEnd"/>
      <w:r w:rsidRPr="00A52C54">
        <w:rPr>
          <w:rFonts w:ascii="Times New Roman" w:hAnsi="Times New Roman" w:cs="Times New Roman"/>
          <w:sz w:val="28"/>
          <w:szCs w:val="28"/>
        </w:rPr>
        <w:t xml:space="preserve"> параллельного развития и максимальной отдачи каждого дивизиона. Тем не менее, наиболее развитый дивизион </w:t>
      </w:r>
      <w:proofErr w:type="spellStart"/>
      <w:r w:rsidRPr="00A52C54">
        <w:rPr>
          <w:rFonts w:ascii="Times New Roman" w:hAnsi="Times New Roman" w:cs="Times New Roman"/>
          <w:sz w:val="28"/>
          <w:szCs w:val="28"/>
        </w:rPr>
        <w:t>TUI</w:t>
      </w:r>
      <w:proofErr w:type="spellEnd"/>
      <w:r w:rsidRPr="00A52C54">
        <w:rPr>
          <w:rFonts w:ascii="Times New Roman" w:hAnsi="Times New Roman" w:cs="Times New Roman"/>
          <w:sz w:val="28"/>
          <w:szCs w:val="28"/>
        </w:rPr>
        <w:t xml:space="preserve"> </w:t>
      </w:r>
      <w:proofErr w:type="spellStart"/>
      <w:r w:rsidRPr="00A52C54">
        <w:rPr>
          <w:rFonts w:ascii="Times New Roman" w:hAnsi="Times New Roman" w:cs="Times New Roman"/>
          <w:sz w:val="28"/>
          <w:szCs w:val="28"/>
        </w:rPr>
        <w:t>Russia</w:t>
      </w:r>
      <w:proofErr w:type="spellEnd"/>
      <w:r w:rsidRPr="00A52C54">
        <w:rPr>
          <w:rFonts w:ascii="Times New Roman" w:hAnsi="Times New Roman" w:cs="Times New Roman"/>
          <w:sz w:val="28"/>
          <w:szCs w:val="28"/>
        </w:rPr>
        <w:t xml:space="preserve"> , связанный с </w:t>
      </w:r>
      <w:proofErr w:type="spellStart"/>
      <w:r w:rsidRPr="00A52C54">
        <w:rPr>
          <w:rFonts w:ascii="Times New Roman" w:hAnsi="Times New Roman" w:cs="Times New Roman"/>
          <w:sz w:val="28"/>
          <w:szCs w:val="28"/>
        </w:rPr>
        <w:t>туроперированием</w:t>
      </w:r>
      <w:proofErr w:type="spellEnd"/>
      <w:r w:rsidRPr="00A52C54">
        <w:rPr>
          <w:rFonts w:ascii="Times New Roman" w:hAnsi="Times New Roman" w:cs="Times New Roman"/>
          <w:sz w:val="28"/>
          <w:szCs w:val="28"/>
        </w:rPr>
        <w:t>, является основным фактором роста остальных сегментов компании, обслуживая клиентов и получая гарантированную загрузку имеющихся производственных мощностей, что в итоге ведет к росту общей эффективности деятельности предприятия и усилению ее позиций на рынке.</w:t>
      </w:r>
    </w:p>
    <w:p w:rsidR="00042C42" w:rsidRPr="00A52C54" w:rsidRDefault="00042C42" w:rsidP="00042C42">
      <w:pPr>
        <w:spacing w:after="0" w:line="360" w:lineRule="auto"/>
        <w:ind w:firstLine="709"/>
        <w:jc w:val="both"/>
        <w:rPr>
          <w:rFonts w:ascii="Times New Roman" w:hAnsi="Times New Roman" w:cs="Times New Roman"/>
          <w:sz w:val="28"/>
          <w:szCs w:val="28"/>
        </w:rPr>
      </w:pPr>
      <w:r w:rsidRPr="00A52C54">
        <w:rPr>
          <w:rFonts w:ascii="Times New Roman" w:hAnsi="Times New Roman" w:cs="Times New Roman"/>
          <w:sz w:val="28"/>
          <w:szCs w:val="28"/>
        </w:rPr>
        <w:t xml:space="preserve">Для выявления сильных и слабых сторон исследуемой организации, как с внутренней, так и с внешней точки зрения, был проведен </w:t>
      </w:r>
      <w:proofErr w:type="spellStart"/>
      <w:r w:rsidRPr="00A52C54">
        <w:rPr>
          <w:rFonts w:ascii="Times New Roman" w:hAnsi="Times New Roman" w:cs="Times New Roman"/>
          <w:sz w:val="28"/>
          <w:szCs w:val="28"/>
          <w:lang w:val="en-US" w:bidi="en-US"/>
        </w:rPr>
        <w:t>SWOT</w:t>
      </w:r>
      <w:proofErr w:type="spellEnd"/>
      <w:r w:rsidRPr="00A52C54">
        <w:rPr>
          <w:rFonts w:ascii="Times New Roman" w:hAnsi="Times New Roman" w:cs="Times New Roman"/>
          <w:sz w:val="28"/>
          <w:szCs w:val="28"/>
        </w:rPr>
        <w:t xml:space="preserve">-анализ, представленный в таблице </w:t>
      </w:r>
      <w:r w:rsidR="001B1F1E" w:rsidRPr="00A52C54">
        <w:rPr>
          <w:rFonts w:ascii="Times New Roman" w:hAnsi="Times New Roman" w:cs="Times New Roman"/>
          <w:sz w:val="28"/>
          <w:szCs w:val="28"/>
        </w:rPr>
        <w:t>9</w:t>
      </w:r>
      <w:r w:rsidRPr="00A52C54">
        <w:rPr>
          <w:rFonts w:ascii="Times New Roman" w:hAnsi="Times New Roman" w:cs="Times New Roman"/>
          <w:sz w:val="28"/>
          <w:szCs w:val="28"/>
        </w:rPr>
        <w:t>.</w:t>
      </w:r>
    </w:p>
    <w:p w:rsidR="00042C42" w:rsidRPr="00A52C54" w:rsidRDefault="00042C42" w:rsidP="00042C42">
      <w:pPr>
        <w:spacing w:after="0" w:line="360" w:lineRule="auto"/>
        <w:jc w:val="both"/>
        <w:rPr>
          <w:rFonts w:ascii="Times New Roman" w:hAnsi="Times New Roman" w:cs="Times New Roman"/>
          <w:sz w:val="28"/>
          <w:szCs w:val="28"/>
          <w:lang w:val="en-US"/>
        </w:rPr>
      </w:pPr>
      <w:r w:rsidRPr="00A52C54">
        <w:rPr>
          <w:rFonts w:ascii="Times New Roman" w:hAnsi="Times New Roman" w:cs="Times New Roman"/>
          <w:sz w:val="28"/>
          <w:szCs w:val="28"/>
        </w:rPr>
        <w:t xml:space="preserve">Таблица </w:t>
      </w:r>
      <w:r w:rsidR="001B1F1E" w:rsidRPr="00A52C54">
        <w:rPr>
          <w:rFonts w:ascii="Times New Roman" w:hAnsi="Times New Roman" w:cs="Times New Roman"/>
          <w:sz w:val="28"/>
          <w:szCs w:val="28"/>
        </w:rPr>
        <w:t>9</w:t>
      </w:r>
      <w:r w:rsidRPr="00A52C54">
        <w:rPr>
          <w:rFonts w:ascii="Times New Roman" w:hAnsi="Times New Roman" w:cs="Times New Roman"/>
          <w:sz w:val="28"/>
          <w:szCs w:val="28"/>
        </w:rPr>
        <w:t xml:space="preserve"> - </w:t>
      </w:r>
      <w:proofErr w:type="spellStart"/>
      <w:r w:rsidRPr="00A52C54">
        <w:rPr>
          <w:rFonts w:ascii="Times New Roman" w:hAnsi="Times New Roman" w:cs="Times New Roman"/>
          <w:sz w:val="28"/>
          <w:szCs w:val="28"/>
          <w:lang w:val="en-US" w:bidi="en-US"/>
        </w:rPr>
        <w:t>SWOT</w:t>
      </w:r>
      <w:proofErr w:type="spellEnd"/>
      <w:r w:rsidRPr="00A52C54">
        <w:rPr>
          <w:rFonts w:ascii="Times New Roman" w:hAnsi="Times New Roman" w:cs="Times New Roman"/>
          <w:sz w:val="28"/>
          <w:szCs w:val="28"/>
        </w:rPr>
        <w:t xml:space="preserve">-анализ </w:t>
      </w:r>
      <w:proofErr w:type="spellStart"/>
      <w:r w:rsidRPr="00A52C54">
        <w:rPr>
          <w:rFonts w:ascii="Times New Roman" w:hAnsi="Times New Roman" w:cs="Times New Roman"/>
          <w:sz w:val="28"/>
          <w:szCs w:val="28"/>
        </w:rPr>
        <w:t>TUI</w:t>
      </w:r>
      <w:proofErr w:type="spellEnd"/>
      <w:r w:rsidRPr="00A52C54">
        <w:rPr>
          <w:rFonts w:ascii="Times New Roman" w:hAnsi="Times New Roman" w:cs="Times New Roman"/>
          <w:sz w:val="28"/>
          <w:szCs w:val="28"/>
        </w:rPr>
        <w:t xml:space="preserve"> </w:t>
      </w:r>
      <w:proofErr w:type="spellStart"/>
      <w:r w:rsidRPr="00A52C54">
        <w:rPr>
          <w:rFonts w:ascii="Times New Roman" w:hAnsi="Times New Roman" w:cs="Times New Roman"/>
          <w:sz w:val="28"/>
          <w:szCs w:val="28"/>
        </w:rPr>
        <w:t>Russia</w:t>
      </w:r>
      <w:proofErr w:type="spellEnd"/>
      <w:r w:rsidRPr="00A52C54">
        <w:rPr>
          <w:rFonts w:ascii="Times New Roman" w:hAnsi="Times New Roman" w:cs="Times New Roman"/>
          <w:sz w:val="28"/>
          <w:szCs w:val="28"/>
        </w:rPr>
        <w:t xml:space="preserve"> </w:t>
      </w:r>
    </w:p>
    <w:tbl>
      <w:tblPr>
        <w:tblOverlap w:val="never"/>
        <w:tblW w:w="5000" w:type="pct"/>
        <w:tblCellMar>
          <w:left w:w="10" w:type="dxa"/>
          <w:right w:w="10" w:type="dxa"/>
        </w:tblCellMar>
        <w:tblLook w:val="04A0" w:firstRow="1" w:lastRow="0" w:firstColumn="1" w:lastColumn="0" w:noHBand="0" w:noVBand="1"/>
      </w:tblPr>
      <w:tblGrid>
        <w:gridCol w:w="3592"/>
        <w:gridCol w:w="2874"/>
        <w:gridCol w:w="3191"/>
      </w:tblGrid>
      <w:tr w:rsidR="00BA5967" w:rsidRPr="00A52C54" w:rsidTr="00042C42">
        <w:trPr>
          <w:trHeight w:val="278"/>
        </w:trPr>
        <w:tc>
          <w:tcPr>
            <w:tcW w:w="1860" w:type="pct"/>
            <w:vMerge w:val="restart"/>
            <w:tcBorders>
              <w:top w:val="single" w:sz="4" w:space="0" w:color="auto"/>
              <w:left w:val="single" w:sz="4" w:space="0" w:color="auto"/>
            </w:tcBorders>
            <w:shd w:val="clear" w:color="auto" w:fill="FFFFFF"/>
          </w:tcPr>
          <w:p w:rsidR="00042C42" w:rsidRPr="00A52C54" w:rsidRDefault="00042C42" w:rsidP="00042C42">
            <w:pPr>
              <w:spacing w:after="0" w:line="240" w:lineRule="auto"/>
              <w:jc w:val="both"/>
              <w:rPr>
                <w:rFonts w:ascii="Times New Roman" w:hAnsi="Times New Roman" w:cs="Times New Roman"/>
                <w:sz w:val="24"/>
                <w:szCs w:val="24"/>
              </w:rPr>
            </w:pPr>
          </w:p>
        </w:tc>
        <w:tc>
          <w:tcPr>
            <w:tcW w:w="1488" w:type="pct"/>
            <w:tcBorders>
              <w:top w:val="single" w:sz="4" w:space="0" w:color="auto"/>
              <w:left w:val="single" w:sz="4" w:space="0" w:color="auto"/>
            </w:tcBorders>
            <w:shd w:val="clear" w:color="auto" w:fill="FFFFFF"/>
            <w:vAlign w:val="bottom"/>
          </w:tcPr>
          <w:p w:rsidR="00042C42" w:rsidRPr="00A52C54" w:rsidRDefault="00042C42" w:rsidP="00042C42">
            <w:pPr>
              <w:spacing w:after="0" w:line="240" w:lineRule="auto"/>
              <w:jc w:val="both"/>
              <w:rPr>
                <w:rFonts w:ascii="Times New Roman" w:hAnsi="Times New Roman" w:cs="Times New Roman"/>
                <w:sz w:val="24"/>
                <w:szCs w:val="24"/>
              </w:rPr>
            </w:pPr>
            <w:r w:rsidRPr="00A52C54">
              <w:rPr>
                <w:rFonts w:ascii="Times New Roman" w:hAnsi="Times New Roman" w:cs="Times New Roman"/>
                <w:sz w:val="24"/>
                <w:szCs w:val="24"/>
              </w:rPr>
              <w:t>Возможности</w:t>
            </w:r>
          </w:p>
        </w:tc>
        <w:tc>
          <w:tcPr>
            <w:tcW w:w="1652" w:type="pct"/>
            <w:tcBorders>
              <w:top w:val="single" w:sz="4" w:space="0" w:color="auto"/>
              <w:left w:val="single" w:sz="4" w:space="0" w:color="auto"/>
              <w:right w:val="single" w:sz="4" w:space="0" w:color="auto"/>
            </w:tcBorders>
            <w:shd w:val="clear" w:color="auto" w:fill="FFFFFF"/>
            <w:vAlign w:val="bottom"/>
          </w:tcPr>
          <w:p w:rsidR="00042C42" w:rsidRPr="00A52C54" w:rsidRDefault="00042C42" w:rsidP="00042C42">
            <w:pPr>
              <w:spacing w:after="0" w:line="240" w:lineRule="auto"/>
              <w:jc w:val="both"/>
              <w:rPr>
                <w:rFonts w:ascii="Times New Roman" w:hAnsi="Times New Roman" w:cs="Times New Roman"/>
                <w:sz w:val="24"/>
                <w:szCs w:val="24"/>
              </w:rPr>
            </w:pPr>
            <w:r w:rsidRPr="00A52C54">
              <w:rPr>
                <w:rFonts w:ascii="Times New Roman" w:hAnsi="Times New Roman" w:cs="Times New Roman"/>
                <w:sz w:val="24"/>
                <w:szCs w:val="24"/>
              </w:rPr>
              <w:t>Угрозы</w:t>
            </w:r>
          </w:p>
        </w:tc>
      </w:tr>
      <w:tr w:rsidR="00BA5967" w:rsidRPr="00A52C54" w:rsidTr="00042C42">
        <w:trPr>
          <w:trHeight w:val="701"/>
        </w:trPr>
        <w:tc>
          <w:tcPr>
            <w:tcW w:w="1860" w:type="pct"/>
            <w:vMerge/>
            <w:tcBorders>
              <w:left w:val="single" w:sz="4" w:space="0" w:color="auto"/>
            </w:tcBorders>
            <w:shd w:val="clear" w:color="auto" w:fill="FFFFFF"/>
          </w:tcPr>
          <w:p w:rsidR="00042C42" w:rsidRPr="00A52C54" w:rsidRDefault="00042C42" w:rsidP="00042C42">
            <w:pPr>
              <w:spacing w:after="0" w:line="240" w:lineRule="auto"/>
              <w:jc w:val="both"/>
              <w:rPr>
                <w:rFonts w:ascii="Times New Roman" w:hAnsi="Times New Roman" w:cs="Times New Roman"/>
                <w:sz w:val="24"/>
                <w:szCs w:val="24"/>
              </w:rPr>
            </w:pPr>
          </w:p>
        </w:tc>
        <w:tc>
          <w:tcPr>
            <w:tcW w:w="1488" w:type="pct"/>
            <w:tcBorders>
              <w:top w:val="single" w:sz="4" w:space="0" w:color="auto"/>
              <w:left w:val="single" w:sz="4" w:space="0" w:color="auto"/>
            </w:tcBorders>
            <w:shd w:val="clear" w:color="auto" w:fill="FFFFFF"/>
            <w:vAlign w:val="bottom"/>
          </w:tcPr>
          <w:p w:rsidR="00042C42" w:rsidRPr="00A52C54" w:rsidRDefault="00042C42" w:rsidP="00042C42">
            <w:pPr>
              <w:spacing w:after="0" w:line="240" w:lineRule="auto"/>
              <w:jc w:val="both"/>
              <w:rPr>
                <w:rFonts w:ascii="Times New Roman" w:hAnsi="Times New Roman" w:cs="Times New Roman"/>
                <w:sz w:val="24"/>
                <w:szCs w:val="24"/>
              </w:rPr>
            </w:pPr>
            <w:r w:rsidRPr="00A52C54">
              <w:rPr>
                <w:rFonts w:ascii="Times New Roman" w:hAnsi="Times New Roman" w:cs="Times New Roman"/>
                <w:sz w:val="24"/>
                <w:szCs w:val="24"/>
              </w:rPr>
              <w:t>1. Расширение ассортимента туров</w:t>
            </w:r>
          </w:p>
        </w:tc>
        <w:tc>
          <w:tcPr>
            <w:tcW w:w="1652" w:type="pct"/>
            <w:tcBorders>
              <w:top w:val="single" w:sz="4" w:space="0" w:color="auto"/>
              <w:left w:val="single" w:sz="4" w:space="0" w:color="auto"/>
              <w:right w:val="single" w:sz="4" w:space="0" w:color="auto"/>
            </w:tcBorders>
            <w:shd w:val="clear" w:color="auto" w:fill="FFFFFF"/>
            <w:vAlign w:val="bottom"/>
          </w:tcPr>
          <w:p w:rsidR="00042C42" w:rsidRPr="00A52C54" w:rsidRDefault="00042C42" w:rsidP="00042C42">
            <w:pPr>
              <w:spacing w:after="0" w:line="240" w:lineRule="auto"/>
              <w:jc w:val="both"/>
              <w:rPr>
                <w:rFonts w:ascii="Times New Roman" w:hAnsi="Times New Roman" w:cs="Times New Roman"/>
                <w:sz w:val="24"/>
                <w:szCs w:val="24"/>
              </w:rPr>
            </w:pPr>
            <w:r w:rsidRPr="00A52C54">
              <w:rPr>
                <w:rFonts w:ascii="Times New Roman" w:hAnsi="Times New Roman" w:cs="Times New Roman"/>
                <w:sz w:val="24"/>
                <w:szCs w:val="24"/>
              </w:rPr>
              <w:t>1. Экономическая нестабильность в стране</w:t>
            </w:r>
          </w:p>
        </w:tc>
      </w:tr>
      <w:tr w:rsidR="00BA5967" w:rsidRPr="00A52C54" w:rsidTr="00042C42">
        <w:trPr>
          <w:trHeight w:val="1157"/>
        </w:trPr>
        <w:tc>
          <w:tcPr>
            <w:tcW w:w="1860" w:type="pct"/>
            <w:vMerge/>
            <w:tcBorders>
              <w:left w:val="single" w:sz="4" w:space="0" w:color="auto"/>
            </w:tcBorders>
            <w:shd w:val="clear" w:color="auto" w:fill="FFFFFF"/>
          </w:tcPr>
          <w:p w:rsidR="00042C42" w:rsidRPr="00A52C54" w:rsidRDefault="00042C42" w:rsidP="00042C42">
            <w:pPr>
              <w:spacing w:after="0" w:line="240" w:lineRule="auto"/>
              <w:jc w:val="both"/>
              <w:rPr>
                <w:rFonts w:ascii="Times New Roman" w:hAnsi="Times New Roman" w:cs="Times New Roman"/>
                <w:sz w:val="24"/>
                <w:szCs w:val="24"/>
              </w:rPr>
            </w:pPr>
          </w:p>
        </w:tc>
        <w:tc>
          <w:tcPr>
            <w:tcW w:w="1488" w:type="pct"/>
            <w:tcBorders>
              <w:top w:val="single" w:sz="4" w:space="0" w:color="auto"/>
              <w:left w:val="single" w:sz="4" w:space="0" w:color="auto"/>
            </w:tcBorders>
            <w:shd w:val="clear" w:color="auto" w:fill="FFFFFF"/>
            <w:vAlign w:val="bottom"/>
          </w:tcPr>
          <w:p w:rsidR="00042C42" w:rsidRPr="00A52C54" w:rsidRDefault="00042C42" w:rsidP="00042C42">
            <w:pPr>
              <w:spacing w:after="0" w:line="240" w:lineRule="auto"/>
              <w:jc w:val="both"/>
              <w:rPr>
                <w:rFonts w:ascii="Times New Roman" w:hAnsi="Times New Roman" w:cs="Times New Roman"/>
                <w:sz w:val="24"/>
                <w:szCs w:val="24"/>
              </w:rPr>
            </w:pPr>
            <w:r w:rsidRPr="00A52C54">
              <w:rPr>
                <w:rFonts w:ascii="Times New Roman" w:hAnsi="Times New Roman" w:cs="Times New Roman"/>
                <w:sz w:val="24"/>
                <w:szCs w:val="24"/>
              </w:rPr>
              <w:t>2. Повышение спроса на услуги как следствие выхода экономики из кризиса</w:t>
            </w:r>
          </w:p>
        </w:tc>
        <w:tc>
          <w:tcPr>
            <w:tcW w:w="1652" w:type="pct"/>
            <w:tcBorders>
              <w:top w:val="single" w:sz="4" w:space="0" w:color="auto"/>
              <w:left w:val="single" w:sz="4" w:space="0" w:color="auto"/>
              <w:right w:val="single" w:sz="4" w:space="0" w:color="auto"/>
            </w:tcBorders>
            <w:shd w:val="clear" w:color="auto" w:fill="FFFFFF"/>
            <w:vAlign w:val="center"/>
          </w:tcPr>
          <w:p w:rsidR="00042C42" w:rsidRPr="00A52C54" w:rsidRDefault="00042C42" w:rsidP="00042C42">
            <w:pPr>
              <w:spacing w:after="0" w:line="240" w:lineRule="auto"/>
              <w:jc w:val="both"/>
              <w:rPr>
                <w:rFonts w:ascii="Times New Roman" w:hAnsi="Times New Roman" w:cs="Times New Roman"/>
                <w:sz w:val="24"/>
                <w:szCs w:val="24"/>
              </w:rPr>
            </w:pPr>
            <w:r w:rsidRPr="00A52C54">
              <w:rPr>
                <w:rFonts w:ascii="Times New Roman" w:hAnsi="Times New Roman" w:cs="Times New Roman"/>
                <w:sz w:val="24"/>
                <w:szCs w:val="24"/>
              </w:rPr>
              <w:t>2. Высокая конкуренция на рынке</w:t>
            </w:r>
          </w:p>
        </w:tc>
      </w:tr>
      <w:tr w:rsidR="00BA5967" w:rsidRPr="00A52C54" w:rsidTr="00042C42">
        <w:trPr>
          <w:trHeight w:val="1162"/>
        </w:trPr>
        <w:tc>
          <w:tcPr>
            <w:tcW w:w="1860" w:type="pct"/>
            <w:tcBorders>
              <w:top w:val="single" w:sz="4" w:space="0" w:color="auto"/>
              <w:left w:val="single" w:sz="4" w:space="0" w:color="auto"/>
            </w:tcBorders>
            <w:shd w:val="clear" w:color="auto" w:fill="FFFFFF"/>
          </w:tcPr>
          <w:p w:rsidR="00042C42" w:rsidRPr="00A52C54" w:rsidRDefault="00042C42" w:rsidP="00042C42">
            <w:pPr>
              <w:spacing w:after="0" w:line="240" w:lineRule="auto"/>
              <w:jc w:val="both"/>
              <w:rPr>
                <w:rFonts w:ascii="Times New Roman" w:hAnsi="Times New Roman" w:cs="Times New Roman"/>
                <w:sz w:val="24"/>
                <w:szCs w:val="24"/>
              </w:rPr>
            </w:pPr>
          </w:p>
        </w:tc>
        <w:tc>
          <w:tcPr>
            <w:tcW w:w="1488" w:type="pct"/>
            <w:tcBorders>
              <w:top w:val="single" w:sz="4" w:space="0" w:color="auto"/>
              <w:left w:val="single" w:sz="4" w:space="0" w:color="auto"/>
            </w:tcBorders>
            <w:shd w:val="clear" w:color="auto" w:fill="FFFFFF"/>
            <w:vAlign w:val="center"/>
          </w:tcPr>
          <w:p w:rsidR="00042C42" w:rsidRPr="00A52C54" w:rsidRDefault="00042C42" w:rsidP="00042C42">
            <w:pPr>
              <w:spacing w:after="0" w:line="240" w:lineRule="auto"/>
              <w:jc w:val="both"/>
              <w:rPr>
                <w:rFonts w:ascii="Times New Roman" w:hAnsi="Times New Roman" w:cs="Times New Roman"/>
                <w:sz w:val="24"/>
                <w:szCs w:val="24"/>
              </w:rPr>
            </w:pPr>
            <w:r w:rsidRPr="00A52C54">
              <w:rPr>
                <w:rFonts w:ascii="Times New Roman" w:hAnsi="Times New Roman" w:cs="Times New Roman"/>
                <w:sz w:val="24"/>
                <w:szCs w:val="24"/>
              </w:rPr>
              <w:t>3. Повышение квалификации персонала</w:t>
            </w:r>
          </w:p>
        </w:tc>
        <w:tc>
          <w:tcPr>
            <w:tcW w:w="1652" w:type="pct"/>
            <w:tcBorders>
              <w:top w:val="single" w:sz="4" w:space="0" w:color="auto"/>
              <w:left w:val="single" w:sz="4" w:space="0" w:color="auto"/>
              <w:right w:val="single" w:sz="4" w:space="0" w:color="auto"/>
            </w:tcBorders>
            <w:shd w:val="clear" w:color="auto" w:fill="FFFFFF"/>
            <w:vAlign w:val="bottom"/>
          </w:tcPr>
          <w:p w:rsidR="00042C42" w:rsidRPr="00A52C54" w:rsidRDefault="00042C42" w:rsidP="00042C42">
            <w:pPr>
              <w:spacing w:after="0" w:line="240" w:lineRule="auto"/>
              <w:jc w:val="both"/>
              <w:rPr>
                <w:rFonts w:ascii="Times New Roman" w:hAnsi="Times New Roman" w:cs="Times New Roman"/>
                <w:sz w:val="24"/>
                <w:szCs w:val="24"/>
              </w:rPr>
            </w:pPr>
            <w:r w:rsidRPr="00A52C54">
              <w:rPr>
                <w:rFonts w:ascii="Times New Roman" w:hAnsi="Times New Roman" w:cs="Times New Roman"/>
                <w:sz w:val="24"/>
                <w:szCs w:val="24"/>
              </w:rPr>
              <w:t>3.Изменения условий функционирования предприятий в сфере туризма</w:t>
            </w:r>
          </w:p>
        </w:tc>
      </w:tr>
      <w:tr w:rsidR="00BA5967" w:rsidRPr="00A52C54" w:rsidTr="00042C42">
        <w:trPr>
          <w:trHeight w:val="701"/>
        </w:trPr>
        <w:tc>
          <w:tcPr>
            <w:tcW w:w="1860" w:type="pct"/>
            <w:tcBorders>
              <w:top w:val="single" w:sz="4" w:space="0" w:color="auto"/>
              <w:left w:val="single" w:sz="4" w:space="0" w:color="auto"/>
            </w:tcBorders>
            <w:shd w:val="clear" w:color="auto" w:fill="FFFFFF"/>
          </w:tcPr>
          <w:p w:rsidR="00042C42" w:rsidRPr="00A52C54" w:rsidRDefault="00042C42" w:rsidP="00042C42">
            <w:pPr>
              <w:spacing w:after="0" w:line="240" w:lineRule="auto"/>
              <w:jc w:val="both"/>
              <w:rPr>
                <w:rFonts w:ascii="Times New Roman" w:hAnsi="Times New Roman" w:cs="Times New Roman"/>
                <w:sz w:val="24"/>
                <w:szCs w:val="24"/>
              </w:rPr>
            </w:pPr>
          </w:p>
        </w:tc>
        <w:tc>
          <w:tcPr>
            <w:tcW w:w="1488" w:type="pct"/>
            <w:tcBorders>
              <w:top w:val="single" w:sz="4" w:space="0" w:color="auto"/>
              <w:left w:val="single" w:sz="4" w:space="0" w:color="auto"/>
            </w:tcBorders>
            <w:shd w:val="clear" w:color="auto" w:fill="FFFFFF"/>
            <w:vAlign w:val="bottom"/>
          </w:tcPr>
          <w:p w:rsidR="00042C42" w:rsidRPr="00A52C54" w:rsidRDefault="00042C42" w:rsidP="00042C42">
            <w:pPr>
              <w:spacing w:after="0" w:line="240" w:lineRule="auto"/>
              <w:jc w:val="both"/>
              <w:rPr>
                <w:rFonts w:ascii="Times New Roman" w:hAnsi="Times New Roman" w:cs="Times New Roman"/>
                <w:sz w:val="24"/>
                <w:szCs w:val="24"/>
              </w:rPr>
            </w:pPr>
            <w:r w:rsidRPr="00A52C54">
              <w:rPr>
                <w:rFonts w:ascii="Times New Roman" w:hAnsi="Times New Roman" w:cs="Times New Roman"/>
                <w:sz w:val="24"/>
                <w:szCs w:val="24"/>
              </w:rPr>
              <w:t>4. Повышение уровня обслуживания</w:t>
            </w:r>
          </w:p>
        </w:tc>
        <w:tc>
          <w:tcPr>
            <w:tcW w:w="1652" w:type="pct"/>
            <w:tcBorders>
              <w:top w:val="single" w:sz="4" w:space="0" w:color="auto"/>
              <w:left w:val="single" w:sz="4" w:space="0" w:color="auto"/>
              <w:right w:val="single" w:sz="4" w:space="0" w:color="auto"/>
            </w:tcBorders>
            <w:shd w:val="clear" w:color="auto" w:fill="FFFFFF"/>
            <w:vAlign w:val="bottom"/>
          </w:tcPr>
          <w:p w:rsidR="00042C42" w:rsidRPr="00A52C54" w:rsidRDefault="00042C42" w:rsidP="00042C42">
            <w:pPr>
              <w:spacing w:after="0" w:line="240" w:lineRule="auto"/>
              <w:jc w:val="both"/>
              <w:rPr>
                <w:rFonts w:ascii="Times New Roman" w:hAnsi="Times New Roman" w:cs="Times New Roman"/>
                <w:sz w:val="24"/>
                <w:szCs w:val="24"/>
              </w:rPr>
            </w:pPr>
            <w:r w:rsidRPr="00A52C54">
              <w:rPr>
                <w:rFonts w:ascii="Times New Roman" w:hAnsi="Times New Roman" w:cs="Times New Roman"/>
                <w:sz w:val="24"/>
                <w:szCs w:val="24"/>
              </w:rPr>
              <w:t>4. Переход лучших сотрудников к конкурентам</w:t>
            </w:r>
          </w:p>
        </w:tc>
      </w:tr>
      <w:tr w:rsidR="00BA5967" w:rsidRPr="00A52C54" w:rsidTr="00042C42">
        <w:trPr>
          <w:trHeight w:val="1387"/>
        </w:trPr>
        <w:tc>
          <w:tcPr>
            <w:tcW w:w="1860" w:type="pct"/>
            <w:tcBorders>
              <w:top w:val="single" w:sz="4" w:space="0" w:color="auto"/>
              <w:left w:val="single" w:sz="4" w:space="0" w:color="auto"/>
            </w:tcBorders>
            <w:shd w:val="clear" w:color="auto" w:fill="FFFFFF"/>
          </w:tcPr>
          <w:p w:rsidR="00042C42" w:rsidRPr="00A52C54" w:rsidRDefault="00042C42" w:rsidP="00042C42">
            <w:pPr>
              <w:spacing w:after="0" w:line="240" w:lineRule="auto"/>
              <w:jc w:val="both"/>
              <w:rPr>
                <w:rFonts w:ascii="Times New Roman" w:hAnsi="Times New Roman" w:cs="Times New Roman"/>
                <w:sz w:val="24"/>
                <w:szCs w:val="24"/>
              </w:rPr>
            </w:pPr>
          </w:p>
        </w:tc>
        <w:tc>
          <w:tcPr>
            <w:tcW w:w="1488" w:type="pct"/>
            <w:tcBorders>
              <w:top w:val="single" w:sz="4" w:space="0" w:color="auto"/>
              <w:left w:val="single" w:sz="4" w:space="0" w:color="auto"/>
            </w:tcBorders>
            <w:shd w:val="clear" w:color="auto" w:fill="FFFFFF"/>
          </w:tcPr>
          <w:p w:rsidR="00042C42" w:rsidRPr="00A52C54" w:rsidRDefault="00042C42" w:rsidP="00042C42">
            <w:pPr>
              <w:spacing w:after="0" w:line="240" w:lineRule="auto"/>
              <w:jc w:val="both"/>
              <w:rPr>
                <w:rFonts w:ascii="Times New Roman" w:hAnsi="Times New Roman" w:cs="Times New Roman"/>
                <w:sz w:val="24"/>
                <w:szCs w:val="24"/>
              </w:rPr>
            </w:pPr>
          </w:p>
        </w:tc>
        <w:tc>
          <w:tcPr>
            <w:tcW w:w="1652" w:type="pct"/>
            <w:tcBorders>
              <w:top w:val="single" w:sz="4" w:space="0" w:color="auto"/>
              <w:left w:val="single" w:sz="4" w:space="0" w:color="auto"/>
              <w:right w:val="single" w:sz="4" w:space="0" w:color="auto"/>
            </w:tcBorders>
            <w:shd w:val="clear" w:color="auto" w:fill="FFFFFF"/>
            <w:vAlign w:val="bottom"/>
          </w:tcPr>
          <w:p w:rsidR="00042C42" w:rsidRPr="00A52C54" w:rsidRDefault="00042C42" w:rsidP="00042C42">
            <w:pPr>
              <w:tabs>
                <w:tab w:val="left" w:pos="960"/>
              </w:tabs>
              <w:spacing w:after="0" w:line="240" w:lineRule="auto"/>
              <w:jc w:val="both"/>
              <w:rPr>
                <w:rFonts w:ascii="Times New Roman" w:hAnsi="Times New Roman" w:cs="Times New Roman"/>
                <w:sz w:val="24"/>
                <w:szCs w:val="24"/>
              </w:rPr>
            </w:pPr>
            <w:r w:rsidRPr="00A52C54">
              <w:rPr>
                <w:rFonts w:ascii="Times New Roman" w:hAnsi="Times New Roman" w:cs="Times New Roman"/>
                <w:sz w:val="24"/>
                <w:szCs w:val="24"/>
              </w:rPr>
              <w:t>5. Нестабильность курса валюты и угроза</w:t>
            </w:r>
            <w:r w:rsidRPr="00A52C54">
              <w:rPr>
                <w:rFonts w:ascii="Times New Roman" w:hAnsi="Times New Roman" w:cs="Times New Roman"/>
                <w:sz w:val="24"/>
                <w:szCs w:val="24"/>
              </w:rPr>
              <w:tab/>
              <w:t>снижения</w:t>
            </w:r>
          </w:p>
          <w:p w:rsidR="00042C42" w:rsidRPr="00A52C54" w:rsidRDefault="00042C42" w:rsidP="00042C42">
            <w:pPr>
              <w:spacing w:after="0" w:line="240" w:lineRule="auto"/>
              <w:jc w:val="both"/>
              <w:rPr>
                <w:rFonts w:ascii="Times New Roman" w:hAnsi="Times New Roman" w:cs="Times New Roman"/>
                <w:sz w:val="24"/>
                <w:szCs w:val="24"/>
              </w:rPr>
            </w:pPr>
            <w:r w:rsidRPr="00A52C54">
              <w:rPr>
                <w:rFonts w:ascii="Times New Roman" w:hAnsi="Times New Roman" w:cs="Times New Roman"/>
                <w:sz w:val="24"/>
                <w:szCs w:val="24"/>
              </w:rPr>
              <w:t>выездного туристического потока</w:t>
            </w:r>
          </w:p>
        </w:tc>
      </w:tr>
      <w:tr w:rsidR="00BA5967" w:rsidRPr="00A52C54" w:rsidTr="00042C42">
        <w:trPr>
          <w:trHeight w:val="240"/>
        </w:trPr>
        <w:tc>
          <w:tcPr>
            <w:tcW w:w="1860" w:type="pct"/>
            <w:tcBorders>
              <w:top w:val="single" w:sz="4" w:space="0" w:color="auto"/>
              <w:left w:val="single" w:sz="4" w:space="0" w:color="auto"/>
            </w:tcBorders>
            <w:shd w:val="clear" w:color="auto" w:fill="FFFFFF"/>
            <w:vAlign w:val="bottom"/>
          </w:tcPr>
          <w:p w:rsidR="00042C42" w:rsidRPr="00A52C54" w:rsidRDefault="00042C42" w:rsidP="00042C42">
            <w:pPr>
              <w:spacing w:after="0" w:line="240" w:lineRule="auto"/>
              <w:jc w:val="both"/>
              <w:rPr>
                <w:rFonts w:ascii="Times New Roman" w:hAnsi="Times New Roman" w:cs="Times New Roman"/>
                <w:sz w:val="24"/>
                <w:szCs w:val="24"/>
              </w:rPr>
            </w:pPr>
            <w:r w:rsidRPr="00A52C54">
              <w:rPr>
                <w:rFonts w:ascii="Times New Roman" w:hAnsi="Times New Roman" w:cs="Times New Roman"/>
                <w:sz w:val="24"/>
                <w:szCs w:val="24"/>
              </w:rPr>
              <w:t>Сильные стороны</w:t>
            </w:r>
          </w:p>
        </w:tc>
        <w:tc>
          <w:tcPr>
            <w:tcW w:w="3140" w:type="pct"/>
            <w:gridSpan w:val="2"/>
            <w:tcBorders>
              <w:top w:val="single" w:sz="4" w:space="0" w:color="auto"/>
              <w:left w:val="single" w:sz="4" w:space="0" w:color="auto"/>
              <w:right w:val="single" w:sz="4" w:space="0" w:color="auto"/>
            </w:tcBorders>
            <w:shd w:val="clear" w:color="auto" w:fill="FFFFFF"/>
          </w:tcPr>
          <w:p w:rsidR="00042C42" w:rsidRPr="00A52C54" w:rsidRDefault="00042C42" w:rsidP="00042C42">
            <w:pPr>
              <w:spacing w:after="0" w:line="240" w:lineRule="auto"/>
              <w:jc w:val="both"/>
              <w:rPr>
                <w:rFonts w:ascii="Times New Roman" w:hAnsi="Times New Roman" w:cs="Times New Roman"/>
                <w:sz w:val="24"/>
                <w:szCs w:val="24"/>
              </w:rPr>
            </w:pPr>
          </w:p>
        </w:tc>
      </w:tr>
      <w:tr w:rsidR="00BA5967" w:rsidRPr="00A52C54" w:rsidTr="00042C42">
        <w:trPr>
          <w:trHeight w:val="1392"/>
        </w:trPr>
        <w:tc>
          <w:tcPr>
            <w:tcW w:w="1860" w:type="pct"/>
            <w:tcBorders>
              <w:top w:val="single" w:sz="4" w:space="0" w:color="auto"/>
              <w:left w:val="single" w:sz="4" w:space="0" w:color="auto"/>
            </w:tcBorders>
            <w:shd w:val="clear" w:color="auto" w:fill="FFFFFF"/>
          </w:tcPr>
          <w:p w:rsidR="00042C42" w:rsidRPr="00A52C54" w:rsidRDefault="00042C42" w:rsidP="00042C42">
            <w:pPr>
              <w:spacing w:after="0" w:line="240" w:lineRule="auto"/>
              <w:jc w:val="both"/>
              <w:rPr>
                <w:rFonts w:ascii="Times New Roman" w:hAnsi="Times New Roman" w:cs="Times New Roman"/>
                <w:sz w:val="24"/>
                <w:szCs w:val="24"/>
              </w:rPr>
            </w:pPr>
          </w:p>
        </w:tc>
        <w:tc>
          <w:tcPr>
            <w:tcW w:w="1488" w:type="pct"/>
            <w:tcBorders>
              <w:top w:val="single" w:sz="4" w:space="0" w:color="auto"/>
              <w:left w:val="single" w:sz="4" w:space="0" w:color="auto"/>
            </w:tcBorders>
            <w:shd w:val="clear" w:color="auto" w:fill="FFFFFF"/>
            <w:vAlign w:val="bottom"/>
          </w:tcPr>
          <w:p w:rsidR="00042C42" w:rsidRPr="00A52C54" w:rsidRDefault="00042C42" w:rsidP="00042C42">
            <w:pPr>
              <w:spacing w:after="0" w:line="240" w:lineRule="auto"/>
              <w:jc w:val="both"/>
              <w:rPr>
                <w:rFonts w:ascii="Times New Roman" w:hAnsi="Times New Roman" w:cs="Times New Roman"/>
                <w:sz w:val="24"/>
                <w:szCs w:val="24"/>
              </w:rPr>
            </w:pPr>
            <w:r w:rsidRPr="00A52C54">
              <w:rPr>
                <w:rFonts w:ascii="Times New Roman" w:hAnsi="Times New Roman" w:cs="Times New Roman"/>
                <w:sz w:val="24"/>
                <w:szCs w:val="24"/>
              </w:rPr>
              <w:t>1.Как воспользоваться открывающимися возможностями, используя сильные стороны</w:t>
            </w:r>
          </w:p>
        </w:tc>
        <w:tc>
          <w:tcPr>
            <w:tcW w:w="1652" w:type="pct"/>
            <w:tcBorders>
              <w:top w:val="single" w:sz="4" w:space="0" w:color="auto"/>
              <w:left w:val="single" w:sz="4" w:space="0" w:color="auto"/>
              <w:right w:val="single" w:sz="4" w:space="0" w:color="auto"/>
            </w:tcBorders>
            <w:shd w:val="clear" w:color="auto" w:fill="FFFFFF"/>
            <w:vAlign w:val="bottom"/>
          </w:tcPr>
          <w:p w:rsidR="00042C42" w:rsidRPr="00A52C54" w:rsidRDefault="00042C42" w:rsidP="00042C42">
            <w:pPr>
              <w:spacing w:after="0" w:line="240" w:lineRule="auto"/>
              <w:jc w:val="both"/>
              <w:rPr>
                <w:rFonts w:ascii="Times New Roman" w:hAnsi="Times New Roman" w:cs="Times New Roman"/>
                <w:sz w:val="24"/>
                <w:szCs w:val="24"/>
              </w:rPr>
            </w:pPr>
            <w:r w:rsidRPr="00A52C54">
              <w:rPr>
                <w:rFonts w:ascii="Times New Roman" w:hAnsi="Times New Roman" w:cs="Times New Roman"/>
                <w:sz w:val="24"/>
                <w:szCs w:val="24"/>
              </w:rPr>
              <w:t>2. За счет каких сильных сторон можно нейтрализовать существующие угрозы</w:t>
            </w:r>
          </w:p>
        </w:tc>
      </w:tr>
      <w:tr w:rsidR="00BA5967" w:rsidRPr="00A52C54" w:rsidTr="00042C42">
        <w:trPr>
          <w:trHeight w:val="701"/>
        </w:trPr>
        <w:tc>
          <w:tcPr>
            <w:tcW w:w="1860" w:type="pct"/>
            <w:tcBorders>
              <w:top w:val="single" w:sz="4" w:space="0" w:color="auto"/>
              <w:left w:val="single" w:sz="4" w:space="0" w:color="auto"/>
            </w:tcBorders>
            <w:shd w:val="clear" w:color="auto" w:fill="FFFFFF"/>
            <w:vAlign w:val="bottom"/>
          </w:tcPr>
          <w:p w:rsidR="00042C42" w:rsidRPr="00A52C54" w:rsidRDefault="00042C42" w:rsidP="00042C42">
            <w:pPr>
              <w:spacing w:after="0" w:line="240" w:lineRule="auto"/>
              <w:jc w:val="both"/>
              <w:rPr>
                <w:rFonts w:ascii="Times New Roman" w:hAnsi="Times New Roman" w:cs="Times New Roman"/>
                <w:sz w:val="24"/>
                <w:szCs w:val="24"/>
              </w:rPr>
            </w:pPr>
            <w:r w:rsidRPr="00A52C54">
              <w:rPr>
                <w:rFonts w:ascii="Times New Roman" w:hAnsi="Times New Roman" w:cs="Times New Roman"/>
                <w:sz w:val="24"/>
                <w:szCs w:val="24"/>
              </w:rPr>
              <w:t>1. Значительный опыт работы многих сотрудников</w:t>
            </w:r>
          </w:p>
        </w:tc>
        <w:tc>
          <w:tcPr>
            <w:tcW w:w="1488" w:type="pct"/>
            <w:vMerge w:val="restart"/>
            <w:tcBorders>
              <w:top w:val="single" w:sz="4" w:space="0" w:color="auto"/>
              <w:left w:val="single" w:sz="4" w:space="0" w:color="auto"/>
            </w:tcBorders>
            <w:shd w:val="clear" w:color="auto" w:fill="FFFFFF"/>
            <w:vAlign w:val="center"/>
          </w:tcPr>
          <w:p w:rsidR="00042C42" w:rsidRPr="00A52C54" w:rsidRDefault="00042C42" w:rsidP="00042C42">
            <w:pPr>
              <w:spacing w:after="0" w:line="240" w:lineRule="auto"/>
              <w:jc w:val="both"/>
              <w:rPr>
                <w:rFonts w:ascii="Times New Roman" w:hAnsi="Times New Roman" w:cs="Times New Roman"/>
                <w:sz w:val="24"/>
                <w:szCs w:val="24"/>
              </w:rPr>
            </w:pPr>
            <w:r w:rsidRPr="00A52C54">
              <w:rPr>
                <w:rFonts w:ascii="Times New Roman" w:hAnsi="Times New Roman" w:cs="Times New Roman"/>
                <w:sz w:val="24"/>
                <w:szCs w:val="24"/>
              </w:rPr>
              <w:t>Развитие системы обучения позволит повысить квалификацию персонала.</w:t>
            </w:r>
          </w:p>
        </w:tc>
        <w:tc>
          <w:tcPr>
            <w:tcW w:w="1652" w:type="pct"/>
            <w:vMerge w:val="restart"/>
            <w:tcBorders>
              <w:top w:val="single" w:sz="4" w:space="0" w:color="auto"/>
              <w:left w:val="single" w:sz="4" w:space="0" w:color="auto"/>
              <w:right w:val="single" w:sz="4" w:space="0" w:color="auto"/>
            </w:tcBorders>
            <w:shd w:val="clear" w:color="auto" w:fill="FFFFFF"/>
            <w:vAlign w:val="bottom"/>
          </w:tcPr>
          <w:p w:rsidR="00042C42" w:rsidRPr="00A52C54" w:rsidRDefault="00042C42" w:rsidP="00042C42">
            <w:pPr>
              <w:spacing w:after="0" w:line="240" w:lineRule="auto"/>
              <w:jc w:val="both"/>
              <w:rPr>
                <w:rFonts w:ascii="Times New Roman" w:hAnsi="Times New Roman" w:cs="Times New Roman"/>
                <w:sz w:val="24"/>
                <w:szCs w:val="24"/>
              </w:rPr>
            </w:pPr>
            <w:r w:rsidRPr="00A52C54">
              <w:rPr>
                <w:rFonts w:ascii="Times New Roman" w:hAnsi="Times New Roman" w:cs="Times New Roman"/>
                <w:sz w:val="24"/>
                <w:szCs w:val="24"/>
              </w:rPr>
              <w:t>Положительная репутация, опыт функционирования, благоприятное финансовое состояние позволять удерживать положение на рынке.</w:t>
            </w:r>
          </w:p>
        </w:tc>
      </w:tr>
      <w:tr w:rsidR="00BA5967" w:rsidRPr="00A52C54" w:rsidTr="00042C42">
        <w:trPr>
          <w:trHeight w:val="701"/>
        </w:trPr>
        <w:tc>
          <w:tcPr>
            <w:tcW w:w="1860" w:type="pct"/>
            <w:tcBorders>
              <w:top w:val="single" w:sz="4" w:space="0" w:color="auto"/>
              <w:left w:val="single" w:sz="4" w:space="0" w:color="auto"/>
            </w:tcBorders>
            <w:shd w:val="clear" w:color="auto" w:fill="FFFFFF"/>
            <w:vAlign w:val="bottom"/>
          </w:tcPr>
          <w:p w:rsidR="00042C42" w:rsidRPr="00A52C54" w:rsidRDefault="00042C42" w:rsidP="00042C42">
            <w:pPr>
              <w:spacing w:after="0" w:line="240" w:lineRule="auto"/>
              <w:jc w:val="both"/>
              <w:rPr>
                <w:rFonts w:ascii="Times New Roman" w:hAnsi="Times New Roman" w:cs="Times New Roman"/>
                <w:sz w:val="24"/>
                <w:szCs w:val="24"/>
              </w:rPr>
            </w:pPr>
            <w:r w:rsidRPr="00A52C54">
              <w:rPr>
                <w:rFonts w:ascii="Times New Roman" w:hAnsi="Times New Roman" w:cs="Times New Roman"/>
                <w:sz w:val="24"/>
                <w:szCs w:val="24"/>
              </w:rPr>
              <w:t>2. Компания давно функционирует на рынке</w:t>
            </w:r>
          </w:p>
        </w:tc>
        <w:tc>
          <w:tcPr>
            <w:tcW w:w="1488" w:type="pct"/>
            <w:vMerge/>
            <w:tcBorders>
              <w:left w:val="single" w:sz="4" w:space="0" w:color="auto"/>
            </w:tcBorders>
            <w:shd w:val="clear" w:color="auto" w:fill="FFFFFF"/>
            <w:vAlign w:val="center"/>
          </w:tcPr>
          <w:p w:rsidR="00042C42" w:rsidRPr="00A52C54" w:rsidRDefault="00042C42" w:rsidP="00042C42">
            <w:pPr>
              <w:spacing w:after="0" w:line="240" w:lineRule="auto"/>
              <w:jc w:val="both"/>
              <w:rPr>
                <w:rFonts w:ascii="Times New Roman" w:hAnsi="Times New Roman" w:cs="Times New Roman"/>
                <w:sz w:val="24"/>
                <w:szCs w:val="24"/>
              </w:rPr>
            </w:pPr>
          </w:p>
        </w:tc>
        <w:tc>
          <w:tcPr>
            <w:tcW w:w="1652" w:type="pct"/>
            <w:vMerge/>
            <w:tcBorders>
              <w:left w:val="single" w:sz="4" w:space="0" w:color="auto"/>
              <w:right w:val="single" w:sz="4" w:space="0" w:color="auto"/>
            </w:tcBorders>
            <w:shd w:val="clear" w:color="auto" w:fill="FFFFFF"/>
            <w:vAlign w:val="bottom"/>
          </w:tcPr>
          <w:p w:rsidR="00042C42" w:rsidRPr="00A52C54" w:rsidRDefault="00042C42" w:rsidP="00042C42">
            <w:pPr>
              <w:spacing w:after="0" w:line="240" w:lineRule="auto"/>
              <w:jc w:val="both"/>
              <w:rPr>
                <w:rFonts w:ascii="Times New Roman" w:hAnsi="Times New Roman" w:cs="Times New Roman"/>
                <w:sz w:val="24"/>
                <w:szCs w:val="24"/>
              </w:rPr>
            </w:pPr>
          </w:p>
        </w:tc>
      </w:tr>
      <w:tr w:rsidR="00BA5967" w:rsidRPr="00A52C54" w:rsidTr="00042C42">
        <w:trPr>
          <w:trHeight w:val="710"/>
        </w:trPr>
        <w:tc>
          <w:tcPr>
            <w:tcW w:w="1860" w:type="pct"/>
            <w:tcBorders>
              <w:top w:val="single" w:sz="4" w:space="0" w:color="auto"/>
              <w:left w:val="single" w:sz="4" w:space="0" w:color="auto"/>
              <w:bottom w:val="single" w:sz="4" w:space="0" w:color="auto"/>
            </w:tcBorders>
            <w:shd w:val="clear" w:color="auto" w:fill="FFFFFF"/>
            <w:vAlign w:val="bottom"/>
          </w:tcPr>
          <w:p w:rsidR="00042C42" w:rsidRPr="00A52C54" w:rsidRDefault="00042C42" w:rsidP="00042C42">
            <w:pPr>
              <w:spacing w:after="0" w:line="240" w:lineRule="auto"/>
              <w:jc w:val="both"/>
              <w:rPr>
                <w:rFonts w:ascii="Times New Roman" w:hAnsi="Times New Roman" w:cs="Times New Roman"/>
                <w:sz w:val="24"/>
                <w:szCs w:val="24"/>
              </w:rPr>
            </w:pPr>
            <w:r w:rsidRPr="00A52C54">
              <w:rPr>
                <w:rFonts w:ascii="Times New Roman" w:hAnsi="Times New Roman" w:cs="Times New Roman"/>
                <w:sz w:val="24"/>
                <w:szCs w:val="24"/>
              </w:rPr>
              <w:t>3. Положительная репутация предприятия партнеров и клиентов</w:t>
            </w:r>
          </w:p>
        </w:tc>
        <w:tc>
          <w:tcPr>
            <w:tcW w:w="1488" w:type="pct"/>
            <w:vMerge/>
            <w:tcBorders>
              <w:left w:val="single" w:sz="4" w:space="0" w:color="auto"/>
              <w:bottom w:val="single" w:sz="4" w:space="0" w:color="auto"/>
            </w:tcBorders>
            <w:shd w:val="clear" w:color="auto" w:fill="FFFFFF"/>
            <w:vAlign w:val="center"/>
          </w:tcPr>
          <w:p w:rsidR="00042C42" w:rsidRPr="00A52C54" w:rsidRDefault="00042C42" w:rsidP="00042C42">
            <w:pPr>
              <w:spacing w:after="0" w:line="240" w:lineRule="auto"/>
              <w:jc w:val="both"/>
              <w:rPr>
                <w:rFonts w:ascii="Times New Roman" w:hAnsi="Times New Roman" w:cs="Times New Roman"/>
                <w:sz w:val="24"/>
                <w:szCs w:val="24"/>
              </w:rPr>
            </w:pPr>
          </w:p>
        </w:tc>
        <w:tc>
          <w:tcPr>
            <w:tcW w:w="1652" w:type="pct"/>
            <w:vMerge/>
            <w:tcBorders>
              <w:left w:val="single" w:sz="4" w:space="0" w:color="auto"/>
              <w:bottom w:val="single" w:sz="4" w:space="0" w:color="auto"/>
              <w:right w:val="single" w:sz="4" w:space="0" w:color="auto"/>
            </w:tcBorders>
            <w:shd w:val="clear" w:color="auto" w:fill="FFFFFF"/>
            <w:vAlign w:val="bottom"/>
          </w:tcPr>
          <w:p w:rsidR="00042C42" w:rsidRPr="00A52C54" w:rsidRDefault="00042C42" w:rsidP="00042C42">
            <w:pPr>
              <w:spacing w:after="0" w:line="240" w:lineRule="auto"/>
              <w:jc w:val="both"/>
              <w:rPr>
                <w:rFonts w:ascii="Times New Roman" w:hAnsi="Times New Roman" w:cs="Times New Roman"/>
                <w:sz w:val="24"/>
                <w:szCs w:val="24"/>
              </w:rPr>
            </w:pPr>
          </w:p>
        </w:tc>
      </w:tr>
      <w:tr w:rsidR="00BA5967" w:rsidRPr="00A52C54" w:rsidTr="00042C42">
        <w:trPr>
          <w:trHeight w:val="936"/>
        </w:trPr>
        <w:tc>
          <w:tcPr>
            <w:tcW w:w="1860" w:type="pct"/>
            <w:tcBorders>
              <w:top w:val="single" w:sz="4" w:space="0" w:color="auto"/>
              <w:left w:val="single" w:sz="4" w:space="0" w:color="auto"/>
            </w:tcBorders>
            <w:shd w:val="clear" w:color="auto" w:fill="FFFFFF"/>
            <w:vAlign w:val="bottom"/>
          </w:tcPr>
          <w:p w:rsidR="00042C42" w:rsidRPr="00A52C54" w:rsidRDefault="00042C42" w:rsidP="00042C42">
            <w:pPr>
              <w:spacing w:after="0" w:line="240" w:lineRule="auto"/>
              <w:jc w:val="both"/>
              <w:rPr>
                <w:rFonts w:ascii="Times New Roman" w:hAnsi="Times New Roman" w:cs="Times New Roman"/>
                <w:sz w:val="24"/>
                <w:szCs w:val="24"/>
              </w:rPr>
            </w:pPr>
            <w:r w:rsidRPr="00A52C54">
              <w:rPr>
                <w:rFonts w:ascii="Times New Roman" w:hAnsi="Times New Roman" w:cs="Times New Roman"/>
                <w:sz w:val="24"/>
                <w:szCs w:val="24"/>
              </w:rPr>
              <w:t>4. Благоприятная структура активов и достаточная ликвидность</w:t>
            </w:r>
          </w:p>
        </w:tc>
        <w:tc>
          <w:tcPr>
            <w:tcW w:w="1488" w:type="pct"/>
            <w:vMerge w:val="restart"/>
            <w:tcBorders>
              <w:top w:val="single" w:sz="4" w:space="0" w:color="auto"/>
              <w:left w:val="single" w:sz="4" w:space="0" w:color="auto"/>
            </w:tcBorders>
            <w:shd w:val="clear" w:color="auto" w:fill="FFFFFF"/>
          </w:tcPr>
          <w:p w:rsidR="00042C42" w:rsidRPr="00A52C54" w:rsidRDefault="00042C42" w:rsidP="00042C42">
            <w:pPr>
              <w:spacing w:after="0" w:line="240" w:lineRule="auto"/>
              <w:jc w:val="both"/>
              <w:rPr>
                <w:rFonts w:ascii="Times New Roman" w:hAnsi="Times New Roman" w:cs="Times New Roman"/>
                <w:sz w:val="24"/>
                <w:szCs w:val="24"/>
              </w:rPr>
            </w:pPr>
            <w:r w:rsidRPr="00A52C54">
              <w:rPr>
                <w:rFonts w:ascii="Times New Roman" w:hAnsi="Times New Roman" w:cs="Times New Roman"/>
                <w:sz w:val="24"/>
                <w:szCs w:val="24"/>
              </w:rPr>
              <w:t>Использование новых современных технологий бронирования позволит повысить качество услуг и удержать клиентов</w:t>
            </w:r>
          </w:p>
        </w:tc>
        <w:tc>
          <w:tcPr>
            <w:tcW w:w="1652" w:type="pct"/>
            <w:vMerge w:val="restart"/>
            <w:tcBorders>
              <w:top w:val="single" w:sz="4" w:space="0" w:color="auto"/>
              <w:left w:val="single" w:sz="4" w:space="0" w:color="auto"/>
              <w:right w:val="single" w:sz="4" w:space="0" w:color="auto"/>
            </w:tcBorders>
            <w:shd w:val="clear" w:color="auto" w:fill="FFFFFF"/>
            <w:vAlign w:val="bottom"/>
          </w:tcPr>
          <w:p w:rsidR="00042C42" w:rsidRPr="00A52C54" w:rsidRDefault="00042C42" w:rsidP="00042C42">
            <w:pPr>
              <w:tabs>
                <w:tab w:val="left" w:pos="1608"/>
              </w:tabs>
              <w:spacing w:after="0" w:line="240" w:lineRule="auto"/>
              <w:jc w:val="both"/>
              <w:rPr>
                <w:rFonts w:ascii="Times New Roman" w:hAnsi="Times New Roman" w:cs="Times New Roman"/>
                <w:sz w:val="24"/>
                <w:szCs w:val="24"/>
              </w:rPr>
            </w:pPr>
            <w:r w:rsidRPr="00A52C54">
              <w:rPr>
                <w:rFonts w:ascii="Times New Roman" w:hAnsi="Times New Roman" w:cs="Times New Roman"/>
                <w:sz w:val="24"/>
                <w:szCs w:val="24"/>
              </w:rPr>
              <w:t>Необходимо расширять ассортимент услуг в направлении меньшей зависимости</w:t>
            </w:r>
            <w:r w:rsidRPr="00A52C54">
              <w:rPr>
                <w:rFonts w:ascii="Times New Roman" w:hAnsi="Times New Roman" w:cs="Times New Roman"/>
                <w:sz w:val="24"/>
                <w:szCs w:val="24"/>
              </w:rPr>
              <w:tab/>
              <w:t>от</w:t>
            </w:r>
          </w:p>
          <w:p w:rsidR="00042C42" w:rsidRPr="00A52C54" w:rsidRDefault="00042C42" w:rsidP="00042C42">
            <w:pPr>
              <w:spacing w:after="0" w:line="240" w:lineRule="auto"/>
              <w:jc w:val="both"/>
              <w:rPr>
                <w:rFonts w:ascii="Times New Roman" w:hAnsi="Times New Roman" w:cs="Times New Roman"/>
                <w:sz w:val="24"/>
                <w:szCs w:val="24"/>
              </w:rPr>
            </w:pPr>
            <w:r w:rsidRPr="00A52C54">
              <w:rPr>
                <w:rFonts w:ascii="Times New Roman" w:hAnsi="Times New Roman" w:cs="Times New Roman"/>
                <w:sz w:val="24"/>
                <w:szCs w:val="24"/>
              </w:rPr>
              <w:t>партнеров в сфере перевозок</w:t>
            </w:r>
          </w:p>
        </w:tc>
      </w:tr>
      <w:tr w:rsidR="00BA5967" w:rsidRPr="00A52C54" w:rsidTr="00042C42">
        <w:trPr>
          <w:trHeight w:val="1157"/>
        </w:trPr>
        <w:tc>
          <w:tcPr>
            <w:tcW w:w="1860" w:type="pct"/>
            <w:tcBorders>
              <w:top w:val="single" w:sz="4" w:space="0" w:color="auto"/>
              <w:left w:val="single" w:sz="4" w:space="0" w:color="auto"/>
            </w:tcBorders>
            <w:shd w:val="clear" w:color="auto" w:fill="FFFFFF"/>
            <w:vAlign w:val="bottom"/>
          </w:tcPr>
          <w:p w:rsidR="00042C42" w:rsidRPr="00A52C54" w:rsidRDefault="00042C42" w:rsidP="00042C42">
            <w:pPr>
              <w:spacing w:after="0" w:line="240" w:lineRule="auto"/>
              <w:jc w:val="both"/>
              <w:rPr>
                <w:rFonts w:ascii="Times New Roman" w:hAnsi="Times New Roman" w:cs="Times New Roman"/>
                <w:sz w:val="24"/>
                <w:szCs w:val="24"/>
              </w:rPr>
            </w:pPr>
            <w:r w:rsidRPr="00A52C54">
              <w:rPr>
                <w:rFonts w:ascii="Times New Roman" w:hAnsi="Times New Roman" w:cs="Times New Roman"/>
                <w:sz w:val="24"/>
                <w:szCs w:val="24"/>
              </w:rPr>
              <w:t>5. Широкое использование современных технологий бронирования</w:t>
            </w:r>
          </w:p>
        </w:tc>
        <w:tc>
          <w:tcPr>
            <w:tcW w:w="1488" w:type="pct"/>
            <w:vMerge/>
            <w:tcBorders>
              <w:left w:val="single" w:sz="4" w:space="0" w:color="auto"/>
            </w:tcBorders>
            <w:shd w:val="clear" w:color="auto" w:fill="FFFFFF"/>
          </w:tcPr>
          <w:p w:rsidR="00042C42" w:rsidRPr="00A52C54" w:rsidRDefault="00042C42" w:rsidP="00042C42">
            <w:pPr>
              <w:spacing w:after="0" w:line="240" w:lineRule="auto"/>
              <w:jc w:val="both"/>
              <w:rPr>
                <w:rFonts w:ascii="Times New Roman" w:hAnsi="Times New Roman" w:cs="Times New Roman"/>
                <w:sz w:val="24"/>
                <w:szCs w:val="24"/>
              </w:rPr>
            </w:pPr>
          </w:p>
        </w:tc>
        <w:tc>
          <w:tcPr>
            <w:tcW w:w="1652" w:type="pct"/>
            <w:vMerge/>
            <w:tcBorders>
              <w:left w:val="single" w:sz="4" w:space="0" w:color="auto"/>
              <w:right w:val="single" w:sz="4" w:space="0" w:color="auto"/>
            </w:tcBorders>
            <w:shd w:val="clear" w:color="auto" w:fill="FFFFFF"/>
            <w:vAlign w:val="bottom"/>
          </w:tcPr>
          <w:p w:rsidR="00042C42" w:rsidRPr="00A52C54" w:rsidRDefault="00042C42" w:rsidP="00042C42">
            <w:pPr>
              <w:spacing w:after="0" w:line="240" w:lineRule="auto"/>
              <w:jc w:val="both"/>
              <w:rPr>
                <w:rFonts w:ascii="Times New Roman" w:hAnsi="Times New Roman" w:cs="Times New Roman"/>
                <w:sz w:val="24"/>
                <w:szCs w:val="24"/>
              </w:rPr>
            </w:pPr>
          </w:p>
        </w:tc>
      </w:tr>
      <w:tr w:rsidR="00BA5967" w:rsidRPr="00A52C54" w:rsidTr="00042C42">
        <w:trPr>
          <w:trHeight w:val="701"/>
        </w:trPr>
        <w:tc>
          <w:tcPr>
            <w:tcW w:w="1860" w:type="pct"/>
            <w:tcBorders>
              <w:top w:val="single" w:sz="4" w:space="0" w:color="auto"/>
              <w:left w:val="single" w:sz="4" w:space="0" w:color="auto"/>
            </w:tcBorders>
            <w:shd w:val="clear" w:color="auto" w:fill="FFFFFF"/>
            <w:vAlign w:val="bottom"/>
          </w:tcPr>
          <w:p w:rsidR="00042C42" w:rsidRPr="00A52C54" w:rsidRDefault="00042C42" w:rsidP="00042C42">
            <w:pPr>
              <w:spacing w:after="0" w:line="240" w:lineRule="auto"/>
              <w:jc w:val="both"/>
              <w:rPr>
                <w:rFonts w:ascii="Times New Roman" w:hAnsi="Times New Roman" w:cs="Times New Roman"/>
                <w:sz w:val="24"/>
                <w:szCs w:val="24"/>
              </w:rPr>
            </w:pPr>
            <w:r w:rsidRPr="00A52C54">
              <w:rPr>
                <w:rFonts w:ascii="Times New Roman" w:hAnsi="Times New Roman" w:cs="Times New Roman"/>
                <w:sz w:val="24"/>
                <w:szCs w:val="24"/>
              </w:rPr>
              <w:t>6. Достаточное количество постоянных лояльных клиентов</w:t>
            </w:r>
          </w:p>
        </w:tc>
        <w:tc>
          <w:tcPr>
            <w:tcW w:w="1488" w:type="pct"/>
            <w:tcBorders>
              <w:top w:val="single" w:sz="4" w:space="0" w:color="auto"/>
              <w:left w:val="single" w:sz="4" w:space="0" w:color="auto"/>
            </w:tcBorders>
            <w:shd w:val="clear" w:color="auto" w:fill="FFFFFF"/>
          </w:tcPr>
          <w:p w:rsidR="00042C42" w:rsidRPr="00A52C54" w:rsidRDefault="00042C42" w:rsidP="00042C42">
            <w:pPr>
              <w:spacing w:after="0" w:line="240" w:lineRule="auto"/>
              <w:jc w:val="both"/>
              <w:rPr>
                <w:rFonts w:ascii="Times New Roman" w:hAnsi="Times New Roman" w:cs="Times New Roman"/>
                <w:sz w:val="24"/>
                <w:szCs w:val="24"/>
              </w:rPr>
            </w:pPr>
          </w:p>
        </w:tc>
        <w:tc>
          <w:tcPr>
            <w:tcW w:w="1652" w:type="pct"/>
            <w:tcBorders>
              <w:top w:val="single" w:sz="4" w:space="0" w:color="auto"/>
              <w:left w:val="single" w:sz="4" w:space="0" w:color="auto"/>
              <w:right w:val="single" w:sz="4" w:space="0" w:color="auto"/>
            </w:tcBorders>
            <w:shd w:val="clear" w:color="auto" w:fill="FFFFFF"/>
          </w:tcPr>
          <w:p w:rsidR="00042C42" w:rsidRPr="00A52C54" w:rsidRDefault="00042C42" w:rsidP="00042C42">
            <w:pPr>
              <w:spacing w:after="0" w:line="240" w:lineRule="auto"/>
              <w:jc w:val="both"/>
              <w:rPr>
                <w:rFonts w:ascii="Times New Roman" w:hAnsi="Times New Roman" w:cs="Times New Roman"/>
                <w:sz w:val="24"/>
                <w:szCs w:val="24"/>
              </w:rPr>
            </w:pPr>
          </w:p>
        </w:tc>
      </w:tr>
      <w:tr w:rsidR="00BA5967" w:rsidRPr="00A52C54" w:rsidTr="00042C42">
        <w:trPr>
          <w:trHeight w:val="470"/>
        </w:trPr>
        <w:tc>
          <w:tcPr>
            <w:tcW w:w="1860" w:type="pct"/>
            <w:tcBorders>
              <w:top w:val="single" w:sz="4" w:space="0" w:color="auto"/>
              <w:left w:val="single" w:sz="4" w:space="0" w:color="auto"/>
            </w:tcBorders>
            <w:shd w:val="clear" w:color="auto" w:fill="FFFFFF"/>
            <w:vAlign w:val="center"/>
          </w:tcPr>
          <w:p w:rsidR="00042C42" w:rsidRPr="00A52C54" w:rsidRDefault="00042C42" w:rsidP="00042C42">
            <w:pPr>
              <w:spacing w:after="0" w:line="240" w:lineRule="auto"/>
              <w:jc w:val="both"/>
              <w:rPr>
                <w:rFonts w:ascii="Times New Roman" w:hAnsi="Times New Roman" w:cs="Times New Roman"/>
                <w:sz w:val="24"/>
                <w:szCs w:val="24"/>
              </w:rPr>
            </w:pPr>
            <w:r w:rsidRPr="00A52C54">
              <w:rPr>
                <w:rFonts w:ascii="Times New Roman" w:hAnsi="Times New Roman" w:cs="Times New Roman"/>
                <w:sz w:val="24"/>
                <w:szCs w:val="24"/>
              </w:rPr>
              <w:t>Слабые стороны</w:t>
            </w:r>
          </w:p>
        </w:tc>
        <w:tc>
          <w:tcPr>
            <w:tcW w:w="3140" w:type="pct"/>
            <w:gridSpan w:val="2"/>
            <w:tcBorders>
              <w:top w:val="single" w:sz="4" w:space="0" w:color="auto"/>
              <w:left w:val="single" w:sz="4" w:space="0" w:color="auto"/>
              <w:right w:val="single" w:sz="4" w:space="0" w:color="auto"/>
            </w:tcBorders>
            <w:shd w:val="clear" w:color="auto" w:fill="FFFFFF"/>
          </w:tcPr>
          <w:p w:rsidR="00042C42" w:rsidRPr="00A52C54" w:rsidRDefault="00042C42" w:rsidP="00042C42">
            <w:pPr>
              <w:spacing w:after="0" w:line="240" w:lineRule="auto"/>
              <w:jc w:val="both"/>
              <w:rPr>
                <w:rFonts w:ascii="Times New Roman" w:hAnsi="Times New Roman" w:cs="Times New Roman"/>
                <w:sz w:val="24"/>
                <w:szCs w:val="24"/>
              </w:rPr>
            </w:pPr>
          </w:p>
        </w:tc>
      </w:tr>
      <w:tr w:rsidR="00BA5967" w:rsidRPr="00A52C54" w:rsidTr="00042C42">
        <w:trPr>
          <w:trHeight w:val="1162"/>
        </w:trPr>
        <w:tc>
          <w:tcPr>
            <w:tcW w:w="1860" w:type="pct"/>
            <w:tcBorders>
              <w:top w:val="single" w:sz="4" w:space="0" w:color="auto"/>
              <w:left w:val="single" w:sz="4" w:space="0" w:color="auto"/>
            </w:tcBorders>
            <w:shd w:val="clear" w:color="auto" w:fill="FFFFFF"/>
          </w:tcPr>
          <w:p w:rsidR="00042C42" w:rsidRPr="00A52C54" w:rsidRDefault="00042C42" w:rsidP="00042C42">
            <w:pPr>
              <w:spacing w:after="0" w:line="240" w:lineRule="auto"/>
              <w:jc w:val="both"/>
              <w:rPr>
                <w:rFonts w:ascii="Times New Roman" w:hAnsi="Times New Roman" w:cs="Times New Roman"/>
                <w:sz w:val="24"/>
                <w:szCs w:val="24"/>
              </w:rPr>
            </w:pPr>
          </w:p>
        </w:tc>
        <w:tc>
          <w:tcPr>
            <w:tcW w:w="1488" w:type="pct"/>
            <w:tcBorders>
              <w:top w:val="single" w:sz="4" w:space="0" w:color="auto"/>
              <w:left w:val="single" w:sz="4" w:space="0" w:color="auto"/>
            </w:tcBorders>
            <w:shd w:val="clear" w:color="auto" w:fill="FFFFFF"/>
            <w:vAlign w:val="bottom"/>
          </w:tcPr>
          <w:p w:rsidR="00042C42" w:rsidRPr="00A52C54" w:rsidRDefault="00042C42" w:rsidP="00042C42">
            <w:pPr>
              <w:spacing w:after="0" w:line="240" w:lineRule="auto"/>
              <w:jc w:val="both"/>
              <w:rPr>
                <w:rFonts w:ascii="Times New Roman" w:hAnsi="Times New Roman" w:cs="Times New Roman"/>
                <w:sz w:val="24"/>
                <w:szCs w:val="24"/>
              </w:rPr>
            </w:pPr>
            <w:r w:rsidRPr="00A52C54">
              <w:rPr>
                <w:rFonts w:ascii="Times New Roman" w:hAnsi="Times New Roman" w:cs="Times New Roman"/>
                <w:sz w:val="24"/>
                <w:szCs w:val="24"/>
              </w:rPr>
              <w:t>3. Какие слабые стороны могут помешать воспользоваться возможностями.</w:t>
            </w:r>
          </w:p>
        </w:tc>
        <w:tc>
          <w:tcPr>
            <w:tcW w:w="1652" w:type="pct"/>
            <w:tcBorders>
              <w:top w:val="single" w:sz="4" w:space="0" w:color="auto"/>
              <w:left w:val="single" w:sz="4" w:space="0" w:color="auto"/>
              <w:right w:val="single" w:sz="4" w:space="0" w:color="auto"/>
            </w:tcBorders>
            <w:shd w:val="clear" w:color="auto" w:fill="FFFFFF"/>
            <w:vAlign w:val="bottom"/>
          </w:tcPr>
          <w:p w:rsidR="00042C42" w:rsidRPr="00A52C54" w:rsidRDefault="00042C42" w:rsidP="00042C42">
            <w:pPr>
              <w:spacing w:after="0" w:line="240" w:lineRule="auto"/>
              <w:jc w:val="both"/>
              <w:rPr>
                <w:rFonts w:ascii="Times New Roman" w:hAnsi="Times New Roman" w:cs="Times New Roman"/>
                <w:sz w:val="24"/>
                <w:szCs w:val="24"/>
              </w:rPr>
            </w:pPr>
            <w:r w:rsidRPr="00A52C54">
              <w:rPr>
                <w:rFonts w:ascii="Times New Roman" w:hAnsi="Times New Roman" w:cs="Times New Roman"/>
                <w:sz w:val="24"/>
                <w:szCs w:val="24"/>
              </w:rPr>
              <w:t>4. Каких угроз, усугубленных слабыми сторонами, нужно больше всего опасаться?</w:t>
            </w:r>
          </w:p>
        </w:tc>
      </w:tr>
      <w:tr w:rsidR="00BA5967" w:rsidRPr="00A52C54" w:rsidTr="00042C42">
        <w:trPr>
          <w:trHeight w:val="470"/>
        </w:trPr>
        <w:tc>
          <w:tcPr>
            <w:tcW w:w="1860" w:type="pct"/>
            <w:tcBorders>
              <w:top w:val="single" w:sz="4" w:space="0" w:color="auto"/>
              <w:left w:val="single" w:sz="4" w:space="0" w:color="auto"/>
            </w:tcBorders>
            <w:shd w:val="clear" w:color="auto" w:fill="FFFFFF"/>
            <w:vAlign w:val="bottom"/>
          </w:tcPr>
          <w:p w:rsidR="00042C42" w:rsidRPr="00A52C54" w:rsidRDefault="00042C42" w:rsidP="00042C42">
            <w:pPr>
              <w:spacing w:after="0" w:line="240" w:lineRule="auto"/>
              <w:jc w:val="both"/>
              <w:rPr>
                <w:rFonts w:ascii="Times New Roman" w:hAnsi="Times New Roman" w:cs="Times New Roman"/>
                <w:sz w:val="24"/>
                <w:szCs w:val="24"/>
              </w:rPr>
            </w:pPr>
            <w:r w:rsidRPr="00A52C54">
              <w:rPr>
                <w:rFonts w:ascii="Times New Roman" w:hAnsi="Times New Roman" w:cs="Times New Roman"/>
                <w:sz w:val="24"/>
                <w:szCs w:val="24"/>
              </w:rPr>
              <w:t>1. Высокая текучесть персонала</w:t>
            </w:r>
          </w:p>
        </w:tc>
        <w:tc>
          <w:tcPr>
            <w:tcW w:w="1488" w:type="pct"/>
            <w:vMerge w:val="restart"/>
            <w:tcBorders>
              <w:top w:val="single" w:sz="4" w:space="0" w:color="auto"/>
              <w:left w:val="single" w:sz="4" w:space="0" w:color="auto"/>
            </w:tcBorders>
            <w:shd w:val="clear" w:color="auto" w:fill="FFFFFF"/>
            <w:vAlign w:val="center"/>
          </w:tcPr>
          <w:p w:rsidR="00042C42" w:rsidRPr="00A52C54" w:rsidRDefault="00042C42" w:rsidP="00042C42">
            <w:pPr>
              <w:spacing w:after="0" w:line="240" w:lineRule="auto"/>
              <w:jc w:val="both"/>
              <w:rPr>
                <w:rFonts w:ascii="Times New Roman" w:hAnsi="Times New Roman" w:cs="Times New Roman"/>
                <w:sz w:val="24"/>
                <w:szCs w:val="24"/>
              </w:rPr>
            </w:pPr>
            <w:r w:rsidRPr="00A52C54">
              <w:rPr>
                <w:rFonts w:ascii="Times New Roman" w:hAnsi="Times New Roman" w:cs="Times New Roman"/>
                <w:sz w:val="24"/>
                <w:szCs w:val="24"/>
              </w:rPr>
              <w:t>Необходимо развивать маркетинговую деятельность и активизировать поиск новых клиентов, чтобы увеличить долю рынка.</w:t>
            </w:r>
          </w:p>
        </w:tc>
        <w:tc>
          <w:tcPr>
            <w:tcW w:w="1652" w:type="pct"/>
            <w:vMerge w:val="restart"/>
            <w:tcBorders>
              <w:top w:val="single" w:sz="4" w:space="0" w:color="auto"/>
              <w:left w:val="single" w:sz="4" w:space="0" w:color="auto"/>
              <w:right w:val="single" w:sz="4" w:space="0" w:color="auto"/>
            </w:tcBorders>
            <w:shd w:val="clear" w:color="auto" w:fill="FFFFFF"/>
          </w:tcPr>
          <w:p w:rsidR="00042C42" w:rsidRPr="00A52C54" w:rsidRDefault="00042C42" w:rsidP="00042C42">
            <w:pPr>
              <w:spacing w:after="0" w:line="240" w:lineRule="auto"/>
              <w:jc w:val="both"/>
              <w:rPr>
                <w:rFonts w:ascii="Times New Roman" w:hAnsi="Times New Roman" w:cs="Times New Roman"/>
                <w:sz w:val="24"/>
                <w:szCs w:val="24"/>
              </w:rPr>
            </w:pPr>
            <w:r w:rsidRPr="00A52C54">
              <w:rPr>
                <w:rFonts w:ascii="Times New Roman" w:hAnsi="Times New Roman" w:cs="Times New Roman"/>
                <w:sz w:val="24"/>
                <w:szCs w:val="24"/>
              </w:rPr>
              <w:t>Чтобы избежать угрозы перехода сотрудников к конкурентам, необходимо улучшать кадровую политику, систему мотивации.</w:t>
            </w:r>
          </w:p>
          <w:p w:rsidR="00042C42" w:rsidRPr="00A52C54" w:rsidRDefault="00042C42" w:rsidP="00042C42">
            <w:pPr>
              <w:spacing w:after="0" w:line="240" w:lineRule="auto"/>
              <w:jc w:val="both"/>
              <w:rPr>
                <w:rFonts w:ascii="Times New Roman" w:hAnsi="Times New Roman" w:cs="Times New Roman"/>
                <w:sz w:val="24"/>
                <w:szCs w:val="24"/>
              </w:rPr>
            </w:pPr>
            <w:r w:rsidRPr="00A52C54">
              <w:rPr>
                <w:rFonts w:ascii="Times New Roman" w:hAnsi="Times New Roman" w:cs="Times New Roman"/>
                <w:sz w:val="24"/>
                <w:szCs w:val="24"/>
              </w:rPr>
              <w:t xml:space="preserve">Улучшать взаимодействие с клиентами, чтобы избежать ухода к конкурентам, проводить маркетинговые акции, </w:t>
            </w:r>
            <w:proofErr w:type="spellStart"/>
            <w:r w:rsidRPr="00A52C54">
              <w:rPr>
                <w:rFonts w:ascii="Times New Roman" w:hAnsi="Times New Roman" w:cs="Times New Roman"/>
                <w:sz w:val="24"/>
                <w:szCs w:val="24"/>
              </w:rPr>
              <w:t>спецпредложения</w:t>
            </w:r>
            <w:proofErr w:type="spellEnd"/>
            <w:r w:rsidRPr="00A52C54">
              <w:rPr>
                <w:rFonts w:ascii="Times New Roman" w:hAnsi="Times New Roman" w:cs="Times New Roman"/>
                <w:sz w:val="24"/>
                <w:szCs w:val="24"/>
              </w:rPr>
              <w:t xml:space="preserve"> и организовать систему лояльности для постоянных клиентов</w:t>
            </w:r>
          </w:p>
        </w:tc>
      </w:tr>
      <w:tr w:rsidR="00BA5967" w:rsidRPr="00A52C54" w:rsidTr="00042C42">
        <w:trPr>
          <w:trHeight w:val="926"/>
        </w:trPr>
        <w:tc>
          <w:tcPr>
            <w:tcW w:w="1860" w:type="pct"/>
            <w:tcBorders>
              <w:top w:val="single" w:sz="4" w:space="0" w:color="auto"/>
              <w:left w:val="single" w:sz="4" w:space="0" w:color="auto"/>
            </w:tcBorders>
            <w:shd w:val="clear" w:color="auto" w:fill="FFFFFF"/>
            <w:vAlign w:val="bottom"/>
          </w:tcPr>
          <w:p w:rsidR="00042C42" w:rsidRPr="00A52C54" w:rsidRDefault="00042C42" w:rsidP="00042C42">
            <w:pPr>
              <w:spacing w:after="0" w:line="240" w:lineRule="auto"/>
              <w:jc w:val="both"/>
              <w:rPr>
                <w:rFonts w:ascii="Times New Roman" w:hAnsi="Times New Roman" w:cs="Times New Roman"/>
                <w:sz w:val="24"/>
                <w:szCs w:val="24"/>
              </w:rPr>
            </w:pPr>
            <w:r w:rsidRPr="00A52C54">
              <w:rPr>
                <w:rFonts w:ascii="Times New Roman" w:hAnsi="Times New Roman" w:cs="Times New Roman"/>
                <w:sz w:val="24"/>
                <w:szCs w:val="24"/>
              </w:rPr>
              <w:t>2. Высокая зависимость от партнеров в сфере перевозок</w:t>
            </w:r>
          </w:p>
        </w:tc>
        <w:tc>
          <w:tcPr>
            <w:tcW w:w="1488" w:type="pct"/>
            <w:vMerge/>
            <w:tcBorders>
              <w:left w:val="single" w:sz="4" w:space="0" w:color="auto"/>
            </w:tcBorders>
            <w:shd w:val="clear" w:color="auto" w:fill="FFFFFF"/>
            <w:vAlign w:val="center"/>
          </w:tcPr>
          <w:p w:rsidR="00042C42" w:rsidRPr="00A52C54" w:rsidRDefault="00042C42" w:rsidP="00042C42">
            <w:pPr>
              <w:spacing w:after="0" w:line="240" w:lineRule="auto"/>
              <w:jc w:val="both"/>
              <w:rPr>
                <w:rFonts w:ascii="Times New Roman" w:hAnsi="Times New Roman" w:cs="Times New Roman"/>
                <w:sz w:val="24"/>
                <w:szCs w:val="24"/>
              </w:rPr>
            </w:pPr>
          </w:p>
        </w:tc>
        <w:tc>
          <w:tcPr>
            <w:tcW w:w="1652" w:type="pct"/>
            <w:vMerge/>
            <w:tcBorders>
              <w:left w:val="single" w:sz="4" w:space="0" w:color="auto"/>
              <w:right w:val="single" w:sz="4" w:space="0" w:color="auto"/>
            </w:tcBorders>
            <w:shd w:val="clear" w:color="auto" w:fill="FFFFFF"/>
          </w:tcPr>
          <w:p w:rsidR="00042C42" w:rsidRPr="00A52C54" w:rsidRDefault="00042C42" w:rsidP="00042C42">
            <w:pPr>
              <w:spacing w:after="0" w:line="240" w:lineRule="auto"/>
              <w:jc w:val="both"/>
              <w:rPr>
                <w:rFonts w:ascii="Times New Roman" w:hAnsi="Times New Roman" w:cs="Times New Roman"/>
                <w:sz w:val="24"/>
                <w:szCs w:val="24"/>
              </w:rPr>
            </w:pPr>
          </w:p>
        </w:tc>
      </w:tr>
      <w:tr w:rsidR="00BA5967" w:rsidRPr="00A52C54" w:rsidTr="00042C42">
        <w:trPr>
          <w:trHeight w:val="931"/>
        </w:trPr>
        <w:tc>
          <w:tcPr>
            <w:tcW w:w="1860" w:type="pct"/>
            <w:tcBorders>
              <w:top w:val="single" w:sz="4" w:space="0" w:color="auto"/>
              <w:left w:val="single" w:sz="4" w:space="0" w:color="auto"/>
            </w:tcBorders>
            <w:shd w:val="clear" w:color="auto" w:fill="FFFFFF"/>
            <w:vAlign w:val="bottom"/>
          </w:tcPr>
          <w:p w:rsidR="00042C42" w:rsidRPr="00A52C54" w:rsidRDefault="00042C42" w:rsidP="00042C42">
            <w:pPr>
              <w:spacing w:after="0" w:line="240" w:lineRule="auto"/>
              <w:jc w:val="both"/>
              <w:rPr>
                <w:rFonts w:ascii="Times New Roman" w:hAnsi="Times New Roman" w:cs="Times New Roman"/>
                <w:sz w:val="24"/>
                <w:szCs w:val="24"/>
              </w:rPr>
            </w:pPr>
            <w:r w:rsidRPr="00A52C54">
              <w:rPr>
                <w:rFonts w:ascii="Times New Roman" w:hAnsi="Times New Roman" w:cs="Times New Roman"/>
                <w:sz w:val="24"/>
                <w:szCs w:val="24"/>
              </w:rPr>
              <w:t>3. Чувствительность к нестабильности внешних условий бизнеса</w:t>
            </w:r>
          </w:p>
        </w:tc>
        <w:tc>
          <w:tcPr>
            <w:tcW w:w="1488" w:type="pct"/>
            <w:vMerge/>
            <w:tcBorders>
              <w:left w:val="single" w:sz="4" w:space="0" w:color="auto"/>
            </w:tcBorders>
            <w:shd w:val="clear" w:color="auto" w:fill="FFFFFF"/>
            <w:vAlign w:val="center"/>
          </w:tcPr>
          <w:p w:rsidR="00042C42" w:rsidRPr="00A52C54" w:rsidRDefault="00042C42" w:rsidP="00042C42">
            <w:pPr>
              <w:spacing w:after="0" w:line="240" w:lineRule="auto"/>
              <w:jc w:val="both"/>
              <w:rPr>
                <w:rFonts w:ascii="Times New Roman" w:hAnsi="Times New Roman" w:cs="Times New Roman"/>
                <w:sz w:val="24"/>
                <w:szCs w:val="24"/>
              </w:rPr>
            </w:pPr>
          </w:p>
        </w:tc>
        <w:tc>
          <w:tcPr>
            <w:tcW w:w="1652" w:type="pct"/>
            <w:vMerge/>
            <w:tcBorders>
              <w:left w:val="single" w:sz="4" w:space="0" w:color="auto"/>
              <w:right w:val="single" w:sz="4" w:space="0" w:color="auto"/>
            </w:tcBorders>
            <w:shd w:val="clear" w:color="auto" w:fill="FFFFFF"/>
          </w:tcPr>
          <w:p w:rsidR="00042C42" w:rsidRPr="00A52C54" w:rsidRDefault="00042C42" w:rsidP="00042C42">
            <w:pPr>
              <w:spacing w:after="0" w:line="240" w:lineRule="auto"/>
              <w:jc w:val="both"/>
              <w:rPr>
                <w:rFonts w:ascii="Times New Roman" w:hAnsi="Times New Roman" w:cs="Times New Roman"/>
                <w:sz w:val="24"/>
                <w:szCs w:val="24"/>
              </w:rPr>
            </w:pPr>
          </w:p>
        </w:tc>
      </w:tr>
      <w:tr w:rsidR="00BA5967" w:rsidRPr="00A52C54" w:rsidTr="00042C42">
        <w:trPr>
          <w:trHeight w:val="701"/>
        </w:trPr>
        <w:tc>
          <w:tcPr>
            <w:tcW w:w="1860" w:type="pct"/>
            <w:tcBorders>
              <w:top w:val="single" w:sz="4" w:space="0" w:color="auto"/>
              <w:left w:val="single" w:sz="4" w:space="0" w:color="auto"/>
            </w:tcBorders>
            <w:shd w:val="clear" w:color="auto" w:fill="FFFFFF"/>
            <w:vAlign w:val="bottom"/>
          </w:tcPr>
          <w:p w:rsidR="00042C42" w:rsidRPr="00A52C54" w:rsidRDefault="00042C42" w:rsidP="00042C42">
            <w:pPr>
              <w:spacing w:after="0" w:line="240" w:lineRule="auto"/>
              <w:jc w:val="both"/>
              <w:rPr>
                <w:rFonts w:ascii="Times New Roman" w:hAnsi="Times New Roman" w:cs="Times New Roman"/>
                <w:sz w:val="24"/>
                <w:szCs w:val="24"/>
              </w:rPr>
            </w:pPr>
            <w:r w:rsidRPr="00A52C54">
              <w:rPr>
                <w:rFonts w:ascii="Times New Roman" w:hAnsi="Times New Roman" w:cs="Times New Roman"/>
                <w:sz w:val="24"/>
                <w:szCs w:val="24"/>
              </w:rPr>
              <w:t>4. Недостаточный профессионализм части сотрудников</w:t>
            </w:r>
          </w:p>
        </w:tc>
        <w:tc>
          <w:tcPr>
            <w:tcW w:w="1488" w:type="pct"/>
            <w:vMerge/>
            <w:tcBorders>
              <w:left w:val="single" w:sz="4" w:space="0" w:color="auto"/>
            </w:tcBorders>
            <w:shd w:val="clear" w:color="auto" w:fill="FFFFFF"/>
            <w:vAlign w:val="center"/>
          </w:tcPr>
          <w:p w:rsidR="00042C42" w:rsidRPr="00A52C54" w:rsidRDefault="00042C42" w:rsidP="00042C42">
            <w:pPr>
              <w:spacing w:after="0" w:line="240" w:lineRule="auto"/>
              <w:jc w:val="both"/>
              <w:rPr>
                <w:rFonts w:ascii="Times New Roman" w:hAnsi="Times New Roman" w:cs="Times New Roman"/>
                <w:sz w:val="24"/>
                <w:szCs w:val="24"/>
              </w:rPr>
            </w:pPr>
          </w:p>
        </w:tc>
        <w:tc>
          <w:tcPr>
            <w:tcW w:w="1652" w:type="pct"/>
            <w:vMerge/>
            <w:tcBorders>
              <w:left w:val="single" w:sz="4" w:space="0" w:color="auto"/>
              <w:right w:val="single" w:sz="4" w:space="0" w:color="auto"/>
            </w:tcBorders>
            <w:shd w:val="clear" w:color="auto" w:fill="FFFFFF"/>
          </w:tcPr>
          <w:p w:rsidR="00042C42" w:rsidRPr="00A52C54" w:rsidRDefault="00042C42" w:rsidP="00042C42">
            <w:pPr>
              <w:spacing w:after="0" w:line="240" w:lineRule="auto"/>
              <w:jc w:val="both"/>
              <w:rPr>
                <w:rFonts w:ascii="Times New Roman" w:hAnsi="Times New Roman" w:cs="Times New Roman"/>
                <w:sz w:val="24"/>
                <w:szCs w:val="24"/>
              </w:rPr>
            </w:pPr>
          </w:p>
        </w:tc>
      </w:tr>
      <w:tr w:rsidR="00BA5967" w:rsidRPr="00A52C54" w:rsidTr="00042C42">
        <w:trPr>
          <w:trHeight w:val="701"/>
        </w:trPr>
        <w:tc>
          <w:tcPr>
            <w:tcW w:w="1860" w:type="pct"/>
            <w:tcBorders>
              <w:top w:val="single" w:sz="4" w:space="0" w:color="auto"/>
              <w:left w:val="single" w:sz="4" w:space="0" w:color="auto"/>
            </w:tcBorders>
            <w:shd w:val="clear" w:color="auto" w:fill="FFFFFF"/>
            <w:vAlign w:val="bottom"/>
          </w:tcPr>
          <w:p w:rsidR="00042C42" w:rsidRPr="00A52C54" w:rsidRDefault="00042C42" w:rsidP="00042C42">
            <w:pPr>
              <w:spacing w:after="0" w:line="240" w:lineRule="auto"/>
              <w:jc w:val="both"/>
              <w:rPr>
                <w:rFonts w:ascii="Times New Roman" w:hAnsi="Times New Roman" w:cs="Times New Roman"/>
                <w:sz w:val="24"/>
                <w:szCs w:val="24"/>
              </w:rPr>
            </w:pPr>
            <w:r w:rsidRPr="00A52C54">
              <w:rPr>
                <w:rFonts w:ascii="Times New Roman" w:hAnsi="Times New Roman" w:cs="Times New Roman"/>
                <w:sz w:val="24"/>
                <w:szCs w:val="24"/>
              </w:rPr>
              <w:t>5. Убытки по результатам отчетного периода</w:t>
            </w:r>
          </w:p>
        </w:tc>
        <w:tc>
          <w:tcPr>
            <w:tcW w:w="1488" w:type="pct"/>
            <w:vMerge/>
            <w:tcBorders>
              <w:left w:val="single" w:sz="4" w:space="0" w:color="auto"/>
            </w:tcBorders>
            <w:shd w:val="clear" w:color="auto" w:fill="FFFFFF"/>
            <w:vAlign w:val="center"/>
          </w:tcPr>
          <w:p w:rsidR="00042C42" w:rsidRPr="00A52C54" w:rsidRDefault="00042C42" w:rsidP="00042C42">
            <w:pPr>
              <w:spacing w:after="0" w:line="240" w:lineRule="auto"/>
              <w:jc w:val="both"/>
              <w:rPr>
                <w:rFonts w:ascii="Times New Roman" w:hAnsi="Times New Roman" w:cs="Times New Roman"/>
                <w:sz w:val="24"/>
                <w:szCs w:val="24"/>
              </w:rPr>
            </w:pPr>
          </w:p>
        </w:tc>
        <w:tc>
          <w:tcPr>
            <w:tcW w:w="1652" w:type="pct"/>
            <w:vMerge/>
            <w:tcBorders>
              <w:left w:val="single" w:sz="4" w:space="0" w:color="auto"/>
              <w:right w:val="single" w:sz="4" w:space="0" w:color="auto"/>
            </w:tcBorders>
            <w:shd w:val="clear" w:color="auto" w:fill="FFFFFF"/>
          </w:tcPr>
          <w:p w:rsidR="00042C42" w:rsidRPr="00A52C54" w:rsidRDefault="00042C42" w:rsidP="00042C42">
            <w:pPr>
              <w:spacing w:after="0" w:line="240" w:lineRule="auto"/>
              <w:jc w:val="both"/>
              <w:rPr>
                <w:rFonts w:ascii="Times New Roman" w:hAnsi="Times New Roman" w:cs="Times New Roman"/>
                <w:sz w:val="24"/>
                <w:szCs w:val="24"/>
              </w:rPr>
            </w:pPr>
          </w:p>
        </w:tc>
      </w:tr>
      <w:tr w:rsidR="00BA5967" w:rsidRPr="00A52C54" w:rsidTr="00042C42">
        <w:trPr>
          <w:trHeight w:val="1118"/>
        </w:trPr>
        <w:tc>
          <w:tcPr>
            <w:tcW w:w="1860" w:type="pct"/>
            <w:tcBorders>
              <w:top w:val="single" w:sz="4" w:space="0" w:color="auto"/>
              <w:left w:val="single" w:sz="4" w:space="0" w:color="auto"/>
              <w:bottom w:val="single" w:sz="4" w:space="0" w:color="auto"/>
            </w:tcBorders>
            <w:shd w:val="clear" w:color="auto" w:fill="FFFFFF"/>
            <w:vAlign w:val="center"/>
          </w:tcPr>
          <w:p w:rsidR="00042C42" w:rsidRPr="00A52C54" w:rsidRDefault="00042C42" w:rsidP="00042C42">
            <w:pPr>
              <w:spacing w:after="0" w:line="240" w:lineRule="auto"/>
              <w:jc w:val="both"/>
              <w:rPr>
                <w:rFonts w:ascii="Times New Roman" w:hAnsi="Times New Roman" w:cs="Times New Roman"/>
                <w:sz w:val="24"/>
                <w:szCs w:val="24"/>
              </w:rPr>
            </w:pPr>
            <w:r w:rsidRPr="00A52C54">
              <w:rPr>
                <w:rFonts w:ascii="Times New Roman" w:hAnsi="Times New Roman" w:cs="Times New Roman"/>
                <w:sz w:val="24"/>
                <w:szCs w:val="24"/>
              </w:rPr>
              <w:t>6. Недостаточно широкий ассортимент услуг и отсутствие их обновления</w:t>
            </w:r>
          </w:p>
        </w:tc>
        <w:tc>
          <w:tcPr>
            <w:tcW w:w="1488" w:type="pct"/>
            <w:vMerge/>
            <w:tcBorders>
              <w:left w:val="single" w:sz="4" w:space="0" w:color="auto"/>
              <w:bottom w:val="single" w:sz="4" w:space="0" w:color="auto"/>
            </w:tcBorders>
            <w:shd w:val="clear" w:color="auto" w:fill="FFFFFF"/>
            <w:vAlign w:val="center"/>
          </w:tcPr>
          <w:p w:rsidR="00042C42" w:rsidRPr="00A52C54" w:rsidRDefault="00042C42" w:rsidP="00042C42">
            <w:pPr>
              <w:spacing w:after="0" w:line="240" w:lineRule="auto"/>
              <w:jc w:val="both"/>
              <w:rPr>
                <w:rFonts w:ascii="Times New Roman" w:hAnsi="Times New Roman" w:cs="Times New Roman"/>
                <w:sz w:val="24"/>
                <w:szCs w:val="24"/>
              </w:rPr>
            </w:pPr>
          </w:p>
        </w:tc>
        <w:tc>
          <w:tcPr>
            <w:tcW w:w="1652" w:type="pct"/>
            <w:vMerge/>
            <w:tcBorders>
              <w:left w:val="single" w:sz="4" w:space="0" w:color="auto"/>
              <w:bottom w:val="single" w:sz="4" w:space="0" w:color="auto"/>
              <w:right w:val="single" w:sz="4" w:space="0" w:color="auto"/>
            </w:tcBorders>
            <w:shd w:val="clear" w:color="auto" w:fill="FFFFFF"/>
          </w:tcPr>
          <w:p w:rsidR="00042C42" w:rsidRPr="00A52C54" w:rsidRDefault="00042C42" w:rsidP="00042C42">
            <w:pPr>
              <w:spacing w:after="0" w:line="240" w:lineRule="auto"/>
              <w:jc w:val="both"/>
              <w:rPr>
                <w:rFonts w:ascii="Times New Roman" w:hAnsi="Times New Roman" w:cs="Times New Roman"/>
                <w:sz w:val="24"/>
                <w:szCs w:val="24"/>
              </w:rPr>
            </w:pPr>
          </w:p>
        </w:tc>
      </w:tr>
    </w:tbl>
    <w:p w:rsidR="00042C42" w:rsidRPr="00A52C54" w:rsidRDefault="00042C42" w:rsidP="00042C42">
      <w:pPr>
        <w:spacing w:after="0" w:line="360" w:lineRule="auto"/>
        <w:ind w:firstLine="709"/>
        <w:jc w:val="both"/>
        <w:rPr>
          <w:rFonts w:ascii="Times New Roman" w:hAnsi="Times New Roman" w:cs="Times New Roman"/>
          <w:sz w:val="28"/>
          <w:szCs w:val="28"/>
        </w:rPr>
      </w:pPr>
      <w:r w:rsidRPr="00A52C54">
        <w:rPr>
          <w:rFonts w:ascii="Times New Roman" w:hAnsi="Times New Roman" w:cs="Times New Roman"/>
          <w:sz w:val="28"/>
          <w:szCs w:val="28"/>
        </w:rPr>
        <w:t>Таким образом, предприятию необходимо совершенствовать свою деятельность в следующих направлениях:</w:t>
      </w:r>
    </w:p>
    <w:p w:rsidR="00042C42" w:rsidRPr="00A52C54" w:rsidRDefault="00042C42" w:rsidP="00042C42">
      <w:pPr>
        <w:tabs>
          <w:tab w:val="left" w:pos="975"/>
        </w:tabs>
        <w:spacing w:after="0" w:line="360" w:lineRule="auto"/>
        <w:ind w:firstLine="709"/>
        <w:jc w:val="both"/>
        <w:rPr>
          <w:rFonts w:ascii="Times New Roman" w:hAnsi="Times New Roman" w:cs="Times New Roman"/>
          <w:sz w:val="28"/>
          <w:szCs w:val="28"/>
        </w:rPr>
      </w:pPr>
      <w:r w:rsidRPr="00A52C54">
        <w:rPr>
          <w:rFonts w:ascii="Times New Roman" w:hAnsi="Times New Roman" w:cs="Times New Roman"/>
          <w:sz w:val="28"/>
          <w:szCs w:val="28"/>
        </w:rPr>
        <w:lastRenderedPageBreak/>
        <w:t>1.</w:t>
      </w:r>
      <w:r w:rsidRPr="00A52C54">
        <w:rPr>
          <w:rFonts w:ascii="Times New Roman" w:hAnsi="Times New Roman" w:cs="Times New Roman"/>
          <w:sz w:val="28"/>
          <w:szCs w:val="28"/>
        </w:rPr>
        <w:tab/>
        <w:t>Совершенствовать систему управления персонала в области удержания сотрудников, развития мотивации и системы обучения.</w:t>
      </w:r>
    </w:p>
    <w:p w:rsidR="00042C42" w:rsidRPr="00A52C54" w:rsidRDefault="00042C42" w:rsidP="00042C42">
      <w:pPr>
        <w:tabs>
          <w:tab w:val="left" w:pos="970"/>
        </w:tabs>
        <w:spacing w:after="0" w:line="360" w:lineRule="auto"/>
        <w:ind w:firstLine="709"/>
        <w:jc w:val="both"/>
        <w:rPr>
          <w:rFonts w:ascii="Times New Roman" w:hAnsi="Times New Roman" w:cs="Times New Roman"/>
          <w:sz w:val="28"/>
          <w:szCs w:val="28"/>
        </w:rPr>
      </w:pPr>
      <w:r w:rsidRPr="00A52C54">
        <w:rPr>
          <w:rFonts w:ascii="Times New Roman" w:hAnsi="Times New Roman" w:cs="Times New Roman"/>
          <w:sz w:val="28"/>
          <w:szCs w:val="28"/>
        </w:rPr>
        <w:t>2.</w:t>
      </w:r>
      <w:r w:rsidRPr="00A52C54">
        <w:rPr>
          <w:rFonts w:ascii="Times New Roman" w:hAnsi="Times New Roman" w:cs="Times New Roman"/>
          <w:sz w:val="28"/>
          <w:szCs w:val="28"/>
        </w:rPr>
        <w:tab/>
        <w:t>Развивать маркетинговую деятельность с целью увеличения доли рынка, повышения количества клиентов и удержания старых.</w:t>
      </w:r>
    </w:p>
    <w:p w:rsidR="00042C42" w:rsidRPr="00A52C54" w:rsidRDefault="00042C42" w:rsidP="00042C42">
      <w:pPr>
        <w:tabs>
          <w:tab w:val="left" w:pos="1010"/>
        </w:tabs>
        <w:spacing w:after="0" w:line="360" w:lineRule="auto"/>
        <w:ind w:firstLine="709"/>
        <w:jc w:val="both"/>
        <w:rPr>
          <w:rFonts w:ascii="Times New Roman" w:hAnsi="Times New Roman" w:cs="Times New Roman"/>
          <w:sz w:val="28"/>
          <w:szCs w:val="28"/>
        </w:rPr>
      </w:pPr>
      <w:r w:rsidRPr="00A52C54">
        <w:rPr>
          <w:rFonts w:ascii="Times New Roman" w:hAnsi="Times New Roman" w:cs="Times New Roman"/>
          <w:sz w:val="28"/>
          <w:szCs w:val="28"/>
        </w:rPr>
        <w:t>3.</w:t>
      </w:r>
      <w:r w:rsidRPr="00A52C54">
        <w:rPr>
          <w:rFonts w:ascii="Times New Roman" w:hAnsi="Times New Roman" w:cs="Times New Roman"/>
          <w:sz w:val="28"/>
          <w:szCs w:val="28"/>
        </w:rPr>
        <w:tab/>
        <w:t>Расширять ассортимент оказываемых услуг.</w:t>
      </w:r>
    </w:p>
    <w:p w:rsidR="00042C42" w:rsidRPr="00A52C54" w:rsidRDefault="00042C42" w:rsidP="00042C42">
      <w:pPr>
        <w:spacing w:after="0" w:line="360" w:lineRule="auto"/>
        <w:ind w:firstLine="709"/>
        <w:jc w:val="both"/>
        <w:rPr>
          <w:rFonts w:ascii="Times New Roman" w:hAnsi="Times New Roman" w:cs="Times New Roman"/>
          <w:sz w:val="28"/>
          <w:szCs w:val="28"/>
        </w:rPr>
      </w:pPr>
      <w:bookmarkStart w:id="13" w:name="bookmark2"/>
      <w:proofErr w:type="spellStart"/>
      <w:r w:rsidRPr="00A52C54">
        <w:rPr>
          <w:rFonts w:ascii="Times New Roman" w:hAnsi="Times New Roman" w:cs="Times New Roman"/>
          <w:sz w:val="28"/>
          <w:szCs w:val="28"/>
          <w:lang w:val="en-US" w:bidi="en-US"/>
        </w:rPr>
        <w:t>SWOT</w:t>
      </w:r>
      <w:proofErr w:type="spellEnd"/>
      <w:r w:rsidRPr="00A52C54">
        <w:rPr>
          <w:rFonts w:ascii="Times New Roman" w:hAnsi="Times New Roman" w:cs="Times New Roman"/>
          <w:sz w:val="28"/>
          <w:szCs w:val="28"/>
          <w:lang w:val="en-US" w:bidi="en-US"/>
        </w:rPr>
        <w:t xml:space="preserve"> </w:t>
      </w:r>
      <w:r w:rsidRPr="00A52C54">
        <w:rPr>
          <w:rFonts w:ascii="Times New Roman" w:hAnsi="Times New Roman" w:cs="Times New Roman"/>
          <w:sz w:val="28"/>
          <w:szCs w:val="28"/>
        </w:rPr>
        <w:t xml:space="preserve">- анализ представляет оценку слабых и сильных сторон туристической фирмы а так же ее возможностей и угроз. Составляя данный </w:t>
      </w:r>
      <w:proofErr w:type="spellStart"/>
      <w:r w:rsidRPr="00A52C54">
        <w:rPr>
          <w:rFonts w:ascii="Times New Roman" w:hAnsi="Times New Roman" w:cs="Times New Roman"/>
          <w:sz w:val="28"/>
          <w:szCs w:val="28"/>
          <w:lang w:val="en-US" w:bidi="en-US"/>
        </w:rPr>
        <w:t>SWOT</w:t>
      </w:r>
      <w:proofErr w:type="spellEnd"/>
      <w:r w:rsidRPr="00A52C54">
        <w:rPr>
          <w:rFonts w:ascii="Times New Roman" w:hAnsi="Times New Roman" w:cs="Times New Roman"/>
          <w:sz w:val="28"/>
          <w:szCs w:val="28"/>
          <w:lang w:val="en-US" w:bidi="en-US"/>
        </w:rPr>
        <w:t xml:space="preserve"> </w:t>
      </w:r>
      <w:r w:rsidRPr="00A52C54">
        <w:rPr>
          <w:rFonts w:ascii="Times New Roman" w:hAnsi="Times New Roman" w:cs="Times New Roman"/>
          <w:sz w:val="28"/>
          <w:szCs w:val="28"/>
        </w:rPr>
        <w:t>- анализ, необходимо было направить стратегию туристической фирмы на улучшение слабых сторон и угроз, а так же эффективное использование сильных сторон и возможностей.</w:t>
      </w:r>
      <w:bookmarkEnd w:id="13"/>
    </w:p>
    <w:p w:rsidR="00042C42" w:rsidRPr="00A52C54" w:rsidRDefault="00042C42" w:rsidP="00042C42">
      <w:pPr>
        <w:spacing w:after="0" w:line="360" w:lineRule="auto"/>
        <w:ind w:firstLine="709"/>
        <w:jc w:val="both"/>
        <w:rPr>
          <w:rFonts w:ascii="Times New Roman" w:hAnsi="Times New Roman" w:cs="Times New Roman"/>
          <w:sz w:val="28"/>
          <w:szCs w:val="28"/>
        </w:rPr>
      </w:pPr>
      <w:r w:rsidRPr="00A52C54">
        <w:rPr>
          <w:rFonts w:ascii="Times New Roman" w:hAnsi="Times New Roman" w:cs="Times New Roman"/>
          <w:sz w:val="28"/>
          <w:szCs w:val="28"/>
        </w:rPr>
        <w:t>Как уже было отмечено ранее, в пакет туристических услуг (турпродукт, турпакет) входят следующие услуги: авиаперелет, проживание в гостинице, трансфер, страховка, виза, экскурсионные услуги и др. На рисунке 3 показаны основные составляющие цены туристического продукта (услуги) с процентным соотношением.</w:t>
      </w:r>
    </w:p>
    <w:p w:rsidR="00042C42" w:rsidRPr="00A52C54" w:rsidRDefault="00042C42" w:rsidP="00042C42">
      <w:pPr>
        <w:spacing w:after="0" w:line="360" w:lineRule="auto"/>
        <w:ind w:firstLine="709"/>
        <w:jc w:val="both"/>
        <w:rPr>
          <w:rFonts w:ascii="Times New Roman" w:hAnsi="Times New Roman" w:cs="Times New Roman"/>
          <w:sz w:val="28"/>
          <w:szCs w:val="28"/>
        </w:rPr>
      </w:pPr>
      <w:r w:rsidRPr="00A52C54">
        <w:rPr>
          <w:rFonts w:ascii="Times New Roman" w:hAnsi="Times New Roman" w:cs="Times New Roman"/>
          <w:noProof/>
          <w:sz w:val="28"/>
          <w:szCs w:val="28"/>
          <w:lang w:eastAsia="ru-RU"/>
        </w:rPr>
        <w:drawing>
          <wp:inline distT="0" distB="0" distL="0" distR="0" wp14:anchorId="7B420C88" wp14:editId="2FE7A93B">
            <wp:extent cx="4879321" cy="2656114"/>
            <wp:effectExtent l="0" t="0" r="0" b="0"/>
            <wp:docPr id="1" name="Picut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2"/>
                    <a:stretch/>
                  </pic:blipFill>
                  <pic:spPr>
                    <a:xfrm>
                      <a:off x="0" y="0"/>
                      <a:ext cx="4889748" cy="2661790"/>
                    </a:xfrm>
                    <a:prstGeom prst="rect">
                      <a:avLst/>
                    </a:prstGeom>
                  </pic:spPr>
                </pic:pic>
              </a:graphicData>
            </a:graphic>
          </wp:inline>
        </w:drawing>
      </w:r>
    </w:p>
    <w:p w:rsidR="00042C42" w:rsidRPr="00A52C54" w:rsidRDefault="00042C42" w:rsidP="00042C42">
      <w:pPr>
        <w:spacing w:after="0" w:line="360" w:lineRule="auto"/>
        <w:ind w:firstLine="709"/>
        <w:jc w:val="both"/>
        <w:rPr>
          <w:rFonts w:ascii="Times New Roman" w:hAnsi="Times New Roman" w:cs="Times New Roman"/>
          <w:sz w:val="28"/>
          <w:szCs w:val="28"/>
        </w:rPr>
      </w:pPr>
      <w:r w:rsidRPr="00A52C54">
        <w:rPr>
          <w:rFonts w:ascii="Times New Roman" w:hAnsi="Times New Roman" w:cs="Times New Roman"/>
          <w:sz w:val="28"/>
          <w:szCs w:val="28"/>
        </w:rPr>
        <w:t>Рисунок 3 - Цепочка создания стоимости туристического продукта</w:t>
      </w:r>
    </w:p>
    <w:p w:rsidR="00042C42" w:rsidRPr="00A52C54" w:rsidRDefault="00042C42" w:rsidP="00042C42">
      <w:pPr>
        <w:spacing w:after="0" w:line="360" w:lineRule="auto"/>
        <w:ind w:firstLine="709"/>
        <w:jc w:val="both"/>
        <w:rPr>
          <w:rFonts w:ascii="Times New Roman" w:hAnsi="Times New Roman" w:cs="Times New Roman"/>
          <w:sz w:val="28"/>
          <w:szCs w:val="28"/>
        </w:rPr>
      </w:pPr>
      <w:r w:rsidRPr="00A52C54">
        <w:rPr>
          <w:rFonts w:ascii="Times New Roman" w:hAnsi="Times New Roman" w:cs="Times New Roman"/>
          <w:sz w:val="28"/>
          <w:szCs w:val="28"/>
        </w:rPr>
        <w:t xml:space="preserve">Таким образом, анализ внутренней среды предприятия указывает на то, что стратегия развития предприятия должна быть разработана в соответствии с его имеющимися сильными сторонами и возможностями, а также должна учитывать слабые стороны и угрозы и уменьшать риски их возникновения. Несмотря на то, что основную долю в стоимости турпакета занимают </w:t>
      </w:r>
      <w:r w:rsidRPr="00A52C54">
        <w:rPr>
          <w:rFonts w:ascii="Times New Roman" w:hAnsi="Times New Roman" w:cs="Times New Roman"/>
          <w:sz w:val="28"/>
          <w:szCs w:val="28"/>
        </w:rPr>
        <w:lastRenderedPageBreak/>
        <w:t>гостиничные и транспортные услуги, ценность для конечного потребителя в виде пользы (значимости), получаемой от всей совокупности услуг, в большей степени создают именно организационные услуги, которые направлены на создание уникального предложения и его реализацию в целях удовлетворения потребностей туристов.</w:t>
      </w:r>
    </w:p>
    <w:p w:rsidR="00042C42" w:rsidRPr="00A52C54" w:rsidRDefault="00042C42" w:rsidP="00042C42">
      <w:pPr>
        <w:spacing w:after="0" w:line="360" w:lineRule="auto"/>
        <w:ind w:firstLine="709"/>
        <w:jc w:val="both"/>
        <w:rPr>
          <w:rFonts w:ascii="Times New Roman" w:hAnsi="Times New Roman" w:cs="Times New Roman"/>
          <w:sz w:val="28"/>
          <w:szCs w:val="28"/>
        </w:rPr>
      </w:pPr>
      <w:r w:rsidRPr="00A52C54">
        <w:rPr>
          <w:rFonts w:ascii="Times New Roman" w:hAnsi="Times New Roman" w:cs="Times New Roman"/>
          <w:sz w:val="28"/>
          <w:szCs w:val="28"/>
        </w:rPr>
        <w:t>Учитывая все особенности положения «</w:t>
      </w:r>
      <w:proofErr w:type="spellStart"/>
      <w:r w:rsidRPr="00A52C54">
        <w:rPr>
          <w:rFonts w:ascii="Times New Roman" w:hAnsi="Times New Roman" w:cs="Times New Roman"/>
          <w:sz w:val="28"/>
          <w:szCs w:val="28"/>
        </w:rPr>
        <w:t>TUI</w:t>
      </w:r>
      <w:proofErr w:type="spellEnd"/>
      <w:r w:rsidRPr="00A52C54">
        <w:rPr>
          <w:rFonts w:ascii="Times New Roman" w:hAnsi="Times New Roman" w:cs="Times New Roman"/>
          <w:sz w:val="28"/>
          <w:szCs w:val="28"/>
        </w:rPr>
        <w:t xml:space="preserve"> </w:t>
      </w:r>
      <w:proofErr w:type="spellStart"/>
      <w:r w:rsidRPr="00A52C54">
        <w:rPr>
          <w:rFonts w:ascii="Times New Roman" w:hAnsi="Times New Roman" w:cs="Times New Roman"/>
          <w:sz w:val="28"/>
          <w:szCs w:val="28"/>
        </w:rPr>
        <w:t>Russia</w:t>
      </w:r>
      <w:proofErr w:type="spellEnd"/>
      <w:r w:rsidRPr="00A52C54">
        <w:rPr>
          <w:rFonts w:ascii="Times New Roman" w:hAnsi="Times New Roman" w:cs="Times New Roman"/>
          <w:sz w:val="28"/>
          <w:szCs w:val="28"/>
        </w:rPr>
        <w:t>» и влияющие на него факторы внешней и внутренней среды, можно предположить, что эффективной стратегией развития предприятия будет являться открытие нового уникального направления в наиболее перспективный регион России (как продолжение развития внутреннего и въездного туризма), например, полуостров Камчатка, и организация на данной территории объектов отдыха, с целью оказания туристам полного комплекса услуг и развития всех дивизионов компании.</w:t>
      </w:r>
    </w:p>
    <w:p w:rsidR="00E22568" w:rsidRPr="00A52C54" w:rsidRDefault="00E22568" w:rsidP="00E22568">
      <w:pPr>
        <w:spacing w:after="0" w:line="360" w:lineRule="auto"/>
        <w:ind w:firstLine="709"/>
        <w:jc w:val="both"/>
        <w:rPr>
          <w:rFonts w:ascii="Times New Roman" w:hAnsi="Times New Roman" w:cs="Times New Roman"/>
          <w:sz w:val="28"/>
        </w:rPr>
      </w:pPr>
      <w:r w:rsidRPr="00A52C54">
        <w:rPr>
          <w:rFonts w:ascii="Times New Roman" w:hAnsi="Times New Roman" w:cs="Times New Roman"/>
          <w:sz w:val="28"/>
          <w:szCs w:val="28"/>
        </w:rPr>
        <w:t>Для повышения конкурентоспособности предприятия можно предложить</w:t>
      </w:r>
      <w:r w:rsidRPr="00A52C54">
        <w:rPr>
          <w:rFonts w:ascii="Times New Roman" w:hAnsi="Times New Roman" w:cs="Times New Roman"/>
          <w:sz w:val="28"/>
        </w:rPr>
        <w:t>: внедрение нового вида туризма в ассортимент предлагае</w:t>
      </w:r>
      <w:r w:rsidRPr="00A52C54">
        <w:rPr>
          <w:rFonts w:ascii="Times New Roman" w:hAnsi="Times New Roman" w:cs="Times New Roman"/>
          <w:sz w:val="28"/>
        </w:rPr>
        <w:softHyphen/>
        <w:t>мых турпродуктов организации. Для расчета ожидаемой эффективности от реализации предлагаемых направлений в «</w:t>
      </w:r>
      <w:proofErr w:type="spellStart"/>
      <w:r w:rsidRPr="00A52C54">
        <w:rPr>
          <w:rFonts w:ascii="Times New Roman" w:hAnsi="Times New Roman" w:cs="Times New Roman"/>
          <w:sz w:val="28"/>
        </w:rPr>
        <w:t>Tui</w:t>
      </w:r>
      <w:proofErr w:type="spellEnd"/>
      <w:r w:rsidRPr="00A52C54">
        <w:rPr>
          <w:rFonts w:ascii="Times New Roman" w:hAnsi="Times New Roman" w:cs="Times New Roman"/>
          <w:sz w:val="28"/>
        </w:rPr>
        <w:t xml:space="preserve"> </w:t>
      </w:r>
      <w:proofErr w:type="spellStart"/>
      <w:r w:rsidRPr="00A52C54">
        <w:rPr>
          <w:rFonts w:ascii="Times New Roman" w:hAnsi="Times New Roman" w:cs="Times New Roman"/>
          <w:sz w:val="28"/>
        </w:rPr>
        <w:t>Russia</w:t>
      </w:r>
      <w:proofErr w:type="spellEnd"/>
      <w:r w:rsidRPr="00A52C54">
        <w:rPr>
          <w:rFonts w:ascii="Times New Roman" w:hAnsi="Times New Roman" w:cs="Times New Roman"/>
          <w:sz w:val="28"/>
        </w:rPr>
        <w:t>»   необ</w:t>
      </w:r>
      <w:r w:rsidRPr="00A52C54">
        <w:rPr>
          <w:rFonts w:ascii="Times New Roman" w:hAnsi="Times New Roman" w:cs="Times New Roman"/>
          <w:sz w:val="28"/>
        </w:rPr>
        <w:softHyphen/>
        <w:t>ходимо соотнести статьи расходов и денежные затраты на них.</w:t>
      </w:r>
    </w:p>
    <w:p w:rsidR="00E22568" w:rsidRPr="00A52C54" w:rsidRDefault="00E22568" w:rsidP="00E22568">
      <w:pPr>
        <w:spacing w:after="0" w:line="360" w:lineRule="auto"/>
        <w:ind w:firstLine="709"/>
        <w:jc w:val="both"/>
        <w:rPr>
          <w:rFonts w:ascii="Times New Roman" w:hAnsi="Times New Roman" w:cs="Times New Roman"/>
          <w:sz w:val="28"/>
        </w:rPr>
      </w:pPr>
      <w:r w:rsidRPr="00A52C54">
        <w:rPr>
          <w:rFonts w:ascii="Times New Roman" w:hAnsi="Times New Roman" w:cs="Times New Roman"/>
          <w:sz w:val="28"/>
        </w:rPr>
        <w:t>Внедрение оздоровительных туров в ассортимент предлагае</w:t>
      </w:r>
      <w:r w:rsidRPr="00A52C54">
        <w:rPr>
          <w:rFonts w:ascii="Times New Roman" w:hAnsi="Times New Roman" w:cs="Times New Roman"/>
          <w:sz w:val="28"/>
        </w:rPr>
        <w:softHyphen/>
        <w:t>мых турпродуктов «</w:t>
      </w:r>
      <w:proofErr w:type="spellStart"/>
      <w:r w:rsidRPr="00A52C54">
        <w:rPr>
          <w:rFonts w:ascii="Times New Roman" w:hAnsi="Times New Roman" w:cs="Times New Roman"/>
          <w:sz w:val="28"/>
        </w:rPr>
        <w:t>Tui</w:t>
      </w:r>
      <w:proofErr w:type="spellEnd"/>
      <w:r w:rsidRPr="00A52C54">
        <w:rPr>
          <w:rFonts w:ascii="Times New Roman" w:hAnsi="Times New Roman" w:cs="Times New Roman"/>
          <w:sz w:val="28"/>
        </w:rPr>
        <w:t xml:space="preserve"> </w:t>
      </w:r>
      <w:proofErr w:type="spellStart"/>
      <w:r w:rsidRPr="00A52C54">
        <w:rPr>
          <w:rFonts w:ascii="Times New Roman" w:hAnsi="Times New Roman" w:cs="Times New Roman"/>
          <w:sz w:val="28"/>
        </w:rPr>
        <w:t>Russia</w:t>
      </w:r>
      <w:proofErr w:type="spellEnd"/>
      <w:r w:rsidRPr="00A52C54">
        <w:rPr>
          <w:rFonts w:ascii="Times New Roman" w:hAnsi="Times New Roman" w:cs="Times New Roman"/>
          <w:sz w:val="28"/>
        </w:rPr>
        <w:t>»   предполагает про</w:t>
      </w:r>
      <w:r w:rsidRPr="00A52C54">
        <w:rPr>
          <w:rFonts w:ascii="Times New Roman" w:hAnsi="Times New Roman" w:cs="Times New Roman"/>
          <w:sz w:val="28"/>
        </w:rPr>
        <w:softHyphen/>
        <w:t>ведение оценки эффективности от реализации данного турпродукта.</w:t>
      </w:r>
    </w:p>
    <w:p w:rsidR="00E22568" w:rsidRPr="00A52C54" w:rsidRDefault="00E22568" w:rsidP="00E22568">
      <w:pPr>
        <w:spacing w:after="0" w:line="360" w:lineRule="auto"/>
        <w:ind w:firstLine="709"/>
        <w:jc w:val="both"/>
        <w:rPr>
          <w:rFonts w:ascii="Times New Roman" w:hAnsi="Times New Roman" w:cs="Times New Roman"/>
          <w:sz w:val="28"/>
        </w:rPr>
      </w:pPr>
      <w:r w:rsidRPr="00A52C54">
        <w:rPr>
          <w:rFonts w:ascii="Times New Roman" w:hAnsi="Times New Roman" w:cs="Times New Roman"/>
          <w:sz w:val="28"/>
        </w:rPr>
        <w:t>Для получения объективной оценки разработанных туров не</w:t>
      </w:r>
      <w:r w:rsidRPr="00A52C54">
        <w:rPr>
          <w:rFonts w:ascii="Times New Roman" w:hAnsi="Times New Roman" w:cs="Times New Roman"/>
          <w:sz w:val="28"/>
        </w:rPr>
        <w:softHyphen/>
        <w:t>обходимо сравнить оздоровительный тур с традиционным туром в Турцию. Средняя стоимость предложенных оздоровительных туров составляет примерно 96 150 рублей на человека. Средняя стоимость традиционного тура с подобными параметрами (10 дней/9 ночей, на одного человека, одноместный номер, тип питания - завтраки, пяти</w:t>
      </w:r>
      <w:r w:rsidRPr="00A52C54">
        <w:rPr>
          <w:rFonts w:ascii="Times New Roman" w:hAnsi="Times New Roman" w:cs="Times New Roman"/>
          <w:sz w:val="28"/>
        </w:rPr>
        <w:softHyphen/>
        <w:t>звездочный отель) составляет примерно 71 500 рублей. Разница между простым и оздоровительным туром составляет 24 650 рублей, однако необходимо учитывать, что в данную стоимость входят лечебные про</w:t>
      </w:r>
      <w:r w:rsidRPr="00A52C54">
        <w:rPr>
          <w:rFonts w:ascii="Times New Roman" w:hAnsi="Times New Roman" w:cs="Times New Roman"/>
          <w:sz w:val="28"/>
        </w:rPr>
        <w:softHyphen/>
        <w:t>цедуры, стоимость которых в день составляет 2 465 рублей.</w:t>
      </w:r>
    </w:p>
    <w:p w:rsidR="00E22568" w:rsidRPr="00A52C54" w:rsidRDefault="00E22568" w:rsidP="00E22568">
      <w:pPr>
        <w:spacing w:after="0" w:line="360" w:lineRule="auto"/>
        <w:ind w:firstLine="709"/>
        <w:jc w:val="both"/>
        <w:rPr>
          <w:rFonts w:ascii="Times New Roman" w:hAnsi="Times New Roman" w:cs="Times New Roman"/>
          <w:sz w:val="28"/>
        </w:rPr>
      </w:pPr>
      <w:r w:rsidRPr="00A52C54">
        <w:rPr>
          <w:rFonts w:ascii="Times New Roman" w:hAnsi="Times New Roman" w:cs="Times New Roman"/>
          <w:sz w:val="28"/>
        </w:rPr>
        <w:lastRenderedPageBreak/>
        <w:t>День проживания в отеле по оздоровительному туру с питани</w:t>
      </w:r>
      <w:r w:rsidRPr="00A52C54">
        <w:rPr>
          <w:rFonts w:ascii="Times New Roman" w:hAnsi="Times New Roman" w:cs="Times New Roman"/>
          <w:sz w:val="28"/>
        </w:rPr>
        <w:softHyphen/>
        <w:t>ем, лечением, а также перелетом стоит 9 615 рублей. Для сравнения, день проживания с аналогичными параметрами в Карловых Варах со</w:t>
      </w:r>
      <w:r w:rsidRPr="00A52C54">
        <w:rPr>
          <w:rFonts w:ascii="Times New Roman" w:hAnsi="Times New Roman" w:cs="Times New Roman"/>
          <w:sz w:val="28"/>
        </w:rPr>
        <w:softHyphen/>
        <w:t>ставляет примерно 18 600 рублей, что практически в два раза дороже дня проживания на турецком курорте. Следовательно, разработанные оздоровительные туры в Турцию являются не такими дорогостоящи</w:t>
      </w:r>
      <w:r w:rsidRPr="00A52C54">
        <w:rPr>
          <w:rFonts w:ascii="Times New Roman" w:hAnsi="Times New Roman" w:cs="Times New Roman"/>
          <w:sz w:val="28"/>
        </w:rPr>
        <w:softHyphen/>
        <w:t xml:space="preserve">ми, как оздоровительные туры в Европу, однако не уступают </w:t>
      </w:r>
      <w:proofErr w:type="spellStart"/>
      <w:r w:rsidRPr="00A52C54">
        <w:rPr>
          <w:rFonts w:ascii="Times New Roman" w:hAnsi="Times New Roman" w:cs="Times New Roman"/>
          <w:sz w:val="28"/>
        </w:rPr>
        <w:t>гто</w:t>
      </w:r>
      <w:proofErr w:type="spellEnd"/>
      <w:r w:rsidRPr="00A52C54">
        <w:rPr>
          <w:rFonts w:ascii="Times New Roman" w:hAnsi="Times New Roman" w:cs="Times New Roman"/>
          <w:sz w:val="28"/>
        </w:rPr>
        <w:t xml:space="preserve"> каче</w:t>
      </w:r>
      <w:r w:rsidRPr="00A52C54">
        <w:rPr>
          <w:rFonts w:ascii="Times New Roman" w:hAnsi="Times New Roman" w:cs="Times New Roman"/>
          <w:sz w:val="28"/>
        </w:rPr>
        <w:softHyphen/>
        <w:t>ству отеля и лечения.</w:t>
      </w:r>
    </w:p>
    <w:p w:rsidR="00E22568" w:rsidRPr="00A52C54" w:rsidRDefault="00E22568" w:rsidP="00E22568">
      <w:pPr>
        <w:spacing w:after="0" w:line="360" w:lineRule="auto"/>
        <w:ind w:firstLine="709"/>
        <w:jc w:val="both"/>
        <w:rPr>
          <w:rFonts w:ascii="Times New Roman" w:hAnsi="Times New Roman" w:cs="Times New Roman"/>
          <w:sz w:val="28"/>
        </w:rPr>
      </w:pPr>
      <w:r w:rsidRPr="00A52C54">
        <w:rPr>
          <w:rFonts w:ascii="Times New Roman" w:hAnsi="Times New Roman" w:cs="Times New Roman"/>
          <w:sz w:val="28"/>
        </w:rPr>
        <w:t>Также следует сравнить пятизвездочный санаторий "</w:t>
      </w:r>
      <w:proofErr w:type="spellStart"/>
      <w:r w:rsidRPr="00A52C54">
        <w:rPr>
          <w:rFonts w:ascii="Times New Roman" w:hAnsi="Times New Roman" w:cs="Times New Roman"/>
          <w:sz w:val="28"/>
        </w:rPr>
        <w:t>Черномо</w:t>
      </w:r>
      <w:proofErr w:type="spellEnd"/>
      <w:r w:rsidRPr="00A52C54">
        <w:rPr>
          <w:rFonts w:ascii="Times New Roman" w:hAnsi="Times New Roman" w:cs="Times New Roman"/>
          <w:sz w:val="28"/>
        </w:rPr>
        <w:t xml:space="preserve">- </w:t>
      </w:r>
      <w:proofErr w:type="spellStart"/>
      <w:r w:rsidRPr="00A52C54">
        <w:rPr>
          <w:rFonts w:ascii="Times New Roman" w:hAnsi="Times New Roman" w:cs="Times New Roman"/>
          <w:sz w:val="28"/>
        </w:rPr>
        <w:t>рье</w:t>
      </w:r>
      <w:proofErr w:type="spellEnd"/>
      <w:r w:rsidRPr="00A52C54">
        <w:rPr>
          <w:rFonts w:ascii="Times New Roman" w:hAnsi="Times New Roman" w:cs="Times New Roman"/>
          <w:sz w:val="28"/>
        </w:rPr>
        <w:t>", расположенный в Сочи - стоимость дня проживания с лечением, питанием, а также с перелетом составляет 14 300 рублей. Что также выше стоимости проживания в турецких оздоровительных отелях.</w:t>
      </w:r>
    </w:p>
    <w:p w:rsidR="00E22568" w:rsidRPr="00A52C54" w:rsidRDefault="00E22568" w:rsidP="00E22568">
      <w:pPr>
        <w:spacing w:after="0" w:line="360" w:lineRule="auto"/>
        <w:ind w:firstLine="709"/>
        <w:jc w:val="both"/>
        <w:rPr>
          <w:rFonts w:ascii="Times New Roman" w:hAnsi="Times New Roman" w:cs="Times New Roman"/>
          <w:sz w:val="28"/>
        </w:rPr>
      </w:pPr>
      <w:r w:rsidRPr="00A52C54">
        <w:rPr>
          <w:rFonts w:ascii="Times New Roman" w:hAnsi="Times New Roman" w:cs="Times New Roman"/>
          <w:sz w:val="28"/>
        </w:rPr>
        <w:t>Комиссия от формирования и реализации тура составляет 15% от себестоимости тура (см. таблицу 1</w:t>
      </w:r>
      <w:r w:rsidR="001B1F1E" w:rsidRPr="00A52C54">
        <w:rPr>
          <w:rFonts w:ascii="Times New Roman" w:hAnsi="Times New Roman" w:cs="Times New Roman"/>
          <w:sz w:val="28"/>
        </w:rPr>
        <w:t>0</w:t>
      </w:r>
      <w:r w:rsidRPr="00A52C54">
        <w:rPr>
          <w:rFonts w:ascii="Times New Roman" w:hAnsi="Times New Roman" w:cs="Times New Roman"/>
          <w:sz w:val="28"/>
        </w:rPr>
        <w:t>). В текущем году планируется реализовать как минимум 10 оздоровительных туров, следовательно, общая прибыль турагентства увеличится примерно на 123 300 рублей.</w:t>
      </w:r>
    </w:p>
    <w:p w:rsidR="00E22568" w:rsidRPr="00A52C54" w:rsidRDefault="00E22568" w:rsidP="00E22568">
      <w:pPr>
        <w:spacing w:after="0" w:line="360" w:lineRule="auto"/>
        <w:ind w:firstLine="709"/>
        <w:jc w:val="both"/>
        <w:rPr>
          <w:rFonts w:ascii="Times New Roman" w:hAnsi="Times New Roman" w:cs="Times New Roman"/>
          <w:sz w:val="28"/>
        </w:rPr>
      </w:pPr>
      <w:r w:rsidRPr="00A52C54">
        <w:rPr>
          <w:rFonts w:ascii="Times New Roman" w:hAnsi="Times New Roman" w:cs="Times New Roman"/>
          <w:sz w:val="28"/>
        </w:rPr>
        <w:t>Таблица 1</w:t>
      </w:r>
      <w:r w:rsidR="001B1F1E" w:rsidRPr="00A52C54">
        <w:rPr>
          <w:rFonts w:ascii="Times New Roman" w:hAnsi="Times New Roman" w:cs="Times New Roman"/>
          <w:sz w:val="28"/>
        </w:rPr>
        <w:t>0</w:t>
      </w:r>
      <w:r w:rsidRPr="00A52C54">
        <w:rPr>
          <w:rFonts w:ascii="Times New Roman" w:hAnsi="Times New Roman" w:cs="Times New Roman"/>
          <w:sz w:val="28"/>
        </w:rPr>
        <w:t>. - Расчет комиссии турагентства, получаемой в результате реализации разработанных туров</w:t>
      </w:r>
    </w:p>
    <w:tbl>
      <w:tblPr>
        <w:tblOverlap w:val="never"/>
        <w:tblW w:w="5000" w:type="pct"/>
        <w:tblCellMar>
          <w:left w:w="10" w:type="dxa"/>
          <w:right w:w="10" w:type="dxa"/>
        </w:tblCellMar>
        <w:tblLook w:val="0000" w:firstRow="0" w:lastRow="0" w:firstColumn="0" w:lastColumn="0" w:noHBand="0" w:noVBand="0"/>
      </w:tblPr>
      <w:tblGrid>
        <w:gridCol w:w="684"/>
        <w:gridCol w:w="4755"/>
        <w:gridCol w:w="2341"/>
        <w:gridCol w:w="1877"/>
      </w:tblGrid>
      <w:tr w:rsidR="00BA5967" w:rsidRPr="00A52C54" w:rsidTr="00261A94">
        <w:trPr>
          <w:trHeight w:val="468"/>
        </w:trPr>
        <w:tc>
          <w:tcPr>
            <w:tcW w:w="354" w:type="pct"/>
            <w:tcBorders>
              <w:top w:val="single" w:sz="4" w:space="0" w:color="auto"/>
              <w:left w:val="single" w:sz="4" w:space="0" w:color="auto"/>
            </w:tcBorders>
            <w:shd w:val="clear" w:color="auto" w:fill="FFFFFF"/>
            <w:vAlign w:val="bottom"/>
          </w:tcPr>
          <w:p w:rsidR="00E22568" w:rsidRPr="00A52C54" w:rsidRDefault="00E22568" w:rsidP="00261A94">
            <w:pPr>
              <w:spacing w:after="0" w:line="240" w:lineRule="auto"/>
              <w:jc w:val="both"/>
              <w:rPr>
                <w:rFonts w:ascii="Times New Roman" w:hAnsi="Times New Roman" w:cs="Times New Roman"/>
                <w:sz w:val="24"/>
                <w:szCs w:val="24"/>
              </w:rPr>
            </w:pPr>
            <w:r w:rsidRPr="00A52C54">
              <w:rPr>
                <w:rFonts w:ascii="Times New Roman" w:hAnsi="Times New Roman" w:cs="Times New Roman"/>
                <w:sz w:val="24"/>
                <w:szCs w:val="24"/>
              </w:rPr>
              <w:t xml:space="preserve">№ ту </w:t>
            </w:r>
            <w:proofErr w:type="spellStart"/>
            <w:r w:rsidRPr="00A52C54">
              <w:rPr>
                <w:rFonts w:ascii="Times New Roman" w:hAnsi="Times New Roman" w:cs="Times New Roman"/>
                <w:sz w:val="24"/>
                <w:szCs w:val="24"/>
              </w:rPr>
              <w:t>ра</w:t>
            </w:r>
            <w:proofErr w:type="spellEnd"/>
          </w:p>
        </w:tc>
        <w:tc>
          <w:tcPr>
            <w:tcW w:w="2462" w:type="pct"/>
            <w:tcBorders>
              <w:top w:val="single" w:sz="4" w:space="0" w:color="auto"/>
              <w:left w:val="single" w:sz="4" w:space="0" w:color="auto"/>
            </w:tcBorders>
            <w:shd w:val="clear" w:color="auto" w:fill="FFFFFF"/>
            <w:vAlign w:val="center"/>
          </w:tcPr>
          <w:p w:rsidR="00E22568" w:rsidRPr="00A52C54" w:rsidRDefault="00E22568" w:rsidP="00261A94">
            <w:pPr>
              <w:spacing w:after="0" w:line="240" w:lineRule="auto"/>
              <w:jc w:val="both"/>
              <w:rPr>
                <w:rFonts w:ascii="Times New Roman" w:hAnsi="Times New Roman" w:cs="Times New Roman"/>
                <w:sz w:val="24"/>
                <w:szCs w:val="24"/>
              </w:rPr>
            </w:pPr>
            <w:r w:rsidRPr="00A52C54">
              <w:rPr>
                <w:rFonts w:ascii="Times New Roman" w:hAnsi="Times New Roman" w:cs="Times New Roman"/>
                <w:sz w:val="24"/>
                <w:szCs w:val="24"/>
              </w:rPr>
              <w:t>Название отеля</w:t>
            </w:r>
          </w:p>
        </w:tc>
        <w:tc>
          <w:tcPr>
            <w:tcW w:w="1212" w:type="pct"/>
            <w:tcBorders>
              <w:top w:val="single" w:sz="4" w:space="0" w:color="auto"/>
              <w:left w:val="single" w:sz="4" w:space="0" w:color="auto"/>
            </w:tcBorders>
            <w:shd w:val="clear" w:color="auto" w:fill="FFFFFF"/>
            <w:vAlign w:val="center"/>
          </w:tcPr>
          <w:p w:rsidR="00E22568" w:rsidRPr="00A52C54" w:rsidRDefault="00E22568" w:rsidP="00261A94">
            <w:pPr>
              <w:spacing w:after="0" w:line="240" w:lineRule="auto"/>
              <w:jc w:val="both"/>
              <w:rPr>
                <w:rFonts w:ascii="Times New Roman" w:hAnsi="Times New Roman" w:cs="Times New Roman"/>
                <w:sz w:val="24"/>
                <w:szCs w:val="24"/>
              </w:rPr>
            </w:pPr>
            <w:r w:rsidRPr="00A52C54">
              <w:rPr>
                <w:rFonts w:ascii="Times New Roman" w:hAnsi="Times New Roman" w:cs="Times New Roman"/>
                <w:sz w:val="24"/>
                <w:szCs w:val="24"/>
              </w:rPr>
              <w:t>Цена тура, руб</w:t>
            </w:r>
            <w:r w:rsidRPr="00A52C54">
              <w:rPr>
                <w:rFonts w:ascii="Times New Roman" w:hAnsi="Times New Roman" w:cs="Times New Roman"/>
                <w:sz w:val="24"/>
                <w:szCs w:val="24"/>
              </w:rPr>
              <w:softHyphen/>
              <w:t>лей</w:t>
            </w:r>
          </w:p>
        </w:tc>
        <w:tc>
          <w:tcPr>
            <w:tcW w:w="972" w:type="pct"/>
            <w:tcBorders>
              <w:top w:val="single" w:sz="4" w:space="0" w:color="auto"/>
              <w:left w:val="single" w:sz="4" w:space="0" w:color="auto"/>
              <w:right w:val="single" w:sz="4" w:space="0" w:color="auto"/>
            </w:tcBorders>
            <w:shd w:val="clear" w:color="auto" w:fill="FFFFFF"/>
            <w:vAlign w:val="bottom"/>
          </w:tcPr>
          <w:p w:rsidR="00E22568" w:rsidRPr="00A52C54" w:rsidRDefault="00E22568" w:rsidP="00261A94">
            <w:pPr>
              <w:spacing w:after="0" w:line="240" w:lineRule="auto"/>
              <w:jc w:val="both"/>
              <w:rPr>
                <w:rFonts w:ascii="Times New Roman" w:hAnsi="Times New Roman" w:cs="Times New Roman"/>
                <w:sz w:val="24"/>
                <w:szCs w:val="24"/>
              </w:rPr>
            </w:pPr>
            <w:r w:rsidRPr="00A52C54">
              <w:rPr>
                <w:rFonts w:ascii="Times New Roman" w:hAnsi="Times New Roman" w:cs="Times New Roman"/>
                <w:sz w:val="24"/>
                <w:szCs w:val="24"/>
              </w:rPr>
              <w:t>Комиссия турагентст</w:t>
            </w:r>
            <w:r w:rsidRPr="00A52C54">
              <w:rPr>
                <w:rFonts w:ascii="Times New Roman" w:hAnsi="Times New Roman" w:cs="Times New Roman"/>
                <w:sz w:val="24"/>
                <w:szCs w:val="24"/>
              </w:rPr>
              <w:softHyphen/>
              <w:t>ва, рублей</w:t>
            </w:r>
          </w:p>
        </w:tc>
      </w:tr>
      <w:tr w:rsidR="00BA5967" w:rsidRPr="00A52C54" w:rsidTr="00261A94">
        <w:trPr>
          <w:trHeight w:val="221"/>
        </w:trPr>
        <w:tc>
          <w:tcPr>
            <w:tcW w:w="354" w:type="pct"/>
            <w:tcBorders>
              <w:top w:val="single" w:sz="4" w:space="0" w:color="auto"/>
              <w:left w:val="single" w:sz="4" w:space="0" w:color="auto"/>
              <w:bottom w:val="single" w:sz="4" w:space="0" w:color="auto"/>
            </w:tcBorders>
            <w:shd w:val="clear" w:color="auto" w:fill="FFFFFF"/>
            <w:vAlign w:val="center"/>
          </w:tcPr>
          <w:p w:rsidR="00E22568" w:rsidRPr="00A52C54" w:rsidRDefault="00E22568" w:rsidP="00261A94">
            <w:pPr>
              <w:spacing w:after="0" w:line="240" w:lineRule="auto"/>
              <w:jc w:val="both"/>
              <w:rPr>
                <w:rFonts w:ascii="Times New Roman" w:hAnsi="Times New Roman" w:cs="Times New Roman"/>
                <w:sz w:val="24"/>
                <w:szCs w:val="24"/>
              </w:rPr>
            </w:pPr>
            <w:r w:rsidRPr="00A52C54">
              <w:rPr>
                <w:rFonts w:ascii="Times New Roman" w:hAnsi="Times New Roman" w:cs="Times New Roman"/>
                <w:sz w:val="24"/>
                <w:szCs w:val="24"/>
              </w:rPr>
              <w:t>1</w:t>
            </w:r>
          </w:p>
        </w:tc>
        <w:tc>
          <w:tcPr>
            <w:tcW w:w="2462" w:type="pct"/>
            <w:tcBorders>
              <w:top w:val="single" w:sz="4" w:space="0" w:color="auto"/>
              <w:left w:val="single" w:sz="4" w:space="0" w:color="auto"/>
              <w:bottom w:val="single" w:sz="4" w:space="0" w:color="auto"/>
            </w:tcBorders>
            <w:shd w:val="clear" w:color="auto" w:fill="FFFFFF"/>
            <w:vAlign w:val="center"/>
          </w:tcPr>
          <w:p w:rsidR="00E22568" w:rsidRPr="00A52C54" w:rsidRDefault="00E22568" w:rsidP="00261A94">
            <w:pPr>
              <w:spacing w:after="0" w:line="240" w:lineRule="auto"/>
              <w:jc w:val="both"/>
              <w:rPr>
                <w:rFonts w:ascii="Times New Roman" w:hAnsi="Times New Roman" w:cs="Times New Roman"/>
                <w:sz w:val="24"/>
                <w:szCs w:val="24"/>
              </w:rPr>
            </w:pPr>
            <w:proofErr w:type="spellStart"/>
            <w:r w:rsidRPr="00A52C54">
              <w:rPr>
                <w:rFonts w:ascii="Times New Roman" w:hAnsi="Times New Roman" w:cs="Times New Roman"/>
                <w:sz w:val="24"/>
                <w:szCs w:val="24"/>
                <w:lang w:val="en-US" w:bidi="en-US"/>
              </w:rPr>
              <w:t>KANGAL</w:t>
            </w:r>
            <w:proofErr w:type="spellEnd"/>
            <w:r w:rsidRPr="00A52C54">
              <w:rPr>
                <w:rFonts w:ascii="Times New Roman" w:hAnsi="Times New Roman" w:cs="Times New Roman"/>
                <w:sz w:val="24"/>
                <w:szCs w:val="24"/>
                <w:lang w:val="en-US" w:bidi="en-US"/>
              </w:rPr>
              <w:t xml:space="preserve"> </w:t>
            </w:r>
            <w:proofErr w:type="spellStart"/>
            <w:r w:rsidRPr="00A52C54">
              <w:rPr>
                <w:rFonts w:ascii="Times New Roman" w:hAnsi="Times New Roman" w:cs="Times New Roman"/>
                <w:sz w:val="24"/>
                <w:szCs w:val="24"/>
                <w:lang w:val="en-US" w:bidi="en-US"/>
              </w:rPr>
              <w:t>BALIKLI</w:t>
            </w:r>
            <w:proofErr w:type="spellEnd"/>
            <w:r w:rsidRPr="00A52C54">
              <w:rPr>
                <w:rFonts w:ascii="Times New Roman" w:hAnsi="Times New Roman" w:cs="Times New Roman"/>
                <w:sz w:val="24"/>
                <w:szCs w:val="24"/>
                <w:lang w:val="en-US" w:bidi="en-US"/>
              </w:rPr>
              <w:t xml:space="preserve"> </w:t>
            </w:r>
            <w:proofErr w:type="spellStart"/>
            <w:r w:rsidRPr="00A52C54">
              <w:rPr>
                <w:rFonts w:ascii="Times New Roman" w:hAnsi="Times New Roman" w:cs="Times New Roman"/>
                <w:sz w:val="24"/>
                <w:szCs w:val="24"/>
                <w:lang w:val="en-US" w:bidi="en-US"/>
              </w:rPr>
              <w:t>KAPLICASI</w:t>
            </w:r>
            <w:proofErr w:type="spellEnd"/>
          </w:p>
        </w:tc>
        <w:tc>
          <w:tcPr>
            <w:tcW w:w="1212" w:type="pct"/>
            <w:tcBorders>
              <w:top w:val="single" w:sz="4" w:space="0" w:color="auto"/>
              <w:left w:val="single" w:sz="4" w:space="0" w:color="auto"/>
              <w:bottom w:val="single" w:sz="4" w:space="0" w:color="auto"/>
            </w:tcBorders>
            <w:shd w:val="clear" w:color="auto" w:fill="FFFFFF"/>
            <w:vAlign w:val="center"/>
          </w:tcPr>
          <w:p w:rsidR="00E22568" w:rsidRPr="00A52C54" w:rsidRDefault="00E22568" w:rsidP="00261A94">
            <w:pPr>
              <w:spacing w:after="0" w:line="240" w:lineRule="auto"/>
              <w:jc w:val="both"/>
              <w:rPr>
                <w:rFonts w:ascii="Times New Roman" w:hAnsi="Times New Roman" w:cs="Times New Roman"/>
                <w:sz w:val="24"/>
                <w:szCs w:val="24"/>
              </w:rPr>
            </w:pPr>
            <w:r w:rsidRPr="00A52C54">
              <w:rPr>
                <w:rFonts w:ascii="Times New Roman" w:hAnsi="Times New Roman" w:cs="Times New Roman"/>
                <w:sz w:val="24"/>
                <w:szCs w:val="24"/>
              </w:rPr>
              <w:t>108 585</w:t>
            </w:r>
          </w:p>
        </w:tc>
        <w:tc>
          <w:tcPr>
            <w:tcW w:w="972" w:type="pct"/>
            <w:tcBorders>
              <w:top w:val="single" w:sz="4" w:space="0" w:color="auto"/>
              <w:left w:val="single" w:sz="4" w:space="0" w:color="auto"/>
              <w:bottom w:val="single" w:sz="4" w:space="0" w:color="auto"/>
              <w:right w:val="single" w:sz="4" w:space="0" w:color="auto"/>
            </w:tcBorders>
            <w:shd w:val="clear" w:color="auto" w:fill="FFFFFF"/>
            <w:vAlign w:val="center"/>
          </w:tcPr>
          <w:p w:rsidR="00E22568" w:rsidRPr="00A52C54" w:rsidRDefault="00E22568" w:rsidP="00261A94">
            <w:pPr>
              <w:spacing w:after="0" w:line="240" w:lineRule="auto"/>
              <w:jc w:val="both"/>
              <w:rPr>
                <w:rFonts w:ascii="Times New Roman" w:hAnsi="Times New Roman" w:cs="Times New Roman"/>
                <w:sz w:val="24"/>
                <w:szCs w:val="24"/>
              </w:rPr>
            </w:pPr>
            <w:r w:rsidRPr="00A52C54">
              <w:rPr>
                <w:rFonts w:ascii="Times New Roman" w:hAnsi="Times New Roman" w:cs="Times New Roman"/>
                <w:sz w:val="24"/>
                <w:szCs w:val="24"/>
              </w:rPr>
              <w:t>13 891</w:t>
            </w:r>
          </w:p>
        </w:tc>
      </w:tr>
      <w:tr w:rsidR="00BA5967" w:rsidRPr="00A52C54" w:rsidTr="00261A94">
        <w:trPr>
          <w:trHeight w:val="221"/>
        </w:trPr>
        <w:tc>
          <w:tcPr>
            <w:tcW w:w="354" w:type="pct"/>
            <w:tcBorders>
              <w:top w:val="single" w:sz="4" w:space="0" w:color="auto"/>
              <w:left w:val="single" w:sz="4" w:space="0" w:color="auto"/>
            </w:tcBorders>
            <w:shd w:val="clear" w:color="auto" w:fill="FFFFFF"/>
            <w:vAlign w:val="center"/>
          </w:tcPr>
          <w:p w:rsidR="00E22568" w:rsidRPr="00A52C54" w:rsidRDefault="00E22568" w:rsidP="00261A94">
            <w:pPr>
              <w:spacing w:after="0" w:line="240" w:lineRule="auto"/>
              <w:jc w:val="both"/>
              <w:rPr>
                <w:rFonts w:ascii="Times New Roman" w:hAnsi="Times New Roman" w:cs="Times New Roman"/>
                <w:sz w:val="24"/>
                <w:szCs w:val="24"/>
              </w:rPr>
            </w:pPr>
            <w:r w:rsidRPr="00A52C54">
              <w:rPr>
                <w:rFonts w:ascii="Times New Roman" w:hAnsi="Times New Roman" w:cs="Times New Roman"/>
                <w:sz w:val="24"/>
                <w:szCs w:val="24"/>
              </w:rPr>
              <w:t>2</w:t>
            </w:r>
          </w:p>
        </w:tc>
        <w:tc>
          <w:tcPr>
            <w:tcW w:w="2462" w:type="pct"/>
            <w:tcBorders>
              <w:top w:val="single" w:sz="4" w:space="0" w:color="auto"/>
              <w:left w:val="single" w:sz="4" w:space="0" w:color="auto"/>
            </w:tcBorders>
            <w:shd w:val="clear" w:color="auto" w:fill="FFFFFF"/>
            <w:vAlign w:val="center"/>
          </w:tcPr>
          <w:p w:rsidR="00E22568" w:rsidRPr="00A52C54" w:rsidRDefault="00E22568" w:rsidP="00261A94">
            <w:pPr>
              <w:spacing w:after="0" w:line="240" w:lineRule="auto"/>
              <w:jc w:val="both"/>
              <w:rPr>
                <w:rFonts w:ascii="Times New Roman" w:hAnsi="Times New Roman" w:cs="Times New Roman"/>
                <w:sz w:val="24"/>
                <w:szCs w:val="24"/>
              </w:rPr>
            </w:pPr>
            <w:proofErr w:type="spellStart"/>
            <w:r w:rsidRPr="00A52C54">
              <w:rPr>
                <w:rFonts w:ascii="Times New Roman" w:hAnsi="Times New Roman" w:cs="Times New Roman"/>
                <w:sz w:val="24"/>
                <w:szCs w:val="24"/>
                <w:lang w:val="en-US" w:bidi="en-US"/>
              </w:rPr>
              <w:t>Thermalium</w:t>
            </w:r>
            <w:proofErr w:type="spellEnd"/>
            <w:r w:rsidRPr="00A52C54">
              <w:rPr>
                <w:rFonts w:ascii="Times New Roman" w:hAnsi="Times New Roman" w:cs="Times New Roman"/>
                <w:sz w:val="24"/>
                <w:szCs w:val="24"/>
                <w:lang w:val="en-US" w:bidi="en-US"/>
              </w:rPr>
              <w:t xml:space="preserve"> Wellness Park and Spa</w:t>
            </w:r>
          </w:p>
        </w:tc>
        <w:tc>
          <w:tcPr>
            <w:tcW w:w="1212" w:type="pct"/>
            <w:tcBorders>
              <w:top w:val="single" w:sz="4" w:space="0" w:color="auto"/>
              <w:left w:val="single" w:sz="4" w:space="0" w:color="auto"/>
            </w:tcBorders>
            <w:shd w:val="clear" w:color="auto" w:fill="FFFFFF"/>
            <w:vAlign w:val="center"/>
          </w:tcPr>
          <w:p w:rsidR="00E22568" w:rsidRPr="00A52C54" w:rsidRDefault="00E22568" w:rsidP="00261A94">
            <w:pPr>
              <w:spacing w:after="0" w:line="240" w:lineRule="auto"/>
              <w:jc w:val="both"/>
              <w:rPr>
                <w:rFonts w:ascii="Times New Roman" w:hAnsi="Times New Roman" w:cs="Times New Roman"/>
                <w:sz w:val="24"/>
                <w:szCs w:val="24"/>
              </w:rPr>
            </w:pPr>
            <w:r w:rsidRPr="00A52C54">
              <w:rPr>
                <w:rFonts w:ascii="Times New Roman" w:hAnsi="Times New Roman" w:cs="Times New Roman"/>
                <w:sz w:val="24"/>
                <w:szCs w:val="24"/>
                <w:lang w:val="en-US" w:bidi="en-US"/>
              </w:rPr>
              <w:t>94 305</w:t>
            </w:r>
          </w:p>
        </w:tc>
        <w:tc>
          <w:tcPr>
            <w:tcW w:w="972" w:type="pct"/>
            <w:tcBorders>
              <w:top w:val="single" w:sz="4" w:space="0" w:color="auto"/>
              <w:left w:val="single" w:sz="4" w:space="0" w:color="auto"/>
              <w:right w:val="single" w:sz="4" w:space="0" w:color="auto"/>
            </w:tcBorders>
            <w:shd w:val="clear" w:color="auto" w:fill="FFFFFF"/>
            <w:vAlign w:val="center"/>
          </w:tcPr>
          <w:p w:rsidR="00E22568" w:rsidRPr="00A52C54" w:rsidRDefault="00E22568" w:rsidP="00261A94">
            <w:pPr>
              <w:spacing w:after="0" w:line="240" w:lineRule="auto"/>
              <w:jc w:val="both"/>
              <w:rPr>
                <w:rFonts w:ascii="Times New Roman" w:hAnsi="Times New Roman" w:cs="Times New Roman"/>
                <w:sz w:val="24"/>
                <w:szCs w:val="24"/>
              </w:rPr>
            </w:pPr>
            <w:r w:rsidRPr="00A52C54">
              <w:rPr>
                <w:rFonts w:ascii="Times New Roman" w:hAnsi="Times New Roman" w:cs="Times New Roman"/>
                <w:sz w:val="24"/>
                <w:szCs w:val="24"/>
                <w:lang w:val="en-US" w:bidi="en-US"/>
              </w:rPr>
              <w:t>12065</w:t>
            </w:r>
          </w:p>
        </w:tc>
      </w:tr>
      <w:tr w:rsidR="00BA5967" w:rsidRPr="00A52C54" w:rsidTr="00261A94">
        <w:trPr>
          <w:trHeight w:val="212"/>
        </w:trPr>
        <w:tc>
          <w:tcPr>
            <w:tcW w:w="354" w:type="pct"/>
            <w:tcBorders>
              <w:top w:val="single" w:sz="4" w:space="0" w:color="auto"/>
              <w:left w:val="single" w:sz="4" w:space="0" w:color="auto"/>
            </w:tcBorders>
            <w:shd w:val="clear" w:color="auto" w:fill="FFFFFF"/>
          </w:tcPr>
          <w:p w:rsidR="00E22568" w:rsidRPr="00A52C54" w:rsidRDefault="00E22568" w:rsidP="00261A94">
            <w:pPr>
              <w:spacing w:after="0" w:line="240" w:lineRule="auto"/>
              <w:jc w:val="both"/>
              <w:rPr>
                <w:rFonts w:ascii="Times New Roman" w:hAnsi="Times New Roman" w:cs="Times New Roman"/>
                <w:sz w:val="24"/>
                <w:szCs w:val="24"/>
              </w:rPr>
            </w:pPr>
            <w:r w:rsidRPr="00A52C54">
              <w:rPr>
                <w:rFonts w:ascii="Times New Roman" w:hAnsi="Times New Roman" w:cs="Times New Roman"/>
                <w:sz w:val="24"/>
                <w:szCs w:val="24"/>
              </w:rPr>
              <w:t>3</w:t>
            </w:r>
          </w:p>
        </w:tc>
        <w:tc>
          <w:tcPr>
            <w:tcW w:w="2462" w:type="pct"/>
            <w:tcBorders>
              <w:top w:val="single" w:sz="4" w:space="0" w:color="auto"/>
              <w:left w:val="single" w:sz="4" w:space="0" w:color="auto"/>
            </w:tcBorders>
            <w:shd w:val="clear" w:color="auto" w:fill="FFFFFF"/>
          </w:tcPr>
          <w:p w:rsidR="00E22568" w:rsidRPr="00A52C54" w:rsidRDefault="00E22568" w:rsidP="00261A94">
            <w:pPr>
              <w:spacing w:after="0" w:line="240" w:lineRule="auto"/>
              <w:jc w:val="both"/>
              <w:rPr>
                <w:rFonts w:ascii="Times New Roman" w:hAnsi="Times New Roman" w:cs="Times New Roman"/>
                <w:sz w:val="24"/>
                <w:szCs w:val="24"/>
              </w:rPr>
            </w:pPr>
            <w:proofErr w:type="spellStart"/>
            <w:r w:rsidRPr="00A52C54">
              <w:rPr>
                <w:rFonts w:ascii="Times New Roman" w:hAnsi="Times New Roman" w:cs="Times New Roman"/>
                <w:sz w:val="24"/>
                <w:szCs w:val="24"/>
                <w:lang w:val="en-US" w:bidi="en-US"/>
              </w:rPr>
              <w:t>Lycus</w:t>
            </w:r>
            <w:proofErr w:type="spellEnd"/>
            <w:r w:rsidRPr="00A52C54">
              <w:rPr>
                <w:rFonts w:ascii="Times New Roman" w:hAnsi="Times New Roman" w:cs="Times New Roman"/>
                <w:sz w:val="24"/>
                <w:szCs w:val="24"/>
                <w:lang w:val="en-US" w:bidi="en-US"/>
              </w:rPr>
              <w:t xml:space="preserve"> River Thermal Hotel</w:t>
            </w:r>
          </w:p>
        </w:tc>
        <w:tc>
          <w:tcPr>
            <w:tcW w:w="1212" w:type="pct"/>
            <w:tcBorders>
              <w:top w:val="single" w:sz="4" w:space="0" w:color="auto"/>
              <w:left w:val="single" w:sz="4" w:space="0" w:color="auto"/>
            </w:tcBorders>
            <w:shd w:val="clear" w:color="auto" w:fill="FFFFFF"/>
          </w:tcPr>
          <w:p w:rsidR="00E22568" w:rsidRPr="00A52C54" w:rsidRDefault="00E22568" w:rsidP="00261A94">
            <w:pPr>
              <w:spacing w:after="0" w:line="240" w:lineRule="auto"/>
              <w:jc w:val="both"/>
              <w:rPr>
                <w:rFonts w:ascii="Times New Roman" w:hAnsi="Times New Roman" w:cs="Times New Roman"/>
                <w:sz w:val="24"/>
                <w:szCs w:val="24"/>
              </w:rPr>
            </w:pPr>
            <w:r w:rsidRPr="00A52C54">
              <w:rPr>
                <w:rFonts w:ascii="Times New Roman" w:hAnsi="Times New Roman" w:cs="Times New Roman"/>
                <w:sz w:val="24"/>
                <w:szCs w:val="24"/>
                <w:lang w:val="en-US" w:bidi="en-US"/>
              </w:rPr>
              <w:t>85 562</w:t>
            </w:r>
          </w:p>
        </w:tc>
        <w:tc>
          <w:tcPr>
            <w:tcW w:w="972" w:type="pct"/>
            <w:tcBorders>
              <w:top w:val="single" w:sz="4" w:space="0" w:color="auto"/>
              <w:left w:val="single" w:sz="4" w:space="0" w:color="auto"/>
              <w:right w:val="single" w:sz="4" w:space="0" w:color="auto"/>
            </w:tcBorders>
            <w:shd w:val="clear" w:color="auto" w:fill="FFFFFF"/>
          </w:tcPr>
          <w:p w:rsidR="00E22568" w:rsidRPr="00A52C54" w:rsidRDefault="00E22568" w:rsidP="00261A94">
            <w:pPr>
              <w:spacing w:after="0" w:line="240" w:lineRule="auto"/>
              <w:jc w:val="both"/>
              <w:rPr>
                <w:rFonts w:ascii="Times New Roman" w:hAnsi="Times New Roman" w:cs="Times New Roman"/>
                <w:sz w:val="24"/>
                <w:szCs w:val="24"/>
              </w:rPr>
            </w:pPr>
            <w:r w:rsidRPr="00A52C54">
              <w:rPr>
                <w:rFonts w:ascii="Times New Roman" w:hAnsi="Times New Roman" w:cs="Times New Roman"/>
                <w:sz w:val="24"/>
                <w:szCs w:val="24"/>
                <w:lang w:val="en-US" w:bidi="en-US"/>
              </w:rPr>
              <w:t>10 946</w:t>
            </w:r>
          </w:p>
        </w:tc>
      </w:tr>
      <w:tr w:rsidR="00BA5967" w:rsidRPr="00A52C54" w:rsidTr="00261A94">
        <w:trPr>
          <w:trHeight w:val="221"/>
        </w:trPr>
        <w:tc>
          <w:tcPr>
            <w:tcW w:w="2816" w:type="pct"/>
            <w:gridSpan w:val="2"/>
            <w:tcBorders>
              <w:top w:val="single" w:sz="4" w:space="0" w:color="auto"/>
              <w:left w:val="single" w:sz="4" w:space="0" w:color="auto"/>
              <w:bottom w:val="single" w:sz="4" w:space="0" w:color="auto"/>
            </w:tcBorders>
            <w:shd w:val="clear" w:color="auto" w:fill="FFFFFF"/>
          </w:tcPr>
          <w:p w:rsidR="00E22568" w:rsidRPr="00A52C54" w:rsidRDefault="00E22568" w:rsidP="00261A94">
            <w:pPr>
              <w:spacing w:after="0" w:line="240" w:lineRule="auto"/>
              <w:jc w:val="both"/>
              <w:rPr>
                <w:rFonts w:ascii="Times New Roman" w:hAnsi="Times New Roman" w:cs="Times New Roman"/>
                <w:sz w:val="24"/>
                <w:szCs w:val="24"/>
              </w:rPr>
            </w:pPr>
            <w:r w:rsidRPr="00A52C54">
              <w:rPr>
                <w:rFonts w:ascii="Times New Roman" w:hAnsi="Times New Roman" w:cs="Times New Roman"/>
                <w:sz w:val="24"/>
                <w:szCs w:val="24"/>
              </w:rPr>
              <w:t>Среднее значение</w:t>
            </w:r>
          </w:p>
        </w:tc>
        <w:tc>
          <w:tcPr>
            <w:tcW w:w="1212" w:type="pct"/>
            <w:tcBorders>
              <w:top w:val="single" w:sz="4" w:space="0" w:color="auto"/>
              <w:left w:val="single" w:sz="4" w:space="0" w:color="auto"/>
              <w:bottom w:val="single" w:sz="4" w:space="0" w:color="auto"/>
            </w:tcBorders>
            <w:shd w:val="clear" w:color="auto" w:fill="FFFFFF"/>
          </w:tcPr>
          <w:p w:rsidR="00E22568" w:rsidRPr="00A52C54" w:rsidRDefault="00E22568" w:rsidP="00261A94">
            <w:pPr>
              <w:spacing w:after="0" w:line="240" w:lineRule="auto"/>
              <w:jc w:val="both"/>
              <w:rPr>
                <w:rFonts w:ascii="Times New Roman" w:hAnsi="Times New Roman" w:cs="Times New Roman"/>
                <w:sz w:val="24"/>
                <w:szCs w:val="24"/>
              </w:rPr>
            </w:pPr>
            <w:r w:rsidRPr="00A52C54">
              <w:rPr>
                <w:rFonts w:ascii="Times New Roman" w:hAnsi="Times New Roman" w:cs="Times New Roman"/>
                <w:sz w:val="24"/>
                <w:szCs w:val="24"/>
                <w:lang w:val="en-US" w:bidi="en-US"/>
              </w:rPr>
              <w:t>96 150</w:t>
            </w:r>
          </w:p>
        </w:tc>
        <w:tc>
          <w:tcPr>
            <w:tcW w:w="972" w:type="pct"/>
            <w:tcBorders>
              <w:top w:val="single" w:sz="4" w:space="0" w:color="auto"/>
              <w:left w:val="single" w:sz="4" w:space="0" w:color="auto"/>
              <w:bottom w:val="single" w:sz="4" w:space="0" w:color="auto"/>
              <w:right w:val="single" w:sz="4" w:space="0" w:color="auto"/>
            </w:tcBorders>
            <w:shd w:val="clear" w:color="auto" w:fill="FFFFFF"/>
          </w:tcPr>
          <w:p w:rsidR="00E22568" w:rsidRPr="00A52C54" w:rsidRDefault="00E22568" w:rsidP="00261A94">
            <w:pPr>
              <w:spacing w:after="0" w:line="240" w:lineRule="auto"/>
              <w:jc w:val="both"/>
              <w:rPr>
                <w:rFonts w:ascii="Times New Roman" w:hAnsi="Times New Roman" w:cs="Times New Roman"/>
                <w:sz w:val="24"/>
                <w:szCs w:val="24"/>
              </w:rPr>
            </w:pPr>
            <w:r w:rsidRPr="00A52C54">
              <w:rPr>
                <w:rFonts w:ascii="Times New Roman" w:hAnsi="Times New Roman" w:cs="Times New Roman"/>
                <w:sz w:val="24"/>
                <w:szCs w:val="24"/>
                <w:lang w:val="en-US" w:bidi="en-US"/>
              </w:rPr>
              <w:t>12 300</w:t>
            </w:r>
          </w:p>
        </w:tc>
      </w:tr>
    </w:tbl>
    <w:p w:rsidR="00E22568" w:rsidRPr="00A52C54" w:rsidRDefault="00E22568" w:rsidP="00E22568">
      <w:pPr>
        <w:spacing w:after="0" w:line="360" w:lineRule="auto"/>
        <w:ind w:firstLine="709"/>
        <w:jc w:val="both"/>
        <w:rPr>
          <w:rFonts w:ascii="Times New Roman" w:hAnsi="Times New Roman" w:cs="Times New Roman"/>
          <w:sz w:val="28"/>
        </w:rPr>
      </w:pPr>
    </w:p>
    <w:p w:rsidR="00E22568" w:rsidRPr="00A52C54" w:rsidRDefault="00E22568" w:rsidP="00E22568">
      <w:pPr>
        <w:spacing w:after="0" w:line="360" w:lineRule="auto"/>
        <w:ind w:firstLine="709"/>
        <w:jc w:val="both"/>
        <w:rPr>
          <w:rFonts w:ascii="Times New Roman" w:hAnsi="Times New Roman" w:cs="Times New Roman"/>
          <w:sz w:val="28"/>
        </w:rPr>
      </w:pPr>
      <w:r w:rsidRPr="00A52C54">
        <w:rPr>
          <w:rFonts w:ascii="Times New Roman" w:hAnsi="Times New Roman" w:cs="Times New Roman"/>
          <w:sz w:val="28"/>
        </w:rPr>
        <w:t xml:space="preserve">Таким образом, была получена информация, что потенциальной целевой группой нового продукта в сфере туризма впечатлений может включать в себя молодежь, предпочитающую вести активный образ жизни, семейные пары с детьми школьного возраста и экономически активных людей. Для молодёжи новый вид отдыха может стать интересен за счёт соответствия времяпрепровождения их привычному насыщенному образу жизни. Семейные пары с детьми школьного возраста могут быть потенциально в нём заинтересованы в связи с комфортной доступностью курорта и возможностями </w:t>
      </w:r>
      <w:r w:rsidRPr="00A52C54">
        <w:rPr>
          <w:rFonts w:ascii="Times New Roman" w:hAnsi="Times New Roman" w:cs="Times New Roman"/>
          <w:sz w:val="28"/>
        </w:rPr>
        <w:lastRenderedPageBreak/>
        <w:t>расширения кругозора для всех членов семьи. Также туризм впечатлений может заинтересовать и экономически активных людей, которые стремятся отдохнуть от городской суеты и уединиться с природой, тем самым укрепляя своё здоровье.</w:t>
      </w:r>
    </w:p>
    <w:p w:rsidR="00E22568" w:rsidRPr="00A52C54" w:rsidRDefault="00E22568" w:rsidP="00E22568">
      <w:pPr>
        <w:spacing w:after="0" w:line="360" w:lineRule="auto"/>
        <w:ind w:firstLine="709"/>
        <w:jc w:val="both"/>
        <w:rPr>
          <w:rFonts w:ascii="Times New Roman" w:hAnsi="Times New Roman" w:cs="Times New Roman"/>
          <w:sz w:val="28"/>
        </w:rPr>
      </w:pPr>
      <w:r w:rsidRPr="00A52C54">
        <w:rPr>
          <w:rFonts w:ascii="Times New Roman" w:hAnsi="Times New Roman" w:cs="Times New Roman"/>
          <w:sz w:val="28"/>
        </w:rPr>
        <w:t xml:space="preserve">Далее в работе был описан новый продукт, который включает в себя комбинированный водно-пешеходный эко-тур, который основан на ключевой идее гармонии между оздоровлением и экологией в прибрежной зоне юга России. Таким образом, реализация данного продукта будет происходить на территории Балаклавы, где участники тура смогут принять участие в водно-пешеходных прогулках, </w:t>
      </w:r>
      <w:proofErr w:type="spellStart"/>
      <w:r w:rsidRPr="00A52C54">
        <w:rPr>
          <w:rFonts w:ascii="Times New Roman" w:hAnsi="Times New Roman" w:cs="Times New Roman"/>
          <w:sz w:val="28"/>
        </w:rPr>
        <w:t>эко</w:t>
      </w:r>
      <w:r w:rsidRPr="00A52C54">
        <w:rPr>
          <w:rFonts w:ascii="Times New Roman" w:hAnsi="Times New Roman" w:cs="Times New Roman"/>
          <w:sz w:val="28"/>
        </w:rPr>
        <w:softHyphen/>
        <w:t>каякинге</w:t>
      </w:r>
      <w:proofErr w:type="spellEnd"/>
      <w:r w:rsidRPr="00A52C54">
        <w:rPr>
          <w:rFonts w:ascii="Times New Roman" w:hAnsi="Times New Roman" w:cs="Times New Roman"/>
          <w:sz w:val="28"/>
        </w:rPr>
        <w:t>, наблюдать за дельфинами в их естественной среде обитания. Этот проект нацелен на внедрение важной идеи сохранения окружающей среды и распространения активного образа жизни без нанесения ущерба природе.</w:t>
      </w:r>
    </w:p>
    <w:p w:rsidR="00E22568" w:rsidRPr="00A52C54" w:rsidRDefault="00E22568" w:rsidP="00E22568">
      <w:pPr>
        <w:spacing w:after="0" w:line="360" w:lineRule="auto"/>
        <w:ind w:firstLine="709"/>
        <w:jc w:val="both"/>
        <w:rPr>
          <w:rFonts w:ascii="Times New Roman" w:hAnsi="Times New Roman" w:cs="Times New Roman"/>
          <w:sz w:val="28"/>
        </w:rPr>
      </w:pPr>
      <w:r w:rsidRPr="00A52C54">
        <w:rPr>
          <w:rFonts w:ascii="Times New Roman" w:hAnsi="Times New Roman" w:cs="Times New Roman"/>
          <w:sz w:val="28"/>
        </w:rPr>
        <w:t>Кроме того, можно сделать вывод, что предлагаемые оз</w:t>
      </w:r>
      <w:r w:rsidRPr="00A52C54">
        <w:rPr>
          <w:rFonts w:ascii="Times New Roman" w:hAnsi="Times New Roman" w:cs="Times New Roman"/>
          <w:sz w:val="28"/>
        </w:rPr>
        <w:softHyphen/>
        <w:t>доровительные туры являются экономически эффективными и могут использоваться для привлечения клиентов в «</w:t>
      </w:r>
      <w:proofErr w:type="spellStart"/>
      <w:r w:rsidRPr="00A52C54">
        <w:rPr>
          <w:rFonts w:ascii="Times New Roman" w:hAnsi="Times New Roman" w:cs="Times New Roman"/>
          <w:sz w:val="28"/>
        </w:rPr>
        <w:t>Tui</w:t>
      </w:r>
      <w:proofErr w:type="spellEnd"/>
      <w:r w:rsidRPr="00A52C54">
        <w:rPr>
          <w:rFonts w:ascii="Times New Roman" w:hAnsi="Times New Roman" w:cs="Times New Roman"/>
          <w:sz w:val="28"/>
        </w:rPr>
        <w:t xml:space="preserve"> </w:t>
      </w:r>
      <w:proofErr w:type="spellStart"/>
      <w:r w:rsidRPr="00A52C54">
        <w:rPr>
          <w:rFonts w:ascii="Times New Roman" w:hAnsi="Times New Roman" w:cs="Times New Roman"/>
          <w:sz w:val="28"/>
        </w:rPr>
        <w:t>Russia</w:t>
      </w:r>
      <w:proofErr w:type="spellEnd"/>
      <w:r w:rsidRPr="00A52C54">
        <w:rPr>
          <w:rFonts w:ascii="Times New Roman" w:hAnsi="Times New Roman" w:cs="Times New Roman"/>
          <w:sz w:val="28"/>
        </w:rPr>
        <w:t>», тем более, что туроператоры практически не предла</w:t>
      </w:r>
      <w:r w:rsidRPr="00A52C54">
        <w:rPr>
          <w:rFonts w:ascii="Times New Roman" w:hAnsi="Times New Roman" w:cs="Times New Roman"/>
          <w:sz w:val="28"/>
        </w:rPr>
        <w:softHyphen/>
        <w:t>гают подобных направлений. Разработанные оздоровительные туры сочетают в себе элементы традиционного, оздоровительного, а также познавательного туризма, и поэтому будут пользоваться популярно</w:t>
      </w:r>
      <w:r w:rsidRPr="00A52C54">
        <w:rPr>
          <w:rFonts w:ascii="Times New Roman" w:hAnsi="Times New Roman" w:cs="Times New Roman"/>
          <w:sz w:val="28"/>
        </w:rPr>
        <w:softHyphen/>
        <w:t xml:space="preserve">стью у клиентов агентства. Данный </w:t>
      </w:r>
      <w:proofErr w:type="spellStart"/>
      <w:r w:rsidRPr="00A52C54">
        <w:rPr>
          <w:rFonts w:ascii="Times New Roman" w:hAnsi="Times New Roman" w:cs="Times New Roman"/>
          <w:sz w:val="28"/>
        </w:rPr>
        <w:t>тупродукт</w:t>
      </w:r>
      <w:proofErr w:type="spellEnd"/>
      <w:r w:rsidRPr="00A52C54">
        <w:rPr>
          <w:rFonts w:ascii="Times New Roman" w:hAnsi="Times New Roman" w:cs="Times New Roman"/>
          <w:sz w:val="28"/>
        </w:rPr>
        <w:t xml:space="preserve"> ориентирован на потен</w:t>
      </w:r>
      <w:r w:rsidRPr="00A52C54">
        <w:rPr>
          <w:rFonts w:ascii="Times New Roman" w:hAnsi="Times New Roman" w:cs="Times New Roman"/>
          <w:sz w:val="28"/>
        </w:rPr>
        <w:softHyphen/>
        <w:t>циальных клиентов с высоким и средним уровнем дохода.</w:t>
      </w:r>
    </w:p>
    <w:p w:rsidR="00E22568" w:rsidRPr="00A52C54" w:rsidRDefault="00E22568" w:rsidP="00E22568">
      <w:pPr>
        <w:spacing w:after="0" w:line="360" w:lineRule="auto"/>
        <w:ind w:firstLine="709"/>
        <w:jc w:val="both"/>
        <w:rPr>
          <w:rFonts w:ascii="Times New Roman" w:hAnsi="Times New Roman" w:cs="Times New Roman"/>
          <w:sz w:val="28"/>
        </w:rPr>
      </w:pPr>
      <w:r w:rsidRPr="00A52C54">
        <w:rPr>
          <w:rFonts w:ascii="Times New Roman" w:hAnsi="Times New Roman" w:cs="Times New Roman"/>
          <w:sz w:val="28"/>
        </w:rPr>
        <w:t>Следовательно, внедрение оздоровительного туризма укрепит позиции турагентства на рынке, повысит приверженность организации постоянных клиентов и привлечет новых, успешно выделит «</w:t>
      </w:r>
      <w:proofErr w:type="spellStart"/>
      <w:r w:rsidRPr="00A52C54">
        <w:rPr>
          <w:rFonts w:ascii="Times New Roman" w:hAnsi="Times New Roman" w:cs="Times New Roman"/>
          <w:sz w:val="28"/>
        </w:rPr>
        <w:t>Tui</w:t>
      </w:r>
      <w:proofErr w:type="spellEnd"/>
      <w:r w:rsidRPr="00A52C54">
        <w:rPr>
          <w:rFonts w:ascii="Times New Roman" w:hAnsi="Times New Roman" w:cs="Times New Roman"/>
          <w:sz w:val="28"/>
        </w:rPr>
        <w:t xml:space="preserve"> </w:t>
      </w:r>
      <w:proofErr w:type="spellStart"/>
      <w:r w:rsidRPr="00A52C54">
        <w:rPr>
          <w:rFonts w:ascii="Times New Roman" w:hAnsi="Times New Roman" w:cs="Times New Roman"/>
          <w:sz w:val="28"/>
        </w:rPr>
        <w:t>Russia</w:t>
      </w:r>
      <w:proofErr w:type="spellEnd"/>
      <w:r w:rsidRPr="00A52C54">
        <w:rPr>
          <w:rFonts w:ascii="Times New Roman" w:hAnsi="Times New Roman" w:cs="Times New Roman"/>
          <w:sz w:val="28"/>
        </w:rPr>
        <w:t>»   среди прямых конкурен</w:t>
      </w:r>
      <w:r w:rsidRPr="00A52C54">
        <w:rPr>
          <w:rFonts w:ascii="Times New Roman" w:hAnsi="Times New Roman" w:cs="Times New Roman"/>
          <w:sz w:val="28"/>
        </w:rPr>
        <w:softHyphen/>
        <w:t>тов, что, впоследствии, приведет к росту продаж и увеличению прибы</w:t>
      </w:r>
      <w:r w:rsidRPr="00A52C54">
        <w:rPr>
          <w:rFonts w:ascii="Times New Roman" w:hAnsi="Times New Roman" w:cs="Times New Roman"/>
          <w:sz w:val="28"/>
        </w:rPr>
        <w:softHyphen/>
        <w:t>ли.</w:t>
      </w:r>
    </w:p>
    <w:p w:rsidR="00E22568" w:rsidRPr="00A52C54" w:rsidRDefault="00E22568" w:rsidP="00042C42">
      <w:pPr>
        <w:spacing w:after="0" w:line="360" w:lineRule="auto"/>
        <w:ind w:firstLine="709"/>
        <w:jc w:val="both"/>
        <w:rPr>
          <w:rFonts w:ascii="Times New Roman" w:hAnsi="Times New Roman" w:cs="Times New Roman"/>
          <w:sz w:val="28"/>
          <w:szCs w:val="28"/>
        </w:rPr>
      </w:pPr>
    </w:p>
    <w:p w:rsidR="00042C42" w:rsidRPr="00A52C54" w:rsidRDefault="00042C42" w:rsidP="00042C42">
      <w:pPr>
        <w:spacing w:after="0" w:line="360" w:lineRule="auto"/>
        <w:ind w:firstLine="709"/>
        <w:jc w:val="both"/>
        <w:rPr>
          <w:rFonts w:ascii="Times New Roman" w:hAnsi="Times New Roman" w:cs="Times New Roman"/>
          <w:spacing w:val="6"/>
          <w:sz w:val="28"/>
          <w:szCs w:val="28"/>
        </w:rPr>
      </w:pPr>
    </w:p>
    <w:p w:rsidR="00042C42" w:rsidRPr="00A52C54" w:rsidRDefault="00042C42">
      <w:pPr>
        <w:rPr>
          <w:rFonts w:ascii="Times New Roman" w:eastAsiaTheme="majorEastAsia" w:hAnsi="Times New Roman" w:cs="Times New Roman"/>
          <w:spacing w:val="6"/>
          <w:sz w:val="28"/>
          <w:szCs w:val="28"/>
        </w:rPr>
      </w:pPr>
    </w:p>
    <w:p w:rsidR="00042C42" w:rsidRPr="00A52C54" w:rsidRDefault="00042C42">
      <w:pPr>
        <w:rPr>
          <w:rFonts w:ascii="Times New Roman" w:eastAsiaTheme="majorEastAsia" w:hAnsi="Times New Roman" w:cs="Times New Roman"/>
          <w:spacing w:val="6"/>
          <w:sz w:val="28"/>
          <w:szCs w:val="28"/>
        </w:rPr>
      </w:pPr>
      <w:r w:rsidRPr="00A52C54">
        <w:rPr>
          <w:rFonts w:ascii="Times New Roman" w:hAnsi="Times New Roman" w:cs="Times New Roman"/>
          <w:spacing w:val="6"/>
          <w:sz w:val="28"/>
          <w:szCs w:val="28"/>
        </w:rPr>
        <w:br w:type="page"/>
      </w:r>
    </w:p>
    <w:p w:rsidR="00571813" w:rsidRPr="00A52C54" w:rsidRDefault="00D74779" w:rsidP="00042C42">
      <w:pPr>
        <w:pStyle w:val="1"/>
        <w:jc w:val="center"/>
        <w:rPr>
          <w:rFonts w:ascii="Times New Roman" w:hAnsi="Times New Roman" w:cs="Times New Roman"/>
          <w:color w:val="auto"/>
          <w:spacing w:val="6"/>
          <w:sz w:val="28"/>
          <w:szCs w:val="28"/>
        </w:rPr>
      </w:pPr>
      <w:bookmarkStart w:id="14" w:name="_Toc70245202"/>
      <w:r w:rsidRPr="00A52C54">
        <w:rPr>
          <w:rFonts w:ascii="Times New Roman" w:hAnsi="Times New Roman" w:cs="Times New Roman"/>
          <w:color w:val="auto"/>
          <w:spacing w:val="6"/>
          <w:sz w:val="28"/>
          <w:szCs w:val="28"/>
        </w:rPr>
        <w:lastRenderedPageBreak/>
        <w:t>ЗАКЛЮЧЕНИЕ</w:t>
      </w:r>
      <w:bookmarkEnd w:id="14"/>
    </w:p>
    <w:p w:rsidR="0032692A" w:rsidRPr="00A52C54" w:rsidRDefault="0032692A" w:rsidP="0032692A">
      <w:pPr>
        <w:spacing w:after="0" w:line="360" w:lineRule="auto"/>
        <w:ind w:firstLine="709"/>
        <w:jc w:val="both"/>
        <w:rPr>
          <w:rFonts w:ascii="Times New Roman" w:eastAsia="Times New Roman" w:hAnsi="Times New Roman" w:cs="Times New Roman"/>
          <w:spacing w:val="6"/>
          <w:sz w:val="28"/>
          <w:szCs w:val="28"/>
          <w:lang w:eastAsia="ru-RU"/>
        </w:rPr>
      </w:pPr>
    </w:p>
    <w:p w:rsidR="0032692A" w:rsidRPr="00A52C54" w:rsidRDefault="0032692A" w:rsidP="0032692A">
      <w:pPr>
        <w:spacing w:after="0" w:line="360" w:lineRule="auto"/>
        <w:ind w:firstLine="709"/>
        <w:jc w:val="both"/>
        <w:rPr>
          <w:rFonts w:ascii="Times New Roman" w:hAnsi="Times New Roman" w:cs="Times New Roman"/>
          <w:spacing w:val="6"/>
          <w:sz w:val="28"/>
          <w:szCs w:val="28"/>
        </w:rPr>
      </w:pPr>
      <w:r w:rsidRPr="00A52C54">
        <w:rPr>
          <w:rFonts w:ascii="Times New Roman" w:hAnsi="Times New Roman" w:cs="Times New Roman"/>
          <w:spacing w:val="6"/>
          <w:sz w:val="28"/>
          <w:szCs w:val="28"/>
        </w:rPr>
        <w:t>Факторы формирования конкурентоспособности предприятия трактуются по-разному. За то, не смотря на различные подходы к изучению факторов, влияющих на конкурентоспособность, следует конкретизировать их влияние в зависимости от объекта и субъекта исследования.</w:t>
      </w:r>
    </w:p>
    <w:p w:rsidR="0032692A" w:rsidRPr="00A52C54" w:rsidRDefault="0032692A" w:rsidP="0032692A">
      <w:pPr>
        <w:spacing w:after="0" w:line="360" w:lineRule="auto"/>
        <w:ind w:firstLine="709"/>
        <w:jc w:val="both"/>
        <w:rPr>
          <w:rFonts w:ascii="Times New Roman" w:hAnsi="Times New Roman" w:cs="Times New Roman"/>
          <w:spacing w:val="6"/>
          <w:sz w:val="28"/>
          <w:szCs w:val="28"/>
        </w:rPr>
      </w:pPr>
      <w:r w:rsidRPr="00A52C54">
        <w:rPr>
          <w:rFonts w:ascii="Times New Roman" w:hAnsi="Times New Roman" w:cs="Times New Roman"/>
          <w:spacing w:val="6"/>
          <w:sz w:val="28"/>
          <w:szCs w:val="28"/>
        </w:rPr>
        <w:t>Предложенный в данном исследовании подход к классификации факторов конкурентоспособности, показывает разделение факторов конкурентоспособности по трем классификационным признакам в зависимости: от места возникновения, от уровня, от сферы происхождения.</w:t>
      </w:r>
    </w:p>
    <w:p w:rsidR="00E22568" w:rsidRPr="00A52C54" w:rsidRDefault="00E22568" w:rsidP="00E22568">
      <w:pPr>
        <w:spacing w:after="0" w:line="360" w:lineRule="auto"/>
        <w:ind w:firstLine="709"/>
        <w:jc w:val="both"/>
        <w:rPr>
          <w:rFonts w:ascii="Times New Roman" w:hAnsi="Times New Roman" w:cs="Times New Roman"/>
          <w:sz w:val="28"/>
        </w:rPr>
      </w:pPr>
      <w:r w:rsidRPr="00A52C54">
        <w:rPr>
          <w:rFonts w:ascii="Times New Roman" w:hAnsi="Times New Roman" w:cs="Times New Roman"/>
          <w:sz w:val="28"/>
        </w:rPr>
        <w:t>В процессе написания курсовой работы были изучены работы как отечественных, так и зарубежных ученых, посвященные общим вопросам менеджмента и повышению конкурен</w:t>
      </w:r>
      <w:r w:rsidRPr="00A52C54">
        <w:rPr>
          <w:rFonts w:ascii="Times New Roman" w:hAnsi="Times New Roman" w:cs="Times New Roman"/>
          <w:sz w:val="28"/>
        </w:rPr>
        <w:softHyphen/>
        <w:t xml:space="preserve">тоспособности фирмы. </w:t>
      </w:r>
    </w:p>
    <w:p w:rsidR="00E22568" w:rsidRPr="00A52C54" w:rsidRDefault="00E22568" w:rsidP="00E22568">
      <w:pPr>
        <w:spacing w:after="0" w:line="360" w:lineRule="auto"/>
        <w:ind w:firstLine="709"/>
        <w:jc w:val="both"/>
        <w:rPr>
          <w:rFonts w:ascii="Times New Roman" w:hAnsi="Times New Roman" w:cs="Times New Roman"/>
          <w:sz w:val="28"/>
        </w:rPr>
      </w:pPr>
      <w:r w:rsidRPr="00A52C54">
        <w:rPr>
          <w:rFonts w:ascii="Times New Roman" w:hAnsi="Times New Roman" w:cs="Times New Roman"/>
          <w:sz w:val="28"/>
        </w:rPr>
        <w:t>Практическая часть работы была посвящена анализу внешней и внутренней среды «</w:t>
      </w:r>
      <w:proofErr w:type="spellStart"/>
      <w:r w:rsidRPr="00A52C54">
        <w:rPr>
          <w:rFonts w:ascii="Times New Roman" w:hAnsi="Times New Roman" w:cs="Times New Roman"/>
          <w:sz w:val="28"/>
        </w:rPr>
        <w:t>Tui</w:t>
      </w:r>
      <w:proofErr w:type="spellEnd"/>
      <w:r w:rsidRPr="00A52C54">
        <w:rPr>
          <w:rFonts w:ascii="Times New Roman" w:hAnsi="Times New Roman" w:cs="Times New Roman"/>
          <w:sz w:val="28"/>
        </w:rPr>
        <w:t xml:space="preserve"> </w:t>
      </w:r>
      <w:proofErr w:type="spellStart"/>
      <w:r w:rsidRPr="00A52C54">
        <w:rPr>
          <w:rFonts w:ascii="Times New Roman" w:hAnsi="Times New Roman" w:cs="Times New Roman"/>
          <w:sz w:val="28"/>
        </w:rPr>
        <w:t>Russia</w:t>
      </w:r>
      <w:proofErr w:type="spellEnd"/>
      <w:r w:rsidRPr="00A52C54">
        <w:rPr>
          <w:rFonts w:ascii="Times New Roman" w:hAnsi="Times New Roman" w:cs="Times New Roman"/>
          <w:sz w:val="28"/>
        </w:rPr>
        <w:t>» и разработке ме</w:t>
      </w:r>
      <w:r w:rsidRPr="00A52C54">
        <w:rPr>
          <w:rFonts w:ascii="Times New Roman" w:hAnsi="Times New Roman" w:cs="Times New Roman"/>
          <w:sz w:val="28"/>
        </w:rPr>
        <w:softHyphen/>
        <w:t>роприятий по повышению его конкурентоспособности.</w:t>
      </w:r>
    </w:p>
    <w:p w:rsidR="00E22568" w:rsidRPr="00A52C54" w:rsidRDefault="00E22568" w:rsidP="00E22568">
      <w:pPr>
        <w:spacing w:after="0" w:line="360" w:lineRule="auto"/>
        <w:ind w:firstLine="709"/>
        <w:jc w:val="both"/>
        <w:rPr>
          <w:rFonts w:ascii="Times New Roman" w:hAnsi="Times New Roman" w:cs="Times New Roman"/>
          <w:sz w:val="28"/>
        </w:rPr>
      </w:pPr>
      <w:r w:rsidRPr="00A52C54">
        <w:rPr>
          <w:rFonts w:ascii="Times New Roman" w:hAnsi="Times New Roman" w:cs="Times New Roman"/>
          <w:sz w:val="28"/>
        </w:rPr>
        <w:t>Оценка деятельности турфирмы была проведена в несколько этапов: был проведен обзор финансово-экономического положения в турагентстве, рассмотрен рынок, на котором «</w:t>
      </w:r>
      <w:proofErr w:type="spellStart"/>
      <w:r w:rsidRPr="00A52C54">
        <w:rPr>
          <w:rFonts w:ascii="Times New Roman" w:hAnsi="Times New Roman" w:cs="Times New Roman"/>
          <w:sz w:val="28"/>
        </w:rPr>
        <w:t>Tui</w:t>
      </w:r>
      <w:proofErr w:type="spellEnd"/>
      <w:r w:rsidRPr="00A52C54">
        <w:rPr>
          <w:rFonts w:ascii="Times New Roman" w:hAnsi="Times New Roman" w:cs="Times New Roman"/>
          <w:sz w:val="28"/>
        </w:rPr>
        <w:t xml:space="preserve"> </w:t>
      </w:r>
      <w:proofErr w:type="spellStart"/>
      <w:r w:rsidRPr="00A52C54">
        <w:rPr>
          <w:rFonts w:ascii="Times New Roman" w:hAnsi="Times New Roman" w:cs="Times New Roman"/>
          <w:sz w:val="28"/>
        </w:rPr>
        <w:t>Russia</w:t>
      </w:r>
      <w:proofErr w:type="spellEnd"/>
      <w:r w:rsidRPr="00A52C54">
        <w:rPr>
          <w:rFonts w:ascii="Times New Roman" w:hAnsi="Times New Roman" w:cs="Times New Roman"/>
          <w:sz w:val="28"/>
        </w:rPr>
        <w:t>»   ведет деятельность, учтены ключевые конкуренты. После это</w:t>
      </w:r>
      <w:r w:rsidRPr="00A52C54">
        <w:rPr>
          <w:rFonts w:ascii="Times New Roman" w:hAnsi="Times New Roman" w:cs="Times New Roman"/>
          <w:sz w:val="28"/>
        </w:rPr>
        <w:softHyphen/>
        <w:t>го были выявлены слабые стороны организации, требующие устране</w:t>
      </w:r>
      <w:r w:rsidRPr="00A52C54">
        <w:rPr>
          <w:rFonts w:ascii="Times New Roman" w:hAnsi="Times New Roman" w:cs="Times New Roman"/>
          <w:sz w:val="28"/>
        </w:rPr>
        <w:softHyphen/>
        <w:t>ния, либо сведения к минимуму, и возможности, способные повысить статус туристической фирмы «</w:t>
      </w:r>
      <w:proofErr w:type="spellStart"/>
      <w:r w:rsidRPr="00A52C54">
        <w:rPr>
          <w:rFonts w:ascii="Times New Roman" w:hAnsi="Times New Roman" w:cs="Times New Roman"/>
          <w:sz w:val="28"/>
        </w:rPr>
        <w:t>Tui</w:t>
      </w:r>
      <w:proofErr w:type="spellEnd"/>
      <w:r w:rsidRPr="00A52C54">
        <w:rPr>
          <w:rFonts w:ascii="Times New Roman" w:hAnsi="Times New Roman" w:cs="Times New Roman"/>
          <w:sz w:val="28"/>
        </w:rPr>
        <w:t xml:space="preserve"> </w:t>
      </w:r>
      <w:proofErr w:type="spellStart"/>
      <w:r w:rsidRPr="00A52C54">
        <w:rPr>
          <w:rFonts w:ascii="Times New Roman" w:hAnsi="Times New Roman" w:cs="Times New Roman"/>
          <w:sz w:val="28"/>
        </w:rPr>
        <w:t>Russia</w:t>
      </w:r>
      <w:proofErr w:type="spellEnd"/>
      <w:r w:rsidRPr="00A52C54">
        <w:rPr>
          <w:rFonts w:ascii="Times New Roman" w:hAnsi="Times New Roman" w:cs="Times New Roman"/>
          <w:sz w:val="28"/>
        </w:rPr>
        <w:t>»   в глазах по</w:t>
      </w:r>
      <w:r w:rsidRPr="00A52C54">
        <w:rPr>
          <w:rFonts w:ascii="Times New Roman" w:hAnsi="Times New Roman" w:cs="Times New Roman"/>
          <w:sz w:val="28"/>
        </w:rPr>
        <w:softHyphen/>
        <w:t>требителей и укрепить позиции фирмы на туристическом рынке. И в самом конце были подведены итоги в виде разработанных мероприя</w:t>
      </w:r>
      <w:r w:rsidRPr="00A52C54">
        <w:rPr>
          <w:rFonts w:ascii="Times New Roman" w:hAnsi="Times New Roman" w:cs="Times New Roman"/>
          <w:sz w:val="28"/>
        </w:rPr>
        <w:softHyphen/>
        <w:t>тий по повышению конкурентоспособности туристической фирмы "«</w:t>
      </w:r>
      <w:proofErr w:type="spellStart"/>
      <w:r w:rsidRPr="00A52C54">
        <w:rPr>
          <w:rFonts w:ascii="Times New Roman" w:hAnsi="Times New Roman" w:cs="Times New Roman"/>
          <w:sz w:val="28"/>
        </w:rPr>
        <w:t>Tui</w:t>
      </w:r>
      <w:proofErr w:type="spellEnd"/>
      <w:r w:rsidRPr="00A52C54">
        <w:rPr>
          <w:rFonts w:ascii="Times New Roman" w:hAnsi="Times New Roman" w:cs="Times New Roman"/>
          <w:sz w:val="28"/>
        </w:rPr>
        <w:t xml:space="preserve"> </w:t>
      </w:r>
      <w:proofErr w:type="spellStart"/>
      <w:r w:rsidRPr="00A52C54">
        <w:rPr>
          <w:rFonts w:ascii="Times New Roman" w:hAnsi="Times New Roman" w:cs="Times New Roman"/>
          <w:sz w:val="28"/>
        </w:rPr>
        <w:t>Russia</w:t>
      </w:r>
      <w:proofErr w:type="spellEnd"/>
      <w:r w:rsidRPr="00A52C54">
        <w:rPr>
          <w:rFonts w:ascii="Times New Roman" w:hAnsi="Times New Roman" w:cs="Times New Roman"/>
          <w:sz w:val="28"/>
        </w:rPr>
        <w:t>»  , а именно:</w:t>
      </w:r>
    </w:p>
    <w:p w:rsidR="00E22568" w:rsidRPr="00A52C54" w:rsidRDefault="00E22568" w:rsidP="00E22568">
      <w:pPr>
        <w:tabs>
          <w:tab w:val="left" w:pos="698"/>
        </w:tabs>
        <w:spacing w:after="0" w:line="360" w:lineRule="auto"/>
        <w:ind w:firstLine="709"/>
        <w:jc w:val="both"/>
        <w:rPr>
          <w:rFonts w:ascii="Times New Roman" w:hAnsi="Times New Roman" w:cs="Times New Roman"/>
          <w:sz w:val="28"/>
        </w:rPr>
      </w:pPr>
      <w:r w:rsidRPr="00A52C54">
        <w:rPr>
          <w:rFonts w:ascii="Times New Roman" w:hAnsi="Times New Roman" w:cs="Times New Roman"/>
          <w:sz w:val="28"/>
        </w:rPr>
        <w:t>-</w:t>
      </w:r>
      <w:r w:rsidRPr="00A52C54">
        <w:rPr>
          <w:rFonts w:ascii="Times New Roman" w:hAnsi="Times New Roman" w:cs="Times New Roman"/>
          <w:sz w:val="28"/>
        </w:rPr>
        <w:tab/>
        <w:t>Разработан новый вид туризма для «</w:t>
      </w:r>
      <w:proofErr w:type="spellStart"/>
      <w:r w:rsidRPr="00A52C54">
        <w:rPr>
          <w:rFonts w:ascii="Times New Roman" w:hAnsi="Times New Roman" w:cs="Times New Roman"/>
          <w:sz w:val="28"/>
        </w:rPr>
        <w:t>Tui</w:t>
      </w:r>
      <w:proofErr w:type="spellEnd"/>
      <w:r w:rsidRPr="00A52C54">
        <w:rPr>
          <w:rFonts w:ascii="Times New Roman" w:hAnsi="Times New Roman" w:cs="Times New Roman"/>
          <w:sz w:val="28"/>
        </w:rPr>
        <w:t xml:space="preserve"> </w:t>
      </w:r>
      <w:proofErr w:type="spellStart"/>
      <w:r w:rsidRPr="00A52C54">
        <w:rPr>
          <w:rFonts w:ascii="Times New Roman" w:hAnsi="Times New Roman" w:cs="Times New Roman"/>
          <w:sz w:val="28"/>
        </w:rPr>
        <w:t>Russia</w:t>
      </w:r>
      <w:proofErr w:type="spellEnd"/>
      <w:r w:rsidRPr="00A52C54">
        <w:rPr>
          <w:rFonts w:ascii="Times New Roman" w:hAnsi="Times New Roman" w:cs="Times New Roman"/>
          <w:sz w:val="28"/>
        </w:rPr>
        <w:t>»   - оздоровительные туры на термальные курорты Турции.</w:t>
      </w:r>
    </w:p>
    <w:p w:rsidR="00E22568" w:rsidRPr="00A52C54" w:rsidRDefault="00E22568" w:rsidP="00E22568">
      <w:pPr>
        <w:spacing w:after="0" w:line="360" w:lineRule="auto"/>
        <w:ind w:firstLine="709"/>
        <w:jc w:val="both"/>
        <w:rPr>
          <w:rFonts w:ascii="Times New Roman" w:hAnsi="Times New Roman" w:cs="Times New Roman"/>
          <w:sz w:val="28"/>
        </w:rPr>
      </w:pPr>
      <w:r w:rsidRPr="00A52C54">
        <w:rPr>
          <w:rFonts w:ascii="Times New Roman" w:hAnsi="Times New Roman" w:cs="Times New Roman"/>
          <w:sz w:val="28"/>
        </w:rPr>
        <w:t>Данные мероприятия имеют назначение укрепления уже дос</w:t>
      </w:r>
      <w:r w:rsidRPr="00A52C54">
        <w:rPr>
          <w:rFonts w:ascii="Times New Roman" w:hAnsi="Times New Roman" w:cs="Times New Roman"/>
          <w:sz w:val="28"/>
        </w:rPr>
        <w:softHyphen/>
        <w:t>тигнутых позиций на рынке и впоследствии занятия лидирующих; по</w:t>
      </w:r>
      <w:r w:rsidRPr="00A52C54">
        <w:rPr>
          <w:rFonts w:ascii="Times New Roman" w:hAnsi="Times New Roman" w:cs="Times New Roman"/>
          <w:sz w:val="28"/>
        </w:rPr>
        <w:softHyphen/>
        <w:t xml:space="preserve">вышения </w:t>
      </w:r>
      <w:r w:rsidRPr="00A52C54">
        <w:rPr>
          <w:rFonts w:ascii="Times New Roman" w:hAnsi="Times New Roman" w:cs="Times New Roman"/>
          <w:sz w:val="28"/>
        </w:rPr>
        <w:lastRenderedPageBreak/>
        <w:t>приверженности собственных клиентов и привлечения но</w:t>
      </w:r>
      <w:r w:rsidRPr="00A52C54">
        <w:rPr>
          <w:rFonts w:ascii="Times New Roman" w:hAnsi="Times New Roman" w:cs="Times New Roman"/>
          <w:sz w:val="28"/>
        </w:rPr>
        <w:softHyphen/>
        <w:t>вых; улучшения качества предоставляемых услуг, сокращения време</w:t>
      </w:r>
      <w:r w:rsidRPr="00A52C54">
        <w:rPr>
          <w:rFonts w:ascii="Times New Roman" w:hAnsi="Times New Roman" w:cs="Times New Roman"/>
          <w:sz w:val="28"/>
        </w:rPr>
        <w:softHyphen/>
        <w:t>ни обработки заказов; что, впоследствии, повлечет за собой рост про</w:t>
      </w:r>
      <w:r w:rsidRPr="00A52C54">
        <w:rPr>
          <w:rFonts w:ascii="Times New Roman" w:hAnsi="Times New Roman" w:cs="Times New Roman"/>
          <w:sz w:val="28"/>
        </w:rPr>
        <w:softHyphen/>
        <w:t>даж и увеличение прибыли.</w:t>
      </w:r>
    </w:p>
    <w:p w:rsidR="00E22568" w:rsidRPr="00A52C54" w:rsidRDefault="00E22568" w:rsidP="00E22568">
      <w:pPr>
        <w:spacing w:after="0" w:line="360" w:lineRule="auto"/>
        <w:ind w:firstLine="709"/>
        <w:jc w:val="both"/>
        <w:rPr>
          <w:rFonts w:ascii="Times New Roman" w:hAnsi="Times New Roman" w:cs="Times New Roman"/>
          <w:sz w:val="28"/>
        </w:rPr>
      </w:pPr>
      <w:r w:rsidRPr="00A52C54">
        <w:rPr>
          <w:rFonts w:ascii="Times New Roman" w:hAnsi="Times New Roman" w:cs="Times New Roman"/>
          <w:sz w:val="28"/>
        </w:rPr>
        <w:t>Таким образом, были выполнены все поставленные во введе</w:t>
      </w:r>
      <w:r w:rsidRPr="00A52C54">
        <w:rPr>
          <w:rFonts w:ascii="Times New Roman" w:hAnsi="Times New Roman" w:cs="Times New Roman"/>
          <w:sz w:val="28"/>
        </w:rPr>
        <w:softHyphen/>
        <w:t>нии задачи, что, в итоге, привело к достижению поставленной цели.</w:t>
      </w:r>
    </w:p>
    <w:p w:rsidR="0032692A" w:rsidRPr="00A52C54" w:rsidRDefault="0032692A" w:rsidP="0032692A">
      <w:pPr>
        <w:spacing w:after="0" w:line="360" w:lineRule="auto"/>
        <w:ind w:firstLine="709"/>
        <w:jc w:val="both"/>
        <w:rPr>
          <w:rFonts w:ascii="Times New Roman" w:hAnsi="Times New Roman" w:cs="Times New Roman"/>
          <w:spacing w:val="6"/>
          <w:sz w:val="28"/>
          <w:szCs w:val="28"/>
        </w:rPr>
      </w:pPr>
      <w:r w:rsidRPr="00A52C54">
        <w:rPr>
          <w:rFonts w:ascii="Times New Roman" w:hAnsi="Times New Roman" w:cs="Times New Roman"/>
          <w:spacing w:val="6"/>
          <w:sz w:val="28"/>
          <w:szCs w:val="28"/>
        </w:rPr>
        <w:t>Важным направлением дальнейшей научной работы должна стать разработка механизма оценки конкурентоспособности предприятий на основе предложенной классификации факторов конкурентоспособности предприятий.</w:t>
      </w:r>
    </w:p>
    <w:p w:rsidR="0032692A" w:rsidRPr="00A52C54" w:rsidRDefault="0032692A" w:rsidP="0032692A">
      <w:pPr>
        <w:spacing w:after="0" w:line="360" w:lineRule="auto"/>
        <w:ind w:firstLine="709"/>
        <w:rPr>
          <w:rFonts w:ascii="Times New Roman" w:hAnsi="Times New Roman" w:cs="Times New Roman"/>
          <w:spacing w:val="6"/>
          <w:sz w:val="28"/>
          <w:szCs w:val="28"/>
        </w:rPr>
      </w:pPr>
    </w:p>
    <w:p w:rsidR="00571813" w:rsidRPr="00A52C54" w:rsidRDefault="00571813" w:rsidP="0032692A">
      <w:pPr>
        <w:spacing w:after="0" w:line="360" w:lineRule="auto"/>
        <w:ind w:firstLine="709"/>
        <w:rPr>
          <w:rFonts w:ascii="Times New Roman" w:hAnsi="Times New Roman" w:cs="Times New Roman"/>
          <w:spacing w:val="6"/>
          <w:sz w:val="28"/>
          <w:szCs w:val="28"/>
        </w:rPr>
      </w:pPr>
      <w:r w:rsidRPr="00A52C54">
        <w:rPr>
          <w:rFonts w:ascii="Times New Roman" w:hAnsi="Times New Roman" w:cs="Times New Roman"/>
          <w:spacing w:val="6"/>
          <w:sz w:val="28"/>
          <w:szCs w:val="28"/>
        </w:rPr>
        <w:br w:type="page"/>
      </w:r>
    </w:p>
    <w:p w:rsidR="00571813" w:rsidRPr="00A52C54" w:rsidRDefault="00D74779" w:rsidP="0032692A">
      <w:pPr>
        <w:pStyle w:val="1"/>
        <w:spacing w:before="0" w:line="360" w:lineRule="auto"/>
        <w:ind w:firstLine="709"/>
        <w:jc w:val="center"/>
        <w:rPr>
          <w:rFonts w:ascii="Times New Roman" w:hAnsi="Times New Roman" w:cs="Times New Roman"/>
          <w:color w:val="auto"/>
          <w:spacing w:val="6"/>
          <w:sz w:val="28"/>
          <w:szCs w:val="28"/>
        </w:rPr>
      </w:pPr>
      <w:bookmarkStart w:id="15" w:name="_Toc70245203"/>
      <w:r w:rsidRPr="00A52C54">
        <w:rPr>
          <w:rFonts w:ascii="Times New Roman" w:hAnsi="Times New Roman" w:cs="Times New Roman"/>
          <w:color w:val="auto"/>
          <w:spacing w:val="6"/>
          <w:sz w:val="28"/>
          <w:szCs w:val="28"/>
        </w:rPr>
        <w:lastRenderedPageBreak/>
        <w:t>ЛИТЕРАТУРА</w:t>
      </w:r>
      <w:bookmarkEnd w:id="15"/>
    </w:p>
    <w:p w:rsidR="00910D11" w:rsidRPr="00A52C54" w:rsidRDefault="00910D11" w:rsidP="00910D11">
      <w:pPr>
        <w:rPr>
          <w:rFonts w:ascii="Times New Roman" w:hAnsi="Times New Roman" w:cs="Times New Roman"/>
        </w:rPr>
      </w:pPr>
    </w:p>
    <w:p w:rsidR="000560D2" w:rsidRPr="00A52C54" w:rsidRDefault="000560D2" w:rsidP="000560D2">
      <w:pPr>
        <w:pStyle w:val="a4"/>
        <w:numPr>
          <w:ilvl w:val="0"/>
          <w:numId w:val="2"/>
        </w:numPr>
        <w:spacing w:after="0" w:line="360" w:lineRule="auto"/>
        <w:jc w:val="both"/>
        <w:rPr>
          <w:rFonts w:ascii="Times New Roman" w:hAnsi="Times New Roman" w:cs="Times New Roman"/>
          <w:spacing w:val="6"/>
          <w:sz w:val="28"/>
          <w:szCs w:val="28"/>
        </w:rPr>
      </w:pPr>
      <w:r w:rsidRPr="00A52C54">
        <w:rPr>
          <w:rFonts w:ascii="Times New Roman" w:hAnsi="Times New Roman" w:cs="Times New Roman"/>
          <w:spacing w:val="6"/>
          <w:sz w:val="28"/>
          <w:szCs w:val="28"/>
        </w:rPr>
        <w:t xml:space="preserve">Агапова М.А. Управление конкурентными преимуществами предприятия / М.А. Агапова // Карельский научный журнал. – 2017. –  Т. 6. – № 3 (20). – С. 81–84. </w:t>
      </w:r>
    </w:p>
    <w:p w:rsidR="000560D2" w:rsidRPr="00A52C54" w:rsidRDefault="000560D2" w:rsidP="000560D2">
      <w:pPr>
        <w:pStyle w:val="a4"/>
        <w:numPr>
          <w:ilvl w:val="0"/>
          <w:numId w:val="2"/>
        </w:numPr>
        <w:spacing w:after="0" w:line="360" w:lineRule="auto"/>
        <w:jc w:val="both"/>
        <w:rPr>
          <w:rFonts w:ascii="Times New Roman" w:hAnsi="Times New Roman" w:cs="Times New Roman"/>
          <w:spacing w:val="6"/>
          <w:sz w:val="28"/>
          <w:szCs w:val="28"/>
        </w:rPr>
      </w:pPr>
      <w:proofErr w:type="spellStart"/>
      <w:r w:rsidRPr="00A52C54">
        <w:rPr>
          <w:rFonts w:ascii="Times New Roman" w:hAnsi="Times New Roman" w:cs="Times New Roman"/>
          <w:spacing w:val="6"/>
          <w:sz w:val="28"/>
          <w:szCs w:val="28"/>
        </w:rPr>
        <w:t>Войтоловский</w:t>
      </w:r>
      <w:proofErr w:type="spellEnd"/>
      <w:r w:rsidRPr="00A52C54">
        <w:rPr>
          <w:rFonts w:ascii="Times New Roman" w:hAnsi="Times New Roman" w:cs="Times New Roman"/>
          <w:spacing w:val="6"/>
          <w:sz w:val="28"/>
          <w:szCs w:val="28"/>
        </w:rPr>
        <w:t xml:space="preserve"> Н. В. Экономический анализ : учебник для академического бакалавриата / Н. В. </w:t>
      </w:r>
      <w:proofErr w:type="spellStart"/>
      <w:r w:rsidRPr="00A52C54">
        <w:rPr>
          <w:rFonts w:ascii="Times New Roman" w:hAnsi="Times New Roman" w:cs="Times New Roman"/>
          <w:spacing w:val="6"/>
          <w:sz w:val="28"/>
          <w:szCs w:val="28"/>
        </w:rPr>
        <w:t>Войтоловский</w:t>
      </w:r>
      <w:proofErr w:type="spellEnd"/>
      <w:r w:rsidRPr="00A52C54">
        <w:rPr>
          <w:rFonts w:ascii="Times New Roman" w:hAnsi="Times New Roman" w:cs="Times New Roman"/>
          <w:spacing w:val="6"/>
          <w:sz w:val="28"/>
          <w:szCs w:val="28"/>
        </w:rPr>
        <w:t xml:space="preserve">, А. П. Калинина, И. И. Мазурова ; под ред. Н. В. </w:t>
      </w:r>
      <w:proofErr w:type="spellStart"/>
      <w:r w:rsidRPr="00A52C54">
        <w:rPr>
          <w:rFonts w:ascii="Times New Roman" w:hAnsi="Times New Roman" w:cs="Times New Roman"/>
          <w:spacing w:val="6"/>
          <w:sz w:val="28"/>
          <w:szCs w:val="28"/>
        </w:rPr>
        <w:t>Войтоловского</w:t>
      </w:r>
      <w:proofErr w:type="spellEnd"/>
      <w:r w:rsidRPr="00A52C54">
        <w:rPr>
          <w:rFonts w:ascii="Times New Roman" w:hAnsi="Times New Roman" w:cs="Times New Roman"/>
          <w:spacing w:val="6"/>
          <w:sz w:val="28"/>
          <w:szCs w:val="28"/>
        </w:rPr>
        <w:t xml:space="preserve">, А. П. </w:t>
      </w:r>
      <w:proofErr w:type="spellStart"/>
      <w:r w:rsidRPr="00A52C54">
        <w:rPr>
          <w:rFonts w:ascii="Times New Roman" w:hAnsi="Times New Roman" w:cs="Times New Roman"/>
          <w:spacing w:val="6"/>
          <w:sz w:val="28"/>
          <w:szCs w:val="28"/>
        </w:rPr>
        <w:t>Калининой</w:t>
      </w:r>
      <w:proofErr w:type="spellEnd"/>
      <w:r w:rsidRPr="00A52C54">
        <w:rPr>
          <w:rFonts w:ascii="Times New Roman" w:hAnsi="Times New Roman" w:cs="Times New Roman"/>
          <w:spacing w:val="6"/>
          <w:sz w:val="28"/>
          <w:szCs w:val="28"/>
        </w:rPr>
        <w:t xml:space="preserve">, И. И. Мазуровой. — 5–е изд., </w:t>
      </w:r>
      <w:proofErr w:type="spellStart"/>
      <w:r w:rsidRPr="00A52C54">
        <w:rPr>
          <w:rFonts w:ascii="Times New Roman" w:hAnsi="Times New Roman" w:cs="Times New Roman"/>
          <w:spacing w:val="6"/>
          <w:sz w:val="28"/>
          <w:szCs w:val="28"/>
        </w:rPr>
        <w:t>перераб</w:t>
      </w:r>
      <w:proofErr w:type="spellEnd"/>
      <w:r w:rsidRPr="00A52C54">
        <w:rPr>
          <w:rFonts w:ascii="Times New Roman" w:hAnsi="Times New Roman" w:cs="Times New Roman"/>
          <w:spacing w:val="6"/>
          <w:sz w:val="28"/>
          <w:szCs w:val="28"/>
        </w:rPr>
        <w:t xml:space="preserve">. и доп. — М. : Издательство </w:t>
      </w:r>
      <w:proofErr w:type="spellStart"/>
      <w:r w:rsidRPr="00A52C54">
        <w:rPr>
          <w:rFonts w:ascii="Times New Roman" w:hAnsi="Times New Roman" w:cs="Times New Roman"/>
          <w:spacing w:val="6"/>
          <w:sz w:val="28"/>
          <w:szCs w:val="28"/>
        </w:rPr>
        <w:t>Юрайт</w:t>
      </w:r>
      <w:proofErr w:type="spellEnd"/>
      <w:r w:rsidRPr="00A52C54">
        <w:rPr>
          <w:rFonts w:ascii="Times New Roman" w:hAnsi="Times New Roman" w:cs="Times New Roman"/>
          <w:spacing w:val="6"/>
          <w:sz w:val="28"/>
          <w:szCs w:val="28"/>
        </w:rPr>
        <w:t xml:space="preserve">, 2019. — 620 с. </w:t>
      </w:r>
    </w:p>
    <w:p w:rsidR="000560D2" w:rsidRPr="00A52C54" w:rsidRDefault="000560D2" w:rsidP="000560D2">
      <w:pPr>
        <w:pStyle w:val="a4"/>
        <w:numPr>
          <w:ilvl w:val="0"/>
          <w:numId w:val="2"/>
        </w:numPr>
        <w:spacing w:after="0" w:line="360" w:lineRule="auto"/>
        <w:jc w:val="both"/>
        <w:rPr>
          <w:rFonts w:ascii="Times New Roman" w:hAnsi="Times New Roman" w:cs="Times New Roman"/>
          <w:spacing w:val="6"/>
          <w:sz w:val="28"/>
          <w:szCs w:val="28"/>
        </w:rPr>
      </w:pPr>
      <w:proofErr w:type="spellStart"/>
      <w:r w:rsidRPr="00A52C54">
        <w:rPr>
          <w:rFonts w:ascii="Times New Roman" w:hAnsi="Times New Roman" w:cs="Times New Roman"/>
          <w:spacing w:val="6"/>
          <w:sz w:val="28"/>
          <w:szCs w:val="28"/>
        </w:rPr>
        <w:t>Габибова</w:t>
      </w:r>
      <w:proofErr w:type="spellEnd"/>
      <w:r w:rsidRPr="00A52C54">
        <w:rPr>
          <w:rFonts w:ascii="Times New Roman" w:hAnsi="Times New Roman" w:cs="Times New Roman"/>
          <w:spacing w:val="6"/>
          <w:sz w:val="28"/>
          <w:szCs w:val="28"/>
        </w:rPr>
        <w:t xml:space="preserve"> М. Ш. Пути повышения конкурентоспособности предприятия / </w:t>
      </w:r>
      <w:proofErr w:type="spellStart"/>
      <w:r w:rsidRPr="00A52C54">
        <w:rPr>
          <w:rFonts w:ascii="Times New Roman" w:hAnsi="Times New Roman" w:cs="Times New Roman"/>
          <w:spacing w:val="6"/>
          <w:sz w:val="28"/>
          <w:szCs w:val="28"/>
        </w:rPr>
        <w:t>М.Ш</w:t>
      </w:r>
      <w:proofErr w:type="spellEnd"/>
      <w:r w:rsidRPr="00A52C54">
        <w:rPr>
          <w:rFonts w:ascii="Times New Roman" w:hAnsi="Times New Roman" w:cs="Times New Roman"/>
          <w:spacing w:val="6"/>
          <w:sz w:val="28"/>
          <w:szCs w:val="28"/>
        </w:rPr>
        <w:t xml:space="preserve">. </w:t>
      </w:r>
      <w:proofErr w:type="spellStart"/>
      <w:r w:rsidRPr="00A52C54">
        <w:rPr>
          <w:rFonts w:ascii="Times New Roman" w:hAnsi="Times New Roman" w:cs="Times New Roman"/>
          <w:spacing w:val="6"/>
          <w:sz w:val="28"/>
          <w:szCs w:val="28"/>
        </w:rPr>
        <w:t>Габибова</w:t>
      </w:r>
      <w:proofErr w:type="spellEnd"/>
      <w:r w:rsidRPr="00A52C54">
        <w:rPr>
          <w:rFonts w:ascii="Times New Roman" w:hAnsi="Times New Roman" w:cs="Times New Roman"/>
          <w:spacing w:val="6"/>
          <w:sz w:val="28"/>
          <w:szCs w:val="28"/>
        </w:rPr>
        <w:t xml:space="preserve"> // Актуальные вопросы экономики и управления: материалы III </w:t>
      </w:r>
      <w:proofErr w:type="spellStart"/>
      <w:r w:rsidRPr="00A52C54">
        <w:rPr>
          <w:rFonts w:ascii="Times New Roman" w:hAnsi="Times New Roman" w:cs="Times New Roman"/>
          <w:spacing w:val="6"/>
          <w:sz w:val="28"/>
          <w:szCs w:val="28"/>
        </w:rPr>
        <w:t>Междунар</w:t>
      </w:r>
      <w:proofErr w:type="spellEnd"/>
      <w:r w:rsidRPr="00A52C54">
        <w:rPr>
          <w:rFonts w:ascii="Times New Roman" w:hAnsi="Times New Roman" w:cs="Times New Roman"/>
          <w:spacing w:val="6"/>
          <w:sz w:val="28"/>
          <w:szCs w:val="28"/>
        </w:rPr>
        <w:t xml:space="preserve">. науч. </w:t>
      </w:r>
      <w:proofErr w:type="spellStart"/>
      <w:r w:rsidRPr="00A52C54">
        <w:rPr>
          <w:rFonts w:ascii="Times New Roman" w:hAnsi="Times New Roman" w:cs="Times New Roman"/>
          <w:spacing w:val="6"/>
          <w:sz w:val="28"/>
          <w:szCs w:val="28"/>
        </w:rPr>
        <w:t>конф</w:t>
      </w:r>
      <w:proofErr w:type="spellEnd"/>
      <w:r w:rsidRPr="00A52C54">
        <w:rPr>
          <w:rFonts w:ascii="Times New Roman" w:hAnsi="Times New Roman" w:cs="Times New Roman"/>
          <w:spacing w:val="6"/>
          <w:sz w:val="28"/>
          <w:szCs w:val="28"/>
        </w:rPr>
        <w:t xml:space="preserve">. (г. Москва, июнь 2018 г.). — М.: Буки–Веди, 2018. — С. 85–87. </w:t>
      </w:r>
    </w:p>
    <w:p w:rsidR="000560D2" w:rsidRPr="00A52C54" w:rsidRDefault="000560D2" w:rsidP="000560D2">
      <w:pPr>
        <w:pStyle w:val="a4"/>
        <w:numPr>
          <w:ilvl w:val="0"/>
          <w:numId w:val="2"/>
        </w:numPr>
        <w:spacing w:after="0" w:line="360" w:lineRule="auto"/>
        <w:jc w:val="both"/>
        <w:rPr>
          <w:rFonts w:ascii="Times New Roman" w:hAnsi="Times New Roman" w:cs="Times New Roman"/>
          <w:spacing w:val="6"/>
          <w:sz w:val="28"/>
          <w:szCs w:val="28"/>
        </w:rPr>
      </w:pPr>
      <w:proofErr w:type="spellStart"/>
      <w:r w:rsidRPr="00A52C54">
        <w:rPr>
          <w:rFonts w:ascii="Times New Roman" w:hAnsi="Times New Roman" w:cs="Times New Roman"/>
          <w:spacing w:val="6"/>
          <w:sz w:val="28"/>
          <w:szCs w:val="28"/>
        </w:rPr>
        <w:t>Григорчук</w:t>
      </w:r>
      <w:proofErr w:type="spellEnd"/>
      <w:r w:rsidRPr="00A52C54">
        <w:rPr>
          <w:rFonts w:ascii="Times New Roman" w:hAnsi="Times New Roman" w:cs="Times New Roman"/>
          <w:spacing w:val="6"/>
          <w:sz w:val="28"/>
          <w:szCs w:val="28"/>
        </w:rPr>
        <w:t xml:space="preserve"> А.В. Методы оценки конкурентной позиции и конкурентных преимуществ предприятий / А.В. </w:t>
      </w:r>
      <w:proofErr w:type="spellStart"/>
      <w:r w:rsidRPr="00A52C54">
        <w:rPr>
          <w:rFonts w:ascii="Times New Roman" w:hAnsi="Times New Roman" w:cs="Times New Roman"/>
          <w:spacing w:val="6"/>
          <w:sz w:val="28"/>
          <w:szCs w:val="28"/>
        </w:rPr>
        <w:t>Григорчук</w:t>
      </w:r>
      <w:proofErr w:type="spellEnd"/>
      <w:r w:rsidRPr="00A52C54">
        <w:rPr>
          <w:rFonts w:ascii="Times New Roman" w:hAnsi="Times New Roman" w:cs="Times New Roman"/>
          <w:spacing w:val="6"/>
          <w:sz w:val="28"/>
          <w:szCs w:val="28"/>
        </w:rPr>
        <w:t xml:space="preserve"> // Научно–практические исследования. – 2017. –  № 8 (8). – С. 27–31. </w:t>
      </w:r>
    </w:p>
    <w:p w:rsidR="000560D2" w:rsidRPr="00A52C54" w:rsidRDefault="000560D2" w:rsidP="000560D2">
      <w:pPr>
        <w:pStyle w:val="a4"/>
        <w:numPr>
          <w:ilvl w:val="0"/>
          <w:numId w:val="2"/>
        </w:numPr>
        <w:spacing w:after="0" w:line="360" w:lineRule="auto"/>
        <w:jc w:val="both"/>
        <w:rPr>
          <w:rFonts w:ascii="Times New Roman" w:hAnsi="Times New Roman" w:cs="Times New Roman"/>
          <w:spacing w:val="6"/>
          <w:sz w:val="28"/>
          <w:szCs w:val="28"/>
        </w:rPr>
      </w:pPr>
      <w:r w:rsidRPr="00A52C54">
        <w:rPr>
          <w:rFonts w:ascii="Times New Roman" w:hAnsi="Times New Roman" w:cs="Times New Roman"/>
          <w:spacing w:val="6"/>
          <w:sz w:val="28"/>
          <w:szCs w:val="28"/>
        </w:rPr>
        <w:t xml:space="preserve">Дариенко </w:t>
      </w:r>
      <w:proofErr w:type="spellStart"/>
      <w:r w:rsidRPr="00A52C54">
        <w:rPr>
          <w:rFonts w:ascii="Times New Roman" w:hAnsi="Times New Roman" w:cs="Times New Roman"/>
          <w:spacing w:val="6"/>
          <w:sz w:val="28"/>
          <w:szCs w:val="28"/>
        </w:rPr>
        <w:t>О.Л</w:t>
      </w:r>
      <w:proofErr w:type="spellEnd"/>
      <w:r w:rsidRPr="00A52C54">
        <w:rPr>
          <w:rFonts w:ascii="Times New Roman" w:hAnsi="Times New Roman" w:cs="Times New Roman"/>
          <w:spacing w:val="6"/>
          <w:sz w:val="28"/>
          <w:szCs w:val="28"/>
        </w:rPr>
        <w:t xml:space="preserve">. Повышение конкурентоспособности в системе оценки конкурентных преимуществ и стимулирования / </w:t>
      </w:r>
      <w:proofErr w:type="spellStart"/>
      <w:r w:rsidRPr="00A52C54">
        <w:rPr>
          <w:rFonts w:ascii="Times New Roman" w:hAnsi="Times New Roman" w:cs="Times New Roman"/>
          <w:spacing w:val="6"/>
          <w:sz w:val="28"/>
          <w:szCs w:val="28"/>
        </w:rPr>
        <w:t>О.Л</w:t>
      </w:r>
      <w:proofErr w:type="spellEnd"/>
      <w:r w:rsidRPr="00A52C54">
        <w:rPr>
          <w:rFonts w:ascii="Times New Roman" w:hAnsi="Times New Roman" w:cs="Times New Roman"/>
          <w:spacing w:val="6"/>
          <w:sz w:val="28"/>
          <w:szCs w:val="28"/>
        </w:rPr>
        <w:t xml:space="preserve">. Дариенко // Инновационные технологии в машиностроении, образовании и экономике. – 2017. – Т. 10. – № 4–4 (6). – С. 28–36. </w:t>
      </w:r>
    </w:p>
    <w:p w:rsidR="000560D2" w:rsidRPr="00A52C54" w:rsidRDefault="000560D2" w:rsidP="000560D2">
      <w:pPr>
        <w:pStyle w:val="a4"/>
        <w:numPr>
          <w:ilvl w:val="0"/>
          <w:numId w:val="2"/>
        </w:numPr>
        <w:spacing w:after="0" w:line="360" w:lineRule="auto"/>
        <w:jc w:val="both"/>
        <w:rPr>
          <w:rFonts w:ascii="Times New Roman" w:hAnsi="Times New Roman" w:cs="Times New Roman"/>
          <w:spacing w:val="6"/>
          <w:sz w:val="28"/>
          <w:szCs w:val="28"/>
        </w:rPr>
      </w:pPr>
      <w:r w:rsidRPr="00A52C54">
        <w:rPr>
          <w:rFonts w:ascii="Times New Roman" w:hAnsi="Times New Roman" w:cs="Times New Roman"/>
          <w:spacing w:val="6"/>
          <w:sz w:val="28"/>
          <w:szCs w:val="28"/>
        </w:rPr>
        <w:t xml:space="preserve">Демченко </w:t>
      </w:r>
      <w:proofErr w:type="spellStart"/>
      <w:r w:rsidRPr="00A52C54">
        <w:rPr>
          <w:rFonts w:ascii="Times New Roman" w:hAnsi="Times New Roman" w:cs="Times New Roman"/>
          <w:spacing w:val="6"/>
          <w:sz w:val="28"/>
          <w:szCs w:val="28"/>
        </w:rPr>
        <w:t>С.К</w:t>
      </w:r>
      <w:proofErr w:type="spellEnd"/>
      <w:r w:rsidRPr="00A52C54">
        <w:rPr>
          <w:rFonts w:ascii="Times New Roman" w:hAnsi="Times New Roman" w:cs="Times New Roman"/>
          <w:spacing w:val="6"/>
          <w:sz w:val="28"/>
          <w:szCs w:val="28"/>
        </w:rPr>
        <w:t xml:space="preserve">. Социально – экономическая система страны и проблемы ее эффективности / </w:t>
      </w:r>
      <w:proofErr w:type="spellStart"/>
      <w:r w:rsidRPr="00A52C54">
        <w:rPr>
          <w:rFonts w:ascii="Times New Roman" w:hAnsi="Times New Roman" w:cs="Times New Roman"/>
          <w:spacing w:val="6"/>
          <w:sz w:val="28"/>
          <w:szCs w:val="28"/>
        </w:rPr>
        <w:t>С.К</w:t>
      </w:r>
      <w:proofErr w:type="spellEnd"/>
      <w:r w:rsidRPr="00A52C54">
        <w:rPr>
          <w:rFonts w:ascii="Times New Roman" w:hAnsi="Times New Roman" w:cs="Times New Roman"/>
          <w:spacing w:val="6"/>
          <w:sz w:val="28"/>
          <w:szCs w:val="28"/>
        </w:rPr>
        <w:t xml:space="preserve">. Демченко // Вопросы экономической теории. Макроэкономика. – 2019 – № 1. – С. 87–88 </w:t>
      </w:r>
    </w:p>
    <w:p w:rsidR="000560D2" w:rsidRPr="00A52C54" w:rsidRDefault="000560D2" w:rsidP="000560D2">
      <w:pPr>
        <w:pStyle w:val="a4"/>
        <w:numPr>
          <w:ilvl w:val="0"/>
          <w:numId w:val="2"/>
        </w:numPr>
        <w:spacing w:after="0" w:line="360" w:lineRule="auto"/>
        <w:jc w:val="both"/>
        <w:rPr>
          <w:rFonts w:ascii="Times New Roman" w:hAnsi="Times New Roman" w:cs="Times New Roman"/>
          <w:spacing w:val="6"/>
          <w:sz w:val="28"/>
          <w:szCs w:val="28"/>
        </w:rPr>
      </w:pPr>
      <w:r w:rsidRPr="00A52C54">
        <w:rPr>
          <w:rFonts w:ascii="Times New Roman" w:hAnsi="Times New Roman" w:cs="Times New Roman"/>
          <w:spacing w:val="6"/>
          <w:sz w:val="28"/>
          <w:szCs w:val="28"/>
        </w:rPr>
        <w:t xml:space="preserve">Жукова М.А. Теоретические и методические аспекты управления конкурентными преимуществами организации / М.А. Жукова // Вестник Университета (Государственный университет управления). 2017. № 5. С. 16–20. </w:t>
      </w:r>
    </w:p>
    <w:p w:rsidR="000560D2" w:rsidRPr="00A52C54" w:rsidRDefault="000560D2" w:rsidP="00910D11">
      <w:pPr>
        <w:pStyle w:val="a4"/>
        <w:numPr>
          <w:ilvl w:val="0"/>
          <w:numId w:val="2"/>
        </w:numPr>
        <w:spacing w:after="0" w:line="360" w:lineRule="auto"/>
        <w:jc w:val="both"/>
        <w:rPr>
          <w:rFonts w:ascii="Times New Roman" w:hAnsi="Times New Roman" w:cs="Times New Roman"/>
          <w:spacing w:val="6"/>
          <w:sz w:val="28"/>
          <w:szCs w:val="28"/>
        </w:rPr>
      </w:pPr>
      <w:proofErr w:type="spellStart"/>
      <w:r w:rsidRPr="00A52C54">
        <w:rPr>
          <w:rFonts w:ascii="Times New Roman" w:hAnsi="Times New Roman" w:cs="Times New Roman"/>
          <w:spacing w:val="6"/>
          <w:sz w:val="28"/>
          <w:szCs w:val="28"/>
        </w:rPr>
        <w:lastRenderedPageBreak/>
        <w:t>Зборина</w:t>
      </w:r>
      <w:proofErr w:type="spellEnd"/>
      <w:r w:rsidRPr="00A52C54">
        <w:rPr>
          <w:rFonts w:ascii="Times New Roman" w:hAnsi="Times New Roman" w:cs="Times New Roman"/>
          <w:spacing w:val="6"/>
          <w:sz w:val="28"/>
          <w:szCs w:val="28"/>
        </w:rPr>
        <w:t xml:space="preserve"> </w:t>
      </w:r>
      <w:proofErr w:type="spellStart"/>
      <w:r w:rsidRPr="00A52C54">
        <w:rPr>
          <w:rFonts w:ascii="Times New Roman" w:hAnsi="Times New Roman" w:cs="Times New Roman"/>
          <w:spacing w:val="6"/>
          <w:sz w:val="28"/>
          <w:szCs w:val="28"/>
        </w:rPr>
        <w:t>И.М</w:t>
      </w:r>
      <w:proofErr w:type="spellEnd"/>
      <w:r w:rsidRPr="00A52C54">
        <w:rPr>
          <w:rFonts w:ascii="Times New Roman" w:hAnsi="Times New Roman" w:cs="Times New Roman"/>
          <w:spacing w:val="6"/>
          <w:sz w:val="28"/>
          <w:szCs w:val="28"/>
        </w:rPr>
        <w:t>. Конкурентоспособность организации. Учебно-методическое пособие для студентов экономических специальностей. - 2016. - 63 с.</w:t>
      </w:r>
    </w:p>
    <w:p w:rsidR="000560D2" w:rsidRPr="00A52C54" w:rsidRDefault="000560D2" w:rsidP="000560D2">
      <w:pPr>
        <w:pStyle w:val="a4"/>
        <w:numPr>
          <w:ilvl w:val="0"/>
          <w:numId w:val="2"/>
        </w:numPr>
        <w:spacing w:after="0" w:line="360" w:lineRule="auto"/>
        <w:jc w:val="both"/>
        <w:rPr>
          <w:rFonts w:ascii="Times New Roman" w:hAnsi="Times New Roman" w:cs="Times New Roman"/>
          <w:spacing w:val="6"/>
          <w:sz w:val="28"/>
          <w:szCs w:val="28"/>
        </w:rPr>
      </w:pPr>
      <w:r w:rsidRPr="00A52C54">
        <w:rPr>
          <w:rFonts w:ascii="Times New Roman" w:hAnsi="Times New Roman" w:cs="Times New Roman"/>
          <w:spacing w:val="6"/>
          <w:sz w:val="28"/>
          <w:szCs w:val="28"/>
        </w:rPr>
        <w:t xml:space="preserve">Клюева </w:t>
      </w:r>
      <w:proofErr w:type="spellStart"/>
      <w:r w:rsidRPr="00A52C54">
        <w:rPr>
          <w:rFonts w:ascii="Times New Roman" w:hAnsi="Times New Roman" w:cs="Times New Roman"/>
          <w:spacing w:val="6"/>
          <w:sz w:val="28"/>
          <w:szCs w:val="28"/>
        </w:rPr>
        <w:t>Ю.С</w:t>
      </w:r>
      <w:proofErr w:type="spellEnd"/>
      <w:r w:rsidRPr="00A52C54">
        <w:rPr>
          <w:rFonts w:ascii="Times New Roman" w:hAnsi="Times New Roman" w:cs="Times New Roman"/>
          <w:spacing w:val="6"/>
          <w:sz w:val="28"/>
          <w:szCs w:val="28"/>
        </w:rPr>
        <w:t xml:space="preserve">. Сервис как конкурентное преимущество / </w:t>
      </w:r>
      <w:proofErr w:type="spellStart"/>
      <w:r w:rsidRPr="00A52C54">
        <w:rPr>
          <w:rFonts w:ascii="Times New Roman" w:hAnsi="Times New Roman" w:cs="Times New Roman"/>
          <w:spacing w:val="6"/>
          <w:sz w:val="28"/>
          <w:szCs w:val="28"/>
        </w:rPr>
        <w:t>Ю.С</w:t>
      </w:r>
      <w:proofErr w:type="spellEnd"/>
      <w:r w:rsidRPr="00A52C54">
        <w:rPr>
          <w:rFonts w:ascii="Times New Roman" w:hAnsi="Times New Roman" w:cs="Times New Roman"/>
          <w:spacing w:val="6"/>
          <w:sz w:val="28"/>
          <w:szCs w:val="28"/>
        </w:rPr>
        <w:t xml:space="preserve">. Клюева // Вестник </w:t>
      </w:r>
      <w:proofErr w:type="spellStart"/>
      <w:r w:rsidRPr="00A52C54">
        <w:rPr>
          <w:rFonts w:ascii="Times New Roman" w:hAnsi="Times New Roman" w:cs="Times New Roman"/>
          <w:spacing w:val="6"/>
          <w:sz w:val="28"/>
          <w:szCs w:val="28"/>
        </w:rPr>
        <w:t>НГИЭИ</w:t>
      </w:r>
      <w:proofErr w:type="spellEnd"/>
      <w:r w:rsidRPr="00A52C54">
        <w:rPr>
          <w:rFonts w:ascii="Times New Roman" w:hAnsi="Times New Roman" w:cs="Times New Roman"/>
          <w:spacing w:val="6"/>
          <w:sz w:val="28"/>
          <w:szCs w:val="28"/>
        </w:rPr>
        <w:t xml:space="preserve">. – 2018. – № 4 (83). – С. 124–132. </w:t>
      </w:r>
    </w:p>
    <w:p w:rsidR="000560D2" w:rsidRPr="00A52C54" w:rsidRDefault="000560D2" w:rsidP="000560D2">
      <w:pPr>
        <w:pStyle w:val="a4"/>
        <w:numPr>
          <w:ilvl w:val="0"/>
          <w:numId w:val="2"/>
        </w:numPr>
        <w:spacing w:after="0" w:line="360" w:lineRule="auto"/>
        <w:jc w:val="both"/>
        <w:rPr>
          <w:rFonts w:ascii="Times New Roman" w:hAnsi="Times New Roman" w:cs="Times New Roman"/>
          <w:spacing w:val="6"/>
          <w:sz w:val="28"/>
          <w:szCs w:val="28"/>
        </w:rPr>
      </w:pPr>
      <w:r w:rsidRPr="00A52C54">
        <w:rPr>
          <w:rFonts w:ascii="Times New Roman" w:hAnsi="Times New Roman" w:cs="Times New Roman"/>
          <w:spacing w:val="6"/>
          <w:sz w:val="28"/>
          <w:szCs w:val="28"/>
        </w:rPr>
        <w:t xml:space="preserve">Коновалова </w:t>
      </w:r>
      <w:proofErr w:type="spellStart"/>
      <w:r w:rsidRPr="00A52C54">
        <w:rPr>
          <w:rFonts w:ascii="Times New Roman" w:hAnsi="Times New Roman" w:cs="Times New Roman"/>
          <w:spacing w:val="6"/>
          <w:sz w:val="28"/>
          <w:szCs w:val="28"/>
        </w:rPr>
        <w:t>Т.Л</w:t>
      </w:r>
      <w:proofErr w:type="spellEnd"/>
      <w:r w:rsidRPr="00A52C54">
        <w:rPr>
          <w:rFonts w:ascii="Times New Roman" w:hAnsi="Times New Roman" w:cs="Times New Roman"/>
          <w:spacing w:val="6"/>
          <w:sz w:val="28"/>
          <w:szCs w:val="28"/>
        </w:rPr>
        <w:t xml:space="preserve">. Внутриотраслевая конкуренция: стратегии и методы / </w:t>
      </w:r>
      <w:proofErr w:type="spellStart"/>
      <w:r w:rsidRPr="00A52C54">
        <w:rPr>
          <w:rFonts w:ascii="Times New Roman" w:hAnsi="Times New Roman" w:cs="Times New Roman"/>
          <w:spacing w:val="6"/>
          <w:sz w:val="28"/>
          <w:szCs w:val="28"/>
        </w:rPr>
        <w:t>Т.Л</w:t>
      </w:r>
      <w:proofErr w:type="spellEnd"/>
      <w:r w:rsidRPr="00A52C54">
        <w:rPr>
          <w:rFonts w:ascii="Times New Roman" w:hAnsi="Times New Roman" w:cs="Times New Roman"/>
          <w:spacing w:val="6"/>
          <w:sz w:val="28"/>
          <w:szCs w:val="28"/>
        </w:rPr>
        <w:t xml:space="preserve">. Коновалова // Аграрный научный журнал. – 2018. – № 3. – С. 78–83. </w:t>
      </w:r>
    </w:p>
    <w:p w:rsidR="000560D2" w:rsidRPr="00A52C54" w:rsidRDefault="000560D2" w:rsidP="000560D2">
      <w:pPr>
        <w:pStyle w:val="a4"/>
        <w:numPr>
          <w:ilvl w:val="0"/>
          <w:numId w:val="2"/>
        </w:numPr>
        <w:spacing w:after="0" w:line="360" w:lineRule="auto"/>
        <w:jc w:val="both"/>
        <w:rPr>
          <w:rFonts w:ascii="Times New Roman" w:hAnsi="Times New Roman" w:cs="Times New Roman"/>
          <w:spacing w:val="6"/>
          <w:sz w:val="28"/>
          <w:szCs w:val="28"/>
        </w:rPr>
      </w:pPr>
      <w:proofErr w:type="spellStart"/>
      <w:r w:rsidRPr="00A52C54">
        <w:rPr>
          <w:rFonts w:ascii="Times New Roman" w:hAnsi="Times New Roman" w:cs="Times New Roman"/>
          <w:spacing w:val="6"/>
          <w:sz w:val="28"/>
          <w:szCs w:val="28"/>
        </w:rPr>
        <w:t>Кравцевич</w:t>
      </w:r>
      <w:proofErr w:type="spellEnd"/>
      <w:r w:rsidRPr="00A52C54">
        <w:rPr>
          <w:rFonts w:ascii="Times New Roman" w:hAnsi="Times New Roman" w:cs="Times New Roman"/>
          <w:spacing w:val="6"/>
          <w:sz w:val="28"/>
          <w:szCs w:val="28"/>
        </w:rPr>
        <w:t xml:space="preserve"> С.В. Предмет – объектная сторона понятий «рынка» и «конкуренции» в исследовании «обмена» / С.В. </w:t>
      </w:r>
      <w:proofErr w:type="spellStart"/>
      <w:r w:rsidRPr="00A52C54">
        <w:rPr>
          <w:rFonts w:ascii="Times New Roman" w:hAnsi="Times New Roman" w:cs="Times New Roman"/>
          <w:spacing w:val="6"/>
          <w:sz w:val="28"/>
          <w:szCs w:val="28"/>
        </w:rPr>
        <w:t>Кравцевич</w:t>
      </w:r>
      <w:proofErr w:type="spellEnd"/>
      <w:r w:rsidRPr="00A52C54">
        <w:rPr>
          <w:rFonts w:ascii="Times New Roman" w:hAnsi="Times New Roman" w:cs="Times New Roman"/>
          <w:spacing w:val="6"/>
          <w:sz w:val="28"/>
          <w:szCs w:val="28"/>
        </w:rPr>
        <w:t xml:space="preserve"> // Инновационная экономика: перспективы развития и совершенствования. 2018. № 2 (28). С. 41–45. </w:t>
      </w:r>
    </w:p>
    <w:p w:rsidR="000560D2" w:rsidRPr="00A52C54" w:rsidRDefault="000560D2" w:rsidP="00910D11">
      <w:pPr>
        <w:pStyle w:val="a4"/>
        <w:numPr>
          <w:ilvl w:val="0"/>
          <w:numId w:val="2"/>
        </w:numPr>
        <w:spacing w:after="0" w:line="360" w:lineRule="auto"/>
        <w:jc w:val="both"/>
        <w:rPr>
          <w:rFonts w:ascii="Times New Roman" w:hAnsi="Times New Roman" w:cs="Times New Roman"/>
          <w:spacing w:val="6"/>
          <w:sz w:val="28"/>
          <w:szCs w:val="28"/>
        </w:rPr>
      </w:pPr>
      <w:proofErr w:type="spellStart"/>
      <w:r w:rsidRPr="00A52C54">
        <w:rPr>
          <w:rFonts w:ascii="Times New Roman" w:hAnsi="Times New Roman" w:cs="Times New Roman"/>
          <w:spacing w:val="6"/>
          <w:sz w:val="28"/>
          <w:szCs w:val="28"/>
        </w:rPr>
        <w:t>Лифиц</w:t>
      </w:r>
      <w:proofErr w:type="spellEnd"/>
      <w:r w:rsidRPr="00A52C54">
        <w:rPr>
          <w:rFonts w:ascii="Times New Roman" w:hAnsi="Times New Roman" w:cs="Times New Roman"/>
          <w:spacing w:val="6"/>
          <w:sz w:val="28"/>
          <w:szCs w:val="28"/>
        </w:rPr>
        <w:t xml:space="preserve"> Н. М. Теория и практика оценки конкурентоспособности товаров и услуг. / Н. М. </w:t>
      </w:r>
      <w:proofErr w:type="spellStart"/>
      <w:r w:rsidRPr="00A52C54">
        <w:rPr>
          <w:rFonts w:ascii="Times New Roman" w:hAnsi="Times New Roman" w:cs="Times New Roman"/>
          <w:spacing w:val="6"/>
          <w:sz w:val="28"/>
          <w:szCs w:val="28"/>
        </w:rPr>
        <w:t>Лифиц</w:t>
      </w:r>
      <w:proofErr w:type="spellEnd"/>
      <w:r w:rsidRPr="00A52C54">
        <w:rPr>
          <w:rFonts w:ascii="Times New Roman" w:hAnsi="Times New Roman" w:cs="Times New Roman"/>
          <w:spacing w:val="6"/>
          <w:sz w:val="28"/>
          <w:szCs w:val="28"/>
        </w:rPr>
        <w:t xml:space="preserve">. - М.: </w:t>
      </w:r>
      <w:proofErr w:type="spellStart"/>
      <w:r w:rsidRPr="00A52C54">
        <w:rPr>
          <w:rFonts w:ascii="Times New Roman" w:hAnsi="Times New Roman" w:cs="Times New Roman"/>
          <w:spacing w:val="6"/>
          <w:sz w:val="28"/>
          <w:szCs w:val="28"/>
        </w:rPr>
        <w:t>Юрайт</w:t>
      </w:r>
      <w:proofErr w:type="spellEnd"/>
      <w:r w:rsidRPr="00A52C54">
        <w:rPr>
          <w:rFonts w:ascii="Times New Roman" w:hAnsi="Times New Roman" w:cs="Times New Roman"/>
          <w:spacing w:val="6"/>
          <w:sz w:val="28"/>
          <w:szCs w:val="28"/>
        </w:rPr>
        <w:t>. - М., 2016. - 224 с.</w:t>
      </w:r>
    </w:p>
    <w:p w:rsidR="000560D2" w:rsidRPr="00A52C54" w:rsidRDefault="000560D2" w:rsidP="000560D2">
      <w:pPr>
        <w:pStyle w:val="a4"/>
        <w:numPr>
          <w:ilvl w:val="0"/>
          <w:numId w:val="2"/>
        </w:numPr>
        <w:spacing w:after="0" w:line="360" w:lineRule="auto"/>
        <w:jc w:val="both"/>
        <w:rPr>
          <w:rFonts w:ascii="Times New Roman" w:hAnsi="Times New Roman" w:cs="Times New Roman"/>
          <w:spacing w:val="6"/>
          <w:sz w:val="28"/>
          <w:szCs w:val="28"/>
        </w:rPr>
      </w:pPr>
      <w:r w:rsidRPr="00A52C54">
        <w:rPr>
          <w:rFonts w:ascii="Times New Roman" w:hAnsi="Times New Roman" w:cs="Times New Roman"/>
          <w:spacing w:val="6"/>
          <w:sz w:val="28"/>
          <w:szCs w:val="28"/>
        </w:rPr>
        <w:t xml:space="preserve">Луговой </w:t>
      </w:r>
      <w:proofErr w:type="spellStart"/>
      <w:r w:rsidRPr="00A52C54">
        <w:rPr>
          <w:rFonts w:ascii="Times New Roman" w:hAnsi="Times New Roman" w:cs="Times New Roman"/>
          <w:spacing w:val="6"/>
          <w:sz w:val="28"/>
          <w:szCs w:val="28"/>
        </w:rPr>
        <w:t>О.Ю</w:t>
      </w:r>
      <w:proofErr w:type="spellEnd"/>
      <w:r w:rsidRPr="00A52C54">
        <w:rPr>
          <w:rFonts w:ascii="Times New Roman" w:hAnsi="Times New Roman" w:cs="Times New Roman"/>
          <w:spacing w:val="6"/>
          <w:sz w:val="28"/>
          <w:szCs w:val="28"/>
        </w:rPr>
        <w:t xml:space="preserve">. Сущность и виды конкурентных преимуществ / </w:t>
      </w:r>
      <w:proofErr w:type="spellStart"/>
      <w:r w:rsidRPr="00A52C54">
        <w:rPr>
          <w:rFonts w:ascii="Times New Roman" w:hAnsi="Times New Roman" w:cs="Times New Roman"/>
          <w:spacing w:val="6"/>
          <w:sz w:val="28"/>
          <w:szCs w:val="28"/>
        </w:rPr>
        <w:t>О.Ю</w:t>
      </w:r>
      <w:proofErr w:type="spellEnd"/>
      <w:r w:rsidRPr="00A52C54">
        <w:rPr>
          <w:rFonts w:ascii="Times New Roman" w:hAnsi="Times New Roman" w:cs="Times New Roman"/>
          <w:spacing w:val="6"/>
          <w:sz w:val="28"/>
          <w:szCs w:val="28"/>
        </w:rPr>
        <w:t xml:space="preserve">. Луговой // Аллея науки. 2017. Т. 4. № 15. С. 218–223. </w:t>
      </w:r>
      <w:proofErr w:type="spellStart"/>
      <w:r w:rsidRPr="00A52C54">
        <w:rPr>
          <w:rFonts w:ascii="Times New Roman" w:hAnsi="Times New Roman" w:cs="Times New Roman"/>
          <w:spacing w:val="6"/>
          <w:sz w:val="28"/>
          <w:szCs w:val="28"/>
        </w:rPr>
        <w:t>Оберт</w:t>
      </w:r>
      <w:proofErr w:type="spellEnd"/>
      <w:r w:rsidRPr="00A52C54">
        <w:rPr>
          <w:rFonts w:ascii="Times New Roman" w:hAnsi="Times New Roman" w:cs="Times New Roman"/>
          <w:spacing w:val="6"/>
          <w:sz w:val="28"/>
          <w:szCs w:val="28"/>
        </w:rPr>
        <w:t xml:space="preserve"> </w:t>
      </w:r>
      <w:proofErr w:type="spellStart"/>
      <w:r w:rsidRPr="00A52C54">
        <w:rPr>
          <w:rFonts w:ascii="Times New Roman" w:hAnsi="Times New Roman" w:cs="Times New Roman"/>
          <w:spacing w:val="6"/>
          <w:sz w:val="28"/>
          <w:szCs w:val="28"/>
        </w:rPr>
        <w:t>Т.В</w:t>
      </w:r>
      <w:proofErr w:type="spellEnd"/>
      <w:r w:rsidRPr="00A52C54">
        <w:rPr>
          <w:rFonts w:ascii="Times New Roman" w:hAnsi="Times New Roman" w:cs="Times New Roman"/>
          <w:spacing w:val="6"/>
          <w:sz w:val="28"/>
          <w:szCs w:val="28"/>
        </w:rPr>
        <w:t xml:space="preserve">. Теория конкуренции: учебное пособие для студентов экономических специальностей. – Саратов: </w:t>
      </w:r>
      <w:proofErr w:type="spellStart"/>
      <w:r w:rsidRPr="00A52C54">
        <w:rPr>
          <w:rFonts w:ascii="Times New Roman" w:hAnsi="Times New Roman" w:cs="Times New Roman"/>
          <w:spacing w:val="6"/>
          <w:sz w:val="28"/>
          <w:szCs w:val="28"/>
        </w:rPr>
        <w:t>Изд</w:t>
      </w:r>
      <w:proofErr w:type="spellEnd"/>
      <w:r w:rsidRPr="00A52C54">
        <w:rPr>
          <w:rFonts w:ascii="Times New Roman" w:hAnsi="Times New Roman" w:cs="Times New Roman"/>
          <w:spacing w:val="6"/>
          <w:sz w:val="28"/>
          <w:szCs w:val="28"/>
        </w:rPr>
        <w:t xml:space="preserve">–во «Саратовского государственного университета им </w:t>
      </w:r>
      <w:proofErr w:type="spellStart"/>
      <w:r w:rsidRPr="00A52C54">
        <w:rPr>
          <w:rFonts w:ascii="Times New Roman" w:hAnsi="Times New Roman" w:cs="Times New Roman"/>
          <w:spacing w:val="6"/>
          <w:sz w:val="28"/>
          <w:szCs w:val="28"/>
        </w:rPr>
        <w:t>Н.Г.Чернышевского</w:t>
      </w:r>
      <w:proofErr w:type="spellEnd"/>
      <w:r w:rsidRPr="00A52C54">
        <w:rPr>
          <w:rFonts w:ascii="Times New Roman" w:hAnsi="Times New Roman" w:cs="Times New Roman"/>
          <w:spacing w:val="6"/>
          <w:sz w:val="28"/>
          <w:szCs w:val="28"/>
        </w:rPr>
        <w:t>», 2020. – 80с.</w:t>
      </w:r>
    </w:p>
    <w:p w:rsidR="000560D2" w:rsidRPr="00A52C54" w:rsidRDefault="000560D2" w:rsidP="00910D11">
      <w:pPr>
        <w:pStyle w:val="a4"/>
        <w:numPr>
          <w:ilvl w:val="0"/>
          <w:numId w:val="2"/>
        </w:numPr>
        <w:spacing w:after="0" w:line="360" w:lineRule="auto"/>
        <w:jc w:val="both"/>
        <w:rPr>
          <w:rFonts w:ascii="Times New Roman" w:hAnsi="Times New Roman" w:cs="Times New Roman"/>
          <w:spacing w:val="6"/>
          <w:sz w:val="28"/>
          <w:szCs w:val="28"/>
        </w:rPr>
      </w:pPr>
      <w:r w:rsidRPr="00A52C54">
        <w:rPr>
          <w:rFonts w:ascii="Times New Roman" w:hAnsi="Times New Roman" w:cs="Times New Roman"/>
          <w:spacing w:val="6"/>
          <w:sz w:val="28"/>
          <w:szCs w:val="28"/>
        </w:rPr>
        <w:t>Маленков, Ю.А. Стратегический менеджмент : учеб. для вузов / Ю.А. Маленков. – М. : Проспект, 2013. -224 с.</w:t>
      </w:r>
    </w:p>
    <w:p w:rsidR="000560D2" w:rsidRPr="00A52C54" w:rsidRDefault="000560D2" w:rsidP="00910D11">
      <w:pPr>
        <w:pStyle w:val="a4"/>
        <w:numPr>
          <w:ilvl w:val="0"/>
          <w:numId w:val="2"/>
        </w:numPr>
        <w:spacing w:after="0" w:line="360" w:lineRule="auto"/>
        <w:jc w:val="both"/>
        <w:rPr>
          <w:rFonts w:ascii="Times New Roman" w:hAnsi="Times New Roman" w:cs="Times New Roman"/>
          <w:spacing w:val="6"/>
          <w:sz w:val="28"/>
          <w:szCs w:val="28"/>
        </w:rPr>
      </w:pPr>
      <w:r w:rsidRPr="00A52C54">
        <w:rPr>
          <w:rFonts w:ascii="Times New Roman" w:hAnsi="Times New Roman" w:cs="Times New Roman"/>
          <w:spacing w:val="6"/>
          <w:sz w:val="28"/>
          <w:szCs w:val="28"/>
        </w:rPr>
        <w:t xml:space="preserve">Москалева </w:t>
      </w:r>
      <w:proofErr w:type="spellStart"/>
      <w:r w:rsidRPr="00A52C54">
        <w:rPr>
          <w:rFonts w:ascii="Times New Roman" w:hAnsi="Times New Roman" w:cs="Times New Roman"/>
          <w:spacing w:val="6"/>
          <w:sz w:val="28"/>
          <w:szCs w:val="28"/>
        </w:rPr>
        <w:t>В.А</w:t>
      </w:r>
      <w:proofErr w:type="spellEnd"/>
      <w:r w:rsidRPr="00A52C54">
        <w:rPr>
          <w:rFonts w:ascii="Times New Roman" w:hAnsi="Times New Roman" w:cs="Times New Roman"/>
          <w:spacing w:val="6"/>
          <w:sz w:val="28"/>
          <w:szCs w:val="28"/>
        </w:rPr>
        <w:t xml:space="preserve">. Конкурентные преимущества и их роль в работе предпринимательской фирмы / </w:t>
      </w:r>
      <w:proofErr w:type="spellStart"/>
      <w:r w:rsidRPr="00A52C54">
        <w:rPr>
          <w:rFonts w:ascii="Times New Roman" w:hAnsi="Times New Roman" w:cs="Times New Roman"/>
          <w:spacing w:val="6"/>
          <w:sz w:val="28"/>
          <w:szCs w:val="28"/>
        </w:rPr>
        <w:t>В.А</w:t>
      </w:r>
      <w:proofErr w:type="spellEnd"/>
      <w:r w:rsidRPr="00A52C54">
        <w:rPr>
          <w:rFonts w:ascii="Times New Roman" w:hAnsi="Times New Roman" w:cs="Times New Roman"/>
          <w:spacing w:val="6"/>
          <w:sz w:val="28"/>
          <w:szCs w:val="28"/>
        </w:rPr>
        <w:t>. Москалева // Труд и социальные отношения. – 2010. – № 6. – С. 66-72.</w:t>
      </w:r>
    </w:p>
    <w:p w:rsidR="000560D2" w:rsidRPr="00A52C54" w:rsidRDefault="000560D2" w:rsidP="00910D11">
      <w:pPr>
        <w:pStyle w:val="a4"/>
        <w:numPr>
          <w:ilvl w:val="0"/>
          <w:numId w:val="2"/>
        </w:numPr>
        <w:spacing w:after="0" w:line="360" w:lineRule="auto"/>
        <w:jc w:val="both"/>
        <w:rPr>
          <w:rFonts w:ascii="Times New Roman" w:hAnsi="Times New Roman" w:cs="Times New Roman"/>
          <w:spacing w:val="6"/>
          <w:sz w:val="28"/>
          <w:szCs w:val="28"/>
        </w:rPr>
      </w:pPr>
      <w:proofErr w:type="spellStart"/>
      <w:r w:rsidRPr="00A52C54">
        <w:rPr>
          <w:rFonts w:ascii="Times New Roman" w:hAnsi="Times New Roman" w:cs="Times New Roman"/>
          <w:spacing w:val="6"/>
          <w:sz w:val="28"/>
          <w:szCs w:val="28"/>
        </w:rPr>
        <w:t>Фатхутдинов</w:t>
      </w:r>
      <w:proofErr w:type="spellEnd"/>
      <w:r w:rsidRPr="00A52C54">
        <w:rPr>
          <w:rFonts w:ascii="Times New Roman" w:hAnsi="Times New Roman" w:cs="Times New Roman"/>
          <w:spacing w:val="6"/>
          <w:sz w:val="28"/>
          <w:szCs w:val="28"/>
        </w:rPr>
        <w:t xml:space="preserve"> Р. А. Конкурентоспособность организации в условиях кризиса: экономика, маркетинг, менеджмент / </w:t>
      </w:r>
      <w:proofErr w:type="spellStart"/>
      <w:r w:rsidRPr="00A52C54">
        <w:rPr>
          <w:rFonts w:ascii="Times New Roman" w:hAnsi="Times New Roman" w:cs="Times New Roman"/>
          <w:spacing w:val="6"/>
          <w:sz w:val="28"/>
          <w:szCs w:val="28"/>
        </w:rPr>
        <w:t>Фатхутдинов</w:t>
      </w:r>
      <w:proofErr w:type="spellEnd"/>
      <w:r w:rsidRPr="00A52C54">
        <w:rPr>
          <w:rFonts w:ascii="Times New Roman" w:hAnsi="Times New Roman" w:cs="Times New Roman"/>
          <w:spacing w:val="6"/>
          <w:sz w:val="28"/>
          <w:szCs w:val="28"/>
        </w:rPr>
        <w:t xml:space="preserve"> Р. А. - М.: Маркетинг, 2014. - 892 с.</w:t>
      </w:r>
    </w:p>
    <w:p w:rsidR="000560D2" w:rsidRPr="00A52C54" w:rsidRDefault="000560D2" w:rsidP="00910D11">
      <w:pPr>
        <w:pStyle w:val="a4"/>
        <w:numPr>
          <w:ilvl w:val="0"/>
          <w:numId w:val="2"/>
        </w:numPr>
        <w:spacing w:after="0" w:line="360" w:lineRule="auto"/>
        <w:jc w:val="both"/>
        <w:rPr>
          <w:rFonts w:ascii="Times New Roman" w:hAnsi="Times New Roman" w:cs="Times New Roman"/>
          <w:spacing w:val="6"/>
          <w:sz w:val="28"/>
          <w:szCs w:val="28"/>
        </w:rPr>
      </w:pPr>
      <w:proofErr w:type="spellStart"/>
      <w:r w:rsidRPr="00A52C54">
        <w:rPr>
          <w:rFonts w:ascii="Times New Roman" w:hAnsi="Times New Roman" w:cs="Times New Roman"/>
          <w:spacing w:val="6"/>
          <w:sz w:val="28"/>
          <w:szCs w:val="28"/>
        </w:rPr>
        <w:t>Шихвердиев</w:t>
      </w:r>
      <w:proofErr w:type="spellEnd"/>
      <w:r w:rsidRPr="00A52C54">
        <w:rPr>
          <w:rFonts w:ascii="Times New Roman" w:hAnsi="Times New Roman" w:cs="Times New Roman"/>
          <w:spacing w:val="6"/>
          <w:sz w:val="28"/>
          <w:szCs w:val="28"/>
        </w:rPr>
        <w:t xml:space="preserve"> </w:t>
      </w:r>
      <w:proofErr w:type="spellStart"/>
      <w:r w:rsidRPr="00A52C54">
        <w:rPr>
          <w:rFonts w:ascii="Times New Roman" w:hAnsi="Times New Roman" w:cs="Times New Roman"/>
          <w:spacing w:val="6"/>
          <w:sz w:val="28"/>
          <w:szCs w:val="28"/>
        </w:rPr>
        <w:t>А.П</w:t>
      </w:r>
      <w:proofErr w:type="spellEnd"/>
      <w:r w:rsidRPr="00A52C54">
        <w:rPr>
          <w:rFonts w:ascii="Times New Roman" w:hAnsi="Times New Roman" w:cs="Times New Roman"/>
          <w:spacing w:val="6"/>
          <w:sz w:val="28"/>
          <w:szCs w:val="28"/>
        </w:rPr>
        <w:t xml:space="preserve">. Управление конкурентоспособностью в малом и среднем бизнесе: Монография. - Сыктывкар: Изд. </w:t>
      </w:r>
      <w:proofErr w:type="spellStart"/>
      <w:r w:rsidRPr="00A52C54">
        <w:rPr>
          <w:rFonts w:ascii="Times New Roman" w:hAnsi="Times New Roman" w:cs="Times New Roman"/>
          <w:spacing w:val="6"/>
          <w:sz w:val="28"/>
          <w:szCs w:val="28"/>
        </w:rPr>
        <w:t>СыктГУ</w:t>
      </w:r>
      <w:proofErr w:type="spellEnd"/>
      <w:r w:rsidRPr="00A52C54">
        <w:rPr>
          <w:rFonts w:ascii="Times New Roman" w:hAnsi="Times New Roman" w:cs="Times New Roman"/>
          <w:spacing w:val="6"/>
          <w:sz w:val="28"/>
          <w:szCs w:val="28"/>
        </w:rPr>
        <w:t>, 2012. - 149 с.</w:t>
      </w:r>
    </w:p>
    <w:p w:rsidR="00571813" w:rsidRPr="00A52C54" w:rsidRDefault="00D1613D" w:rsidP="00910D11">
      <w:pPr>
        <w:pStyle w:val="a4"/>
        <w:numPr>
          <w:ilvl w:val="0"/>
          <w:numId w:val="2"/>
        </w:numPr>
        <w:spacing w:after="0" w:line="360" w:lineRule="auto"/>
        <w:jc w:val="both"/>
        <w:rPr>
          <w:rFonts w:ascii="Times New Roman" w:hAnsi="Times New Roman" w:cs="Times New Roman"/>
          <w:spacing w:val="6"/>
          <w:sz w:val="28"/>
          <w:szCs w:val="28"/>
        </w:rPr>
      </w:pPr>
      <w:proofErr w:type="spellStart"/>
      <w:r w:rsidRPr="00A52C54">
        <w:rPr>
          <w:rFonts w:ascii="Times New Roman" w:hAnsi="Times New Roman" w:cs="Times New Roman"/>
          <w:spacing w:val="6"/>
          <w:sz w:val="28"/>
          <w:szCs w:val="28"/>
        </w:rPr>
        <w:t>Porter</w:t>
      </w:r>
      <w:proofErr w:type="spellEnd"/>
      <w:r w:rsidRPr="00A52C54">
        <w:rPr>
          <w:rFonts w:ascii="Times New Roman" w:hAnsi="Times New Roman" w:cs="Times New Roman"/>
          <w:spacing w:val="6"/>
          <w:sz w:val="28"/>
          <w:szCs w:val="28"/>
        </w:rPr>
        <w:t xml:space="preserve"> </w:t>
      </w:r>
      <w:proofErr w:type="spellStart"/>
      <w:r w:rsidRPr="00A52C54">
        <w:rPr>
          <w:rFonts w:ascii="Times New Roman" w:hAnsi="Times New Roman" w:cs="Times New Roman"/>
          <w:spacing w:val="6"/>
          <w:sz w:val="28"/>
          <w:szCs w:val="28"/>
        </w:rPr>
        <w:t>M.E</w:t>
      </w:r>
      <w:proofErr w:type="spellEnd"/>
      <w:r w:rsidRPr="00A52C54">
        <w:rPr>
          <w:rFonts w:ascii="Times New Roman" w:hAnsi="Times New Roman" w:cs="Times New Roman"/>
          <w:spacing w:val="6"/>
          <w:sz w:val="28"/>
          <w:szCs w:val="28"/>
        </w:rPr>
        <w:t xml:space="preserve">. The </w:t>
      </w:r>
      <w:proofErr w:type="spellStart"/>
      <w:r w:rsidRPr="00A52C54">
        <w:rPr>
          <w:rFonts w:ascii="Times New Roman" w:hAnsi="Times New Roman" w:cs="Times New Roman"/>
          <w:spacing w:val="6"/>
          <w:sz w:val="28"/>
          <w:szCs w:val="28"/>
        </w:rPr>
        <w:t>Competitive</w:t>
      </w:r>
      <w:proofErr w:type="spellEnd"/>
      <w:r w:rsidRPr="00A52C54">
        <w:rPr>
          <w:rFonts w:ascii="Times New Roman" w:hAnsi="Times New Roman" w:cs="Times New Roman"/>
          <w:spacing w:val="6"/>
          <w:sz w:val="28"/>
          <w:szCs w:val="28"/>
        </w:rPr>
        <w:t xml:space="preserve"> </w:t>
      </w:r>
      <w:proofErr w:type="spellStart"/>
      <w:r w:rsidRPr="00A52C54">
        <w:rPr>
          <w:rFonts w:ascii="Times New Roman" w:hAnsi="Times New Roman" w:cs="Times New Roman"/>
          <w:spacing w:val="6"/>
          <w:sz w:val="28"/>
          <w:szCs w:val="28"/>
        </w:rPr>
        <w:t>Advantage</w:t>
      </w:r>
      <w:proofErr w:type="spellEnd"/>
      <w:r w:rsidRPr="00A52C54">
        <w:rPr>
          <w:rFonts w:ascii="Times New Roman" w:hAnsi="Times New Roman" w:cs="Times New Roman"/>
          <w:spacing w:val="6"/>
          <w:sz w:val="28"/>
          <w:szCs w:val="28"/>
        </w:rPr>
        <w:t xml:space="preserve"> of </w:t>
      </w:r>
      <w:proofErr w:type="spellStart"/>
      <w:r w:rsidRPr="00A52C54">
        <w:rPr>
          <w:rFonts w:ascii="Times New Roman" w:hAnsi="Times New Roman" w:cs="Times New Roman"/>
          <w:spacing w:val="6"/>
          <w:sz w:val="28"/>
          <w:szCs w:val="28"/>
        </w:rPr>
        <w:t>Nations</w:t>
      </w:r>
      <w:proofErr w:type="spellEnd"/>
      <w:r w:rsidRPr="00A52C54">
        <w:rPr>
          <w:rFonts w:ascii="Times New Roman" w:hAnsi="Times New Roman" w:cs="Times New Roman"/>
          <w:spacing w:val="6"/>
          <w:sz w:val="28"/>
          <w:szCs w:val="28"/>
        </w:rPr>
        <w:t xml:space="preserve">, The </w:t>
      </w:r>
      <w:proofErr w:type="spellStart"/>
      <w:r w:rsidRPr="00A52C54">
        <w:rPr>
          <w:rFonts w:ascii="Times New Roman" w:hAnsi="Times New Roman" w:cs="Times New Roman"/>
          <w:spacing w:val="6"/>
          <w:sz w:val="28"/>
          <w:szCs w:val="28"/>
        </w:rPr>
        <w:t>MacMillan</w:t>
      </w:r>
      <w:proofErr w:type="spellEnd"/>
      <w:r w:rsidRPr="00A52C54">
        <w:rPr>
          <w:rFonts w:ascii="Times New Roman" w:hAnsi="Times New Roman" w:cs="Times New Roman"/>
          <w:spacing w:val="6"/>
          <w:sz w:val="28"/>
          <w:szCs w:val="28"/>
        </w:rPr>
        <w:t xml:space="preserve"> </w:t>
      </w:r>
      <w:proofErr w:type="spellStart"/>
      <w:r w:rsidRPr="00A52C54">
        <w:rPr>
          <w:rFonts w:ascii="Times New Roman" w:hAnsi="Times New Roman" w:cs="Times New Roman"/>
          <w:spacing w:val="6"/>
          <w:sz w:val="28"/>
          <w:szCs w:val="28"/>
        </w:rPr>
        <w:t>Press</w:t>
      </w:r>
      <w:proofErr w:type="spellEnd"/>
      <w:r w:rsidRPr="00A52C54">
        <w:rPr>
          <w:rFonts w:ascii="Times New Roman" w:hAnsi="Times New Roman" w:cs="Times New Roman"/>
          <w:spacing w:val="6"/>
          <w:sz w:val="28"/>
          <w:szCs w:val="28"/>
        </w:rPr>
        <w:t xml:space="preserve"> </w:t>
      </w:r>
      <w:proofErr w:type="spellStart"/>
      <w:r w:rsidRPr="00A52C54">
        <w:rPr>
          <w:rFonts w:ascii="Times New Roman" w:hAnsi="Times New Roman" w:cs="Times New Roman"/>
          <w:spacing w:val="6"/>
          <w:sz w:val="28"/>
          <w:szCs w:val="28"/>
        </w:rPr>
        <w:t>LTD</w:t>
      </w:r>
      <w:proofErr w:type="spellEnd"/>
      <w:r w:rsidRPr="00A52C54">
        <w:rPr>
          <w:rFonts w:ascii="Times New Roman" w:hAnsi="Times New Roman" w:cs="Times New Roman"/>
          <w:spacing w:val="6"/>
          <w:sz w:val="28"/>
          <w:szCs w:val="28"/>
        </w:rPr>
        <w:t xml:space="preserve">. – London and </w:t>
      </w:r>
      <w:proofErr w:type="spellStart"/>
      <w:r w:rsidRPr="00A52C54">
        <w:rPr>
          <w:rFonts w:ascii="Times New Roman" w:hAnsi="Times New Roman" w:cs="Times New Roman"/>
          <w:spacing w:val="6"/>
          <w:sz w:val="28"/>
          <w:szCs w:val="28"/>
        </w:rPr>
        <w:t>Basingstoke</w:t>
      </w:r>
      <w:proofErr w:type="spellEnd"/>
      <w:r w:rsidRPr="00A52C54">
        <w:rPr>
          <w:rFonts w:ascii="Times New Roman" w:hAnsi="Times New Roman" w:cs="Times New Roman"/>
          <w:spacing w:val="6"/>
          <w:sz w:val="28"/>
          <w:szCs w:val="28"/>
        </w:rPr>
        <w:t>, 1990</w:t>
      </w:r>
    </w:p>
    <w:p w:rsidR="00042C42" w:rsidRPr="00A52C54" w:rsidRDefault="00BA5967" w:rsidP="00CE5111">
      <w:pPr>
        <w:pStyle w:val="1"/>
        <w:jc w:val="center"/>
        <w:rPr>
          <w:rFonts w:ascii="Times New Roman" w:hAnsi="Times New Roman" w:cs="Times New Roman"/>
          <w:color w:val="auto"/>
          <w:spacing w:val="6"/>
          <w:sz w:val="28"/>
          <w:szCs w:val="28"/>
        </w:rPr>
      </w:pPr>
      <w:bookmarkStart w:id="16" w:name="_Toc70245204"/>
      <w:r w:rsidRPr="00A52C54">
        <w:rPr>
          <w:rFonts w:ascii="Times New Roman" w:hAnsi="Times New Roman" w:cs="Times New Roman"/>
          <w:color w:val="auto"/>
          <w:spacing w:val="6"/>
          <w:sz w:val="28"/>
          <w:szCs w:val="28"/>
        </w:rPr>
        <w:lastRenderedPageBreak/>
        <w:t>ПРИЛОЖЕНИЯ</w:t>
      </w:r>
      <w:bookmarkEnd w:id="16"/>
    </w:p>
    <w:p w:rsidR="00BA5967" w:rsidRPr="00A52C54" w:rsidRDefault="00BA5967" w:rsidP="00BA5967">
      <w:pPr>
        <w:spacing w:after="0" w:line="240" w:lineRule="auto"/>
        <w:ind w:firstLine="709"/>
        <w:jc w:val="right"/>
        <w:rPr>
          <w:rFonts w:ascii="Times New Roman" w:hAnsi="Times New Roman" w:cs="Times New Roman"/>
          <w:sz w:val="24"/>
          <w:szCs w:val="24"/>
        </w:rPr>
      </w:pPr>
      <w:r w:rsidRPr="00A52C54">
        <w:rPr>
          <w:rFonts w:ascii="Times New Roman" w:hAnsi="Times New Roman" w:cs="Times New Roman"/>
          <w:sz w:val="24"/>
          <w:szCs w:val="24"/>
        </w:rPr>
        <w:t>Приложение А</w:t>
      </w:r>
    </w:p>
    <w:p w:rsidR="00BA5967" w:rsidRPr="00A52C54" w:rsidRDefault="00BA5967" w:rsidP="00BA5967">
      <w:pPr>
        <w:spacing w:after="0" w:line="240" w:lineRule="auto"/>
        <w:ind w:firstLine="709"/>
        <w:jc w:val="center"/>
        <w:rPr>
          <w:rFonts w:ascii="Times New Roman" w:hAnsi="Times New Roman" w:cs="Times New Roman"/>
          <w:sz w:val="24"/>
          <w:szCs w:val="24"/>
        </w:rPr>
      </w:pPr>
      <w:r w:rsidRPr="00A52C54">
        <w:rPr>
          <w:rFonts w:ascii="Times New Roman" w:hAnsi="Times New Roman" w:cs="Times New Roman"/>
          <w:sz w:val="24"/>
          <w:szCs w:val="24"/>
        </w:rPr>
        <w:t xml:space="preserve">5 сил Портера для </w:t>
      </w:r>
      <w:proofErr w:type="spellStart"/>
      <w:r w:rsidRPr="00A52C54">
        <w:rPr>
          <w:rFonts w:ascii="Times New Roman" w:hAnsi="Times New Roman" w:cs="Times New Roman"/>
          <w:sz w:val="24"/>
          <w:szCs w:val="24"/>
        </w:rPr>
        <w:t>TUI</w:t>
      </w:r>
      <w:proofErr w:type="spellEnd"/>
      <w:r w:rsidRPr="00A52C54">
        <w:rPr>
          <w:rFonts w:ascii="Times New Roman" w:hAnsi="Times New Roman" w:cs="Times New Roman"/>
          <w:sz w:val="24"/>
          <w:szCs w:val="24"/>
        </w:rPr>
        <w:t xml:space="preserve"> </w:t>
      </w:r>
      <w:proofErr w:type="spellStart"/>
      <w:r w:rsidRPr="00A52C54">
        <w:rPr>
          <w:rFonts w:ascii="Times New Roman" w:hAnsi="Times New Roman" w:cs="Times New Roman"/>
          <w:sz w:val="24"/>
          <w:szCs w:val="24"/>
        </w:rPr>
        <w:t>Russia</w:t>
      </w:r>
      <w:proofErr w:type="spellEnd"/>
    </w:p>
    <w:tbl>
      <w:tblPr>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1813"/>
        <w:gridCol w:w="150"/>
        <w:gridCol w:w="486"/>
        <w:gridCol w:w="29"/>
        <w:gridCol w:w="6"/>
        <w:gridCol w:w="442"/>
        <w:gridCol w:w="19"/>
        <w:gridCol w:w="265"/>
        <w:gridCol w:w="6"/>
        <w:gridCol w:w="464"/>
        <w:gridCol w:w="33"/>
        <w:gridCol w:w="255"/>
        <w:gridCol w:w="6"/>
        <w:gridCol w:w="438"/>
        <w:gridCol w:w="218"/>
        <w:gridCol w:w="514"/>
        <w:gridCol w:w="41"/>
        <w:gridCol w:w="182"/>
        <w:gridCol w:w="6"/>
        <w:gridCol w:w="603"/>
        <w:gridCol w:w="25"/>
        <w:gridCol w:w="122"/>
        <w:gridCol w:w="10"/>
        <w:gridCol w:w="539"/>
        <w:gridCol w:w="64"/>
        <w:gridCol w:w="46"/>
        <w:gridCol w:w="12"/>
        <w:gridCol w:w="653"/>
        <w:gridCol w:w="21"/>
        <w:gridCol w:w="44"/>
        <w:gridCol w:w="15"/>
        <w:gridCol w:w="10"/>
        <w:gridCol w:w="736"/>
        <w:gridCol w:w="15"/>
        <w:gridCol w:w="189"/>
        <w:gridCol w:w="1180"/>
      </w:tblGrid>
      <w:tr w:rsidR="00BA5967" w:rsidRPr="00A52C54" w:rsidTr="00261A94">
        <w:trPr>
          <w:trHeight w:val="504"/>
        </w:trPr>
        <w:tc>
          <w:tcPr>
            <w:tcW w:w="1017" w:type="pct"/>
            <w:gridSpan w:val="2"/>
            <w:shd w:val="clear" w:color="auto" w:fill="FFFFFF"/>
          </w:tcPr>
          <w:p w:rsidR="00BA5967" w:rsidRPr="00A52C54" w:rsidRDefault="00BA5967" w:rsidP="00261A94">
            <w:pPr>
              <w:spacing w:after="0" w:line="240" w:lineRule="auto"/>
              <w:jc w:val="both"/>
              <w:rPr>
                <w:rFonts w:ascii="Times New Roman" w:hAnsi="Times New Roman" w:cs="Times New Roman"/>
                <w:sz w:val="24"/>
                <w:szCs w:val="24"/>
              </w:rPr>
            </w:pPr>
          </w:p>
        </w:tc>
        <w:tc>
          <w:tcPr>
            <w:tcW w:w="906" w:type="pct"/>
            <w:gridSpan w:val="9"/>
            <w:shd w:val="clear" w:color="auto" w:fill="FFFFFF"/>
            <w:vAlign w:val="center"/>
          </w:tcPr>
          <w:p w:rsidR="00BA5967" w:rsidRPr="00A52C54" w:rsidRDefault="00BA5967" w:rsidP="00261A94">
            <w:pPr>
              <w:spacing w:after="0" w:line="240" w:lineRule="auto"/>
              <w:jc w:val="both"/>
              <w:rPr>
                <w:rFonts w:ascii="Times New Roman" w:hAnsi="Times New Roman" w:cs="Times New Roman"/>
                <w:sz w:val="24"/>
                <w:szCs w:val="24"/>
              </w:rPr>
            </w:pPr>
            <w:r w:rsidRPr="00A52C54">
              <w:rPr>
                <w:rFonts w:ascii="Times New Roman" w:hAnsi="Times New Roman" w:cs="Times New Roman"/>
                <w:sz w:val="24"/>
                <w:szCs w:val="24"/>
              </w:rPr>
              <w:t>Внешний туризм</w:t>
            </w:r>
          </w:p>
        </w:tc>
        <w:tc>
          <w:tcPr>
            <w:tcW w:w="1171" w:type="pct"/>
            <w:gridSpan w:val="9"/>
            <w:shd w:val="clear" w:color="auto" w:fill="FFFFFF"/>
            <w:vAlign w:val="center"/>
          </w:tcPr>
          <w:p w:rsidR="00BA5967" w:rsidRPr="00A52C54" w:rsidRDefault="00BA5967" w:rsidP="00261A94">
            <w:pPr>
              <w:spacing w:after="0" w:line="240" w:lineRule="auto"/>
              <w:jc w:val="both"/>
              <w:rPr>
                <w:rFonts w:ascii="Times New Roman" w:hAnsi="Times New Roman" w:cs="Times New Roman"/>
                <w:sz w:val="24"/>
                <w:szCs w:val="24"/>
              </w:rPr>
            </w:pPr>
            <w:r w:rsidRPr="00A52C54">
              <w:rPr>
                <w:rFonts w:ascii="Times New Roman" w:hAnsi="Times New Roman" w:cs="Times New Roman"/>
                <w:sz w:val="24"/>
                <w:szCs w:val="24"/>
              </w:rPr>
              <w:t>Внутренний туризм</w:t>
            </w:r>
          </w:p>
        </w:tc>
        <w:tc>
          <w:tcPr>
            <w:tcW w:w="1295" w:type="pct"/>
            <w:gridSpan w:val="15"/>
            <w:shd w:val="clear" w:color="auto" w:fill="FFFFFF"/>
            <w:vAlign w:val="bottom"/>
          </w:tcPr>
          <w:p w:rsidR="00BA5967" w:rsidRPr="00A52C54" w:rsidRDefault="00BA5967" w:rsidP="00261A94">
            <w:pPr>
              <w:spacing w:after="0" w:line="240" w:lineRule="auto"/>
              <w:jc w:val="both"/>
              <w:rPr>
                <w:rFonts w:ascii="Times New Roman" w:hAnsi="Times New Roman" w:cs="Times New Roman"/>
                <w:sz w:val="24"/>
                <w:szCs w:val="24"/>
              </w:rPr>
            </w:pPr>
            <w:r w:rsidRPr="00A52C54">
              <w:rPr>
                <w:rFonts w:ascii="Times New Roman" w:hAnsi="Times New Roman" w:cs="Times New Roman"/>
                <w:sz w:val="24"/>
                <w:szCs w:val="24"/>
              </w:rPr>
              <w:t>Продажи билетов, страховок, визы</w:t>
            </w:r>
          </w:p>
        </w:tc>
        <w:tc>
          <w:tcPr>
            <w:tcW w:w="611" w:type="pct"/>
            <w:shd w:val="clear" w:color="auto" w:fill="FFFFFF"/>
          </w:tcPr>
          <w:p w:rsidR="00BA5967" w:rsidRPr="00A52C54" w:rsidRDefault="00BA5967" w:rsidP="00261A94">
            <w:pPr>
              <w:spacing w:after="0" w:line="240" w:lineRule="auto"/>
              <w:jc w:val="both"/>
              <w:rPr>
                <w:rFonts w:ascii="Times New Roman" w:hAnsi="Times New Roman" w:cs="Times New Roman"/>
                <w:sz w:val="24"/>
                <w:szCs w:val="24"/>
              </w:rPr>
            </w:pPr>
          </w:p>
        </w:tc>
      </w:tr>
      <w:tr w:rsidR="00BA5967" w:rsidRPr="00A52C54" w:rsidTr="00261A94">
        <w:trPr>
          <w:trHeight w:val="715"/>
        </w:trPr>
        <w:tc>
          <w:tcPr>
            <w:tcW w:w="1017" w:type="pct"/>
            <w:gridSpan w:val="2"/>
            <w:vMerge w:val="restart"/>
            <w:shd w:val="clear" w:color="auto" w:fill="FFFFFF"/>
            <w:vAlign w:val="center"/>
          </w:tcPr>
          <w:p w:rsidR="00BA5967" w:rsidRPr="00A52C54" w:rsidRDefault="00BA5967" w:rsidP="00261A94">
            <w:pPr>
              <w:spacing w:after="0" w:line="240" w:lineRule="auto"/>
              <w:jc w:val="both"/>
              <w:rPr>
                <w:rFonts w:ascii="Times New Roman" w:hAnsi="Times New Roman" w:cs="Times New Roman"/>
                <w:sz w:val="24"/>
                <w:szCs w:val="24"/>
              </w:rPr>
            </w:pPr>
            <w:bookmarkStart w:id="17" w:name="bookmark4"/>
            <w:r w:rsidRPr="00A52C54">
              <w:rPr>
                <w:rFonts w:ascii="Times New Roman" w:hAnsi="Times New Roman" w:cs="Times New Roman"/>
                <w:sz w:val="24"/>
                <w:szCs w:val="24"/>
              </w:rPr>
              <w:t>Факторы воздействия</w:t>
            </w:r>
            <w:bookmarkEnd w:id="17"/>
          </w:p>
        </w:tc>
        <w:tc>
          <w:tcPr>
            <w:tcW w:w="906" w:type="pct"/>
            <w:gridSpan w:val="9"/>
            <w:shd w:val="clear" w:color="auto" w:fill="FFFFFF"/>
            <w:vAlign w:val="center"/>
          </w:tcPr>
          <w:p w:rsidR="00BA5967" w:rsidRPr="00A52C54" w:rsidRDefault="00BA5967" w:rsidP="00261A94">
            <w:pPr>
              <w:spacing w:after="0" w:line="240" w:lineRule="auto"/>
              <w:jc w:val="both"/>
              <w:rPr>
                <w:rFonts w:ascii="Times New Roman" w:hAnsi="Times New Roman" w:cs="Times New Roman"/>
                <w:sz w:val="24"/>
                <w:szCs w:val="24"/>
              </w:rPr>
            </w:pPr>
            <w:r w:rsidRPr="00A52C54">
              <w:rPr>
                <w:rFonts w:ascii="Times New Roman" w:hAnsi="Times New Roman" w:cs="Times New Roman"/>
                <w:sz w:val="24"/>
                <w:szCs w:val="24"/>
              </w:rPr>
              <w:t>Уровень влияния</w:t>
            </w:r>
          </w:p>
        </w:tc>
        <w:tc>
          <w:tcPr>
            <w:tcW w:w="1171" w:type="pct"/>
            <w:gridSpan w:val="9"/>
            <w:shd w:val="clear" w:color="auto" w:fill="FFFFFF"/>
            <w:vAlign w:val="center"/>
          </w:tcPr>
          <w:p w:rsidR="00BA5967" w:rsidRPr="00A52C54" w:rsidRDefault="00BA5967" w:rsidP="00261A94">
            <w:pPr>
              <w:spacing w:after="0" w:line="240" w:lineRule="auto"/>
              <w:jc w:val="both"/>
              <w:rPr>
                <w:rFonts w:ascii="Times New Roman" w:hAnsi="Times New Roman" w:cs="Times New Roman"/>
                <w:sz w:val="24"/>
                <w:szCs w:val="24"/>
              </w:rPr>
            </w:pPr>
            <w:r w:rsidRPr="00A52C54">
              <w:rPr>
                <w:rFonts w:ascii="Times New Roman" w:hAnsi="Times New Roman" w:cs="Times New Roman"/>
                <w:sz w:val="24"/>
                <w:szCs w:val="24"/>
              </w:rPr>
              <w:t>Уровень влияния</w:t>
            </w:r>
          </w:p>
        </w:tc>
        <w:tc>
          <w:tcPr>
            <w:tcW w:w="1295" w:type="pct"/>
            <w:gridSpan w:val="15"/>
            <w:shd w:val="clear" w:color="auto" w:fill="FFFFFF"/>
            <w:vAlign w:val="center"/>
          </w:tcPr>
          <w:p w:rsidR="00BA5967" w:rsidRPr="00A52C54" w:rsidRDefault="00BA5967" w:rsidP="00261A94">
            <w:pPr>
              <w:spacing w:after="0" w:line="240" w:lineRule="auto"/>
              <w:jc w:val="both"/>
              <w:rPr>
                <w:rFonts w:ascii="Times New Roman" w:hAnsi="Times New Roman" w:cs="Times New Roman"/>
                <w:sz w:val="24"/>
                <w:szCs w:val="24"/>
              </w:rPr>
            </w:pPr>
            <w:r w:rsidRPr="00A52C54">
              <w:rPr>
                <w:rFonts w:ascii="Times New Roman" w:hAnsi="Times New Roman" w:cs="Times New Roman"/>
                <w:sz w:val="24"/>
                <w:szCs w:val="24"/>
              </w:rPr>
              <w:t>Уровень влияния</w:t>
            </w:r>
          </w:p>
        </w:tc>
        <w:tc>
          <w:tcPr>
            <w:tcW w:w="611" w:type="pct"/>
            <w:vMerge w:val="restart"/>
            <w:shd w:val="clear" w:color="auto" w:fill="FFFFFF"/>
            <w:vAlign w:val="center"/>
          </w:tcPr>
          <w:p w:rsidR="00BA5967" w:rsidRPr="00A52C54" w:rsidRDefault="00BA5967" w:rsidP="00261A94">
            <w:pPr>
              <w:spacing w:after="0"/>
              <w:jc w:val="both"/>
              <w:rPr>
                <w:rFonts w:ascii="Times New Roman" w:hAnsi="Times New Roman" w:cs="Times New Roman"/>
                <w:sz w:val="24"/>
                <w:szCs w:val="24"/>
              </w:rPr>
            </w:pPr>
            <w:r w:rsidRPr="00A52C54">
              <w:rPr>
                <w:rFonts w:ascii="Times New Roman" w:hAnsi="Times New Roman" w:cs="Times New Roman"/>
                <w:sz w:val="24"/>
                <w:szCs w:val="24"/>
              </w:rPr>
              <w:t>Средневзвешенная оценка в баллах</w:t>
            </w:r>
          </w:p>
        </w:tc>
      </w:tr>
      <w:tr w:rsidR="00BA5967" w:rsidRPr="00A52C54" w:rsidTr="00261A94">
        <w:trPr>
          <w:trHeight w:val="533"/>
        </w:trPr>
        <w:tc>
          <w:tcPr>
            <w:tcW w:w="1017" w:type="pct"/>
            <w:gridSpan w:val="2"/>
            <w:vMerge/>
            <w:shd w:val="clear" w:color="auto" w:fill="FFFFFF"/>
            <w:vAlign w:val="center"/>
          </w:tcPr>
          <w:p w:rsidR="00BA5967" w:rsidRPr="00A52C54" w:rsidRDefault="00BA5967" w:rsidP="00261A94">
            <w:pPr>
              <w:spacing w:after="0" w:line="240" w:lineRule="auto"/>
              <w:jc w:val="both"/>
              <w:rPr>
                <w:rFonts w:ascii="Times New Roman" w:hAnsi="Times New Roman" w:cs="Times New Roman"/>
                <w:sz w:val="24"/>
                <w:szCs w:val="24"/>
              </w:rPr>
            </w:pPr>
          </w:p>
        </w:tc>
        <w:tc>
          <w:tcPr>
            <w:tcW w:w="252" w:type="pct"/>
            <w:shd w:val="clear" w:color="auto" w:fill="FFFFFF"/>
            <w:vAlign w:val="bottom"/>
          </w:tcPr>
          <w:p w:rsidR="00BA5967" w:rsidRPr="00A52C54" w:rsidRDefault="00BA5967" w:rsidP="00261A94">
            <w:pPr>
              <w:spacing w:after="0" w:line="240" w:lineRule="auto"/>
              <w:jc w:val="both"/>
              <w:rPr>
                <w:rFonts w:ascii="Times New Roman" w:hAnsi="Times New Roman" w:cs="Times New Roman"/>
                <w:sz w:val="24"/>
                <w:szCs w:val="24"/>
              </w:rPr>
            </w:pPr>
            <w:proofErr w:type="spellStart"/>
            <w:r w:rsidRPr="00A52C54">
              <w:rPr>
                <w:rFonts w:ascii="Times New Roman" w:hAnsi="Times New Roman" w:cs="Times New Roman"/>
                <w:sz w:val="24"/>
                <w:szCs w:val="24"/>
              </w:rPr>
              <w:t>Низк</w:t>
            </w:r>
            <w:proofErr w:type="spellEnd"/>
            <w:r w:rsidRPr="00A52C54">
              <w:rPr>
                <w:rFonts w:ascii="Times New Roman" w:hAnsi="Times New Roman" w:cs="Times New Roman"/>
                <w:sz w:val="24"/>
                <w:szCs w:val="24"/>
              </w:rPr>
              <w:t xml:space="preserve"> </w:t>
            </w:r>
            <w:proofErr w:type="spellStart"/>
            <w:r w:rsidRPr="00A52C54">
              <w:rPr>
                <w:rFonts w:ascii="Times New Roman" w:hAnsi="Times New Roman" w:cs="Times New Roman"/>
                <w:sz w:val="24"/>
                <w:szCs w:val="24"/>
              </w:rPr>
              <w:t>ий</w:t>
            </w:r>
            <w:proofErr w:type="spellEnd"/>
          </w:p>
        </w:tc>
        <w:tc>
          <w:tcPr>
            <w:tcW w:w="247" w:type="pct"/>
            <w:gridSpan w:val="3"/>
            <w:shd w:val="clear" w:color="auto" w:fill="FFFFFF"/>
            <w:vAlign w:val="bottom"/>
          </w:tcPr>
          <w:p w:rsidR="00BA5967" w:rsidRPr="00A52C54" w:rsidRDefault="00BA5967" w:rsidP="00261A94">
            <w:pPr>
              <w:spacing w:after="0" w:line="240" w:lineRule="auto"/>
              <w:jc w:val="both"/>
              <w:rPr>
                <w:rFonts w:ascii="Times New Roman" w:hAnsi="Times New Roman" w:cs="Times New Roman"/>
                <w:sz w:val="24"/>
                <w:szCs w:val="24"/>
              </w:rPr>
            </w:pPr>
            <w:proofErr w:type="spellStart"/>
            <w:r w:rsidRPr="00A52C54">
              <w:rPr>
                <w:rFonts w:ascii="Times New Roman" w:hAnsi="Times New Roman" w:cs="Times New Roman"/>
                <w:sz w:val="24"/>
                <w:szCs w:val="24"/>
              </w:rPr>
              <w:t>Средн</w:t>
            </w:r>
            <w:proofErr w:type="spellEnd"/>
            <w:r w:rsidRPr="00A52C54">
              <w:rPr>
                <w:rFonts w:ascii="Times New Roman" w:hAnsi="Times New Roman" w:cs="Times New Roman"/>
                <w:sz w:val="24"/>
                <w:szCs w:val="24"/>
              </w:rPr>
              <w:t xml:space="preserve"> </w:t>
            </w:r>
            <w:proofErr w:type="spellStart"/>
            <w:r w:rsidRPr="00A52C54">
              <w:rPr>
                <w:rFonts w:ascii="Times New Roman" w:hAnsi="Times New Roman" w:cs="Times New Roman"/>
                <w:sz w:val="24"/>
                <w:szCs w:val="24"/>
              </w:rPr>
              <w:t>ий</w:t>
            </w:r>
            <w:proofErr w:type="spellEnd"/>
          </w:p>
        </w:tc>
        <w:tc>
          <w:tcPr>
            <w:tcW w:w="407" w:type="pct"/>
            <w:gridSpan w:val="5"/>
            <w:shd w:val="clear" w:color="auto" w:fill="FFFFFF"/>
            <w:vAlign w:val="bottom"/>
          </w:tcPr>
          <w:p w:rsidR="00BA5967" w:rsidRPr="00A52C54" w:rsidRDefault="00BA5967" w:rsidP="00261A94">
            <w:pPr>
              <w:spacing w:after="0" w:line="240" w:lineRule="auto"/>
              <w:jc w:val="both"/>
              <w:rPr>
                <w:rFonts w:ascii="Times New Roman" w:hAnsi="Times New Roman" w:cs="Times New Roman"/>
                <w:sz w:val="24"/>
                <w:szCs w:val="24"/>
              </w:rPr>
            </w:pPr>
            <w:r w:rsidRPr="00A52C54">
              <w:rPr>
                <w:rFonts w:ascii="Times New Roman" w:hAnsi="Times New Roman" w:cs="Times New Roman"/>
                <w:sz w:val="24"/>
                <w:szCs w:val="24"/>
              </w:rPr>
              <w:t xml:space="preserve">Высок </w:t>
            </w:r>
            <w:proofErr w:type="spellStart"/>
            <w:r w:rsidRPr="00A52C54">
              <w:rPr>
                <w:rFonts w:ascii="Times New Roman" w:hAnsi="Times New Roman" w:cs="Times New Roman"/>
                <w:sz w:val="24"/>
                <w:szCs w:val="24"/>
              </w:rPr>
              <w:t>ий</w:t>
            </w:r>
            <w:proofErr w:type="spellEnd"/>
          </w:p>
        </w:tc>
        <w:tc>
          <w:tcPr>
            <w:tcW w:w="362" w:type="pct"/>
            <w:gridSpan w:val="3"/>
            <w:shd w:val="clear" w:color="auto" w:fill="FFFFFF"/>
            <w:vAlign w:val="bottom"/>
          </w:tcPr>
          <w:p w:rsidR="00BA5967" w:rsidRPr="00A52C54" w:rsidRDefault="00BA5967" w:rsidP="00261A94">
            <w:pPr>
              <w:spacing w:after="0" w:line="240" w:lineRule="auto"/>
              <w:jc w:val="both"/>
              <w:rPr>
                <w:rFonts w:ascii="Times New Roman" w:hAnsi="Times New Roman" w:cs="Times New Roman"/>
                <w:sz w:val="24"/>
                <w:szCs w:val="24"/>
              </w:rPr>
            </w:pPr>
            <w:proofErr w:type="spellStart"/>
            <w:r w:rsidRPr="00A52C54">
              <w:rPr>
                <w:rFonts w:ascii="Times New Roman" w:hAnsi="Times New Roman" w:cs="Times New Roman"/>
                <w:sz w:val="24"/>
                <w:szCs w:val="24"/>
              </w:rPr>
              <w:t>Низк</w:t>
            </w:r>
            <w:proofErr w:type="spellEnd"/>
            <w:r w:rsidRPr="00A52C54">
              <w:rPr>
                <w:rFonts w:ascii="Times New Roman" w:hAnsi="Times New Roman" w:cs="Times New Roman"/>
                <w:sz w:val="24"/>
                <w:szCs w:val="24"/>
              </w:rPr>
              <w:t xml:space="preserve"> </w:t>
            </w:r>
            <w:proofErr w:type="spellStart"/>
            <w:r w:rsidRPr="00A52C54">
              <w:rPr>
                <w:rFonts w:ascii="Times New Roman" w:hAnsi="Times New Roman" w:cs="Times New Roman"/>
                <w:sz w:val="24"/>
                <w:szCs w:val="24"/>
              </w:rPr>
              <w:t>ий</w:t>
            </w:r>
            <w:proofErr w:type="spellEnd"/>
          </w:p>
        </w:tc>
        <w:tc>
          <w:tcPr>
            <w:tcW w:w="400" w:type="pct"/>
            <w:gridSpan w:val="3"/>
            <w:shd w:val="clear" w:color="auto" w:fill="FFFFFF"/>
            <w:vAlign w:val="bottom"/>
          </w:tcPr>
          <w:p w:rsidR="00BA5967" w:rsidRPr="00A52C54" w:rsidRDefault="00BA5967" w:rsidP="00261A94">
            <w:pPr>
              <w:spacing w:after="0" w:line="240" w:lineRule="auto"/>
              <w:jc w:val="both"/>
              <w:rPr>
                <w:rFonts w:ascii="Times New Roman" w:hAnsi="Times New Roman" w:cs="Times New Roman"/>
                <w:sz w:val="24"/>
                <w:szCs w:val="24"/>
              </w:rPr>
            </w:pPr>
            <w:proofErr w:type="spellStart"/>
            <w:r w:rsidRPr="00A52C54">
              <w:rPr>
                <w:rFonts w:ascii="Times New Roman" w:hAnsi="Times New Roman" w:cs="Times New Roman"/>
                <w:sz w:val="24"/>
                <w:szCs w:val="24"/>
              </w:rPr>
              <w:t>Средн</w:t>
            </w:r>
            <w:proofErr w:type="spellEnd"/>
            <w:r w:rsidRPr="00A52C54">
              <w:rPr>
                <w:rFonts w:ascii="Times New Roman" w:hAnsi="Times New Roman" w:cs="Times New Roman"/>
                <w:sz w:val="24"/>
                <w:szCs w:val="24"/>
              </w:rPr>
              <w:t xml:space="preserve"> </w:t>
            </w:r>
            <w:proofErr w:type="spellStart"/>
            <w:r w:rsidRPr="00A52C54">
              <w:rPr>
                <w:rFonts w:ascii="Times New Roman" w:hAnsi="Times New Roman" w:cs="Times New Roman"/>
                <w:sz w:val="24"/>
                <w:szCs w:val="24"/>
              </w:rPr>
              <w:t>ий</w:t>
            </w:r>
            <w:proofErr w:type="spellEnd"/>
          </w:p>
        </w:tc>
        <w:tc>
          <w:tcPr>
            <w:tcW w:w="409" w:type="pct"/>
            <w:gridSpan w:val="3"/>
            <w:shd w:val="clear" w:color="auto" w:fill="FFFFFF"/>
            <w:vAlign w:val="bottom"/>
          </w:tcPr>
          <w:p w:rsidR="00BA5967" w:rsidRPr="00A52C54" w:rsidRDefault="00BA5967" w:rsidP="00261A94">
            <w:pPr>
              <w:spacing w:after="0" w:line="240" w:lineRule="auto"/>
              <w:jc w:val="both"/>
              <w:rPr>
                <w:rFonts w:ascii="Times New Roman" w:hAnsi="Times New Roman" w:cs="Times New Roman"/>
                <w:sz w:val="24"/>
                <w:szCs w:val="24"/>
              </w:rPr>
            </w:pPr>
            <w:r w:rsidRPr="00A52C54">
              <w:rPr>
                <w:rFonts w:ascii="Times New Roman" w:hAnsi="Times New Roman" w:cs="Times New Roman"/>
                <w:sz w:val="24"/>
                <w:szCs w:val="24"/>
              </w:rPr>
              <w:t xml:space="preserve">Высок </w:t>
            </w:r>
            <w:proofErr w:type="spellStart"/>
            <w:r w:rsidRPr="00A52C54">
              <w:rPr>
                <w:rFonts w:ascii="Times New Roman" w:hAnsi="Times New Roman" w:cs="Times New Roman"/>
                <w:sz w:val="24"/>
                <w:szCs w:val="24"/>
              </w:rPr>
              <w:t>ий</w:t>
            </w:r>
            <w:proofErr w:type="spellEnd"/>
          </w:p>
        </w:tc>
        <w:tc>
          <w:tcPr>
            <w:tcW w:w="360" w:type="pct"/>
            <w:gridSpan w:val="4"/>
            <w:shd w:val="clear" w:color="auto" w:fill="FFFFFF"/>
            <w:vAlign w:val="bottom"/>
          </w:tcPr>
          <w:p w:rsidR="00BA5967" w:rsidRPr="00A52C54" w:rsidRDefault="00BA5967" w:rsidP="00261A94">
            <w:pPr>
              <w:spacing w:after="0" w:line="240" w:lineRule="auto"/>
              <w:jc w:val="both"/>
              <w:rPr>
                <w:rFonts w:ascii="Times New Roman" w:hAnsi="Times New Roman" w:cs="Times New Roman"/>
                <w:sz w:val="24"/>
                <w:szCs w:val="24"/>
              </w:rPr>
            </w:pPr>
            <w:proofErr w:type="spellStart"/>
            <w:r w:rsidRPr="00A52C54">
              <w:rPr>
                <w:rFonts w:ascii="Times New Roman" w:hAnsi="Times New Roman" w:cs="Times New Roman"/>
                <w:sz w:val="24"/>
                <w:szCs w:val="24"/>
              </w:rPr>
              <w:t>Низк</w:t>
            </w:r>
            <w:proofErr w:type="spellEnd"/>
            <w:r w:rsidRPr="00A52C54">
              <w:rPr>
                <w:rFonts w:ascii="Times New Roman" w:hAnsi="Times New Roman" w:cs="Times New Roman"/>
                <w:sz w:val="24"/>
                <w:szCs w:val="24"/>
              </w:rPr>
              <w:t xml:space="preserve"> </w:t>
            </w:r>
            <w:proofErr w:type="spellStart"/>
            <w:r w:rsidRPr="00A52C54">
              <w:rPr>
                <w:rFonts w:ascii="Times New Roman" w:hAnsi="Times New Roman" w:cs="Times New Roman"/>
                <w:sz w:val="24"/>
                <w:szCs w:val="24"/>
              </w:rPr>
              <w:t>ий</w:t>
            </w:r>
            <w:proofErr w:type="spellEnd"/>
          </w:p>
        </w:tc>
        <w:tc>
          <w:tcPr>
            <w:tcW w:w="401" w:type="pct"/>
            <w:gridSpan w:val="4"/>
            <w:shd w:val="clear" w:color="auto" w:fill="FFFFFF"/>
            <w:vAlign w:val="bottom"/>
          </w:tcPr>
          <w:p w:rsidR="00BA5967" w:rsidRPr="00A52C54" w:rsidRDefault="00BA5967" w:rsidP="00261A94">
            <w:pPr>
              <w:spacing w:after="0" w:line="240" w:lineRule="auto"/>
              <w:jc w:val="both"/>
              <w:rPr>
                <w:rFonts w:ascii="Times New Roman" w:hAnsi="Times New Roman" w:cs="Times New Roman"/>
                <w:sz w:val="24"/>
                <w:szCs w:val="24"/>
              </w:rPr>
            </w:pPr>
            <w:proofErr w:type="spellStart"/>
            <w:r w:rsidRPr="00A52C54">
              <w:rPr>
                <w:rFonts w:ascii="Times New Roman" w:hAnsi="Times New Roman" w:cs="Times New Roman"/>
                <w:sz w:val="24"/>
                <w:szCs w:val="24"/>
              </w:rPr>
              <w:t>Средн</w:t>
            </w:r>
            <w:proofErr w:type="spellEnd"/>
            <w:r w:rsidRPr="00A52C54">
              <w:rPr>
                <w:rFonts w:ascii="Times New Roman" w:hAnsi="Times New Roman" w:cs="Times New Roman"/>
                <w:sz w:val="24"/>
                <w:szCs w:val="24"/>
              </w:rPr>
              <w:t xml:space="preserve"> </w:t>
            </w:r>
            <w:proofErr w:type="spellStart"/>
            <w:r w:rsidRPr="00A52C54">
              <w:rPr>
                <w:rFonts w:ascii="Times New Roman" w:hAnsi="Times New Roman" w:cs="Times New Roman"/>
                <w:sz w:val="24"/>
                <w:szCs w:val="24"/>
              </w:rPr>
              <w:t>ий</w:t>
            </w:r>
            <w:proofErr w:type="spellEnd"/>
          </w:p>
        </w:tc>
        <w:tc>
          <w:tcPr>
            <w:tcW w:w="534" w:type="pct"/>
            <w:gridSpan w:val="7"/>
            <w:shd w:val="clear" w:color="auto" w:fill="FFFFFF"/>
            <w:vAlign w:val="bottom"/>
          </w:tcPr>
          <w:p w:rsidR="00BA5967" w:rsidRPr="00A52C54" w:rsidRDefault="00BA5967" w:rsidP="00261A94">
            <w:pPr>
              <w:spacing w:after="0" w:line="240" w:lineRule="auto"/>
              <w:jc w:val="both"/>
              <w:rPr>
                <w:rFonts w:ascii="Times New Roman" w:hAnsi="Times New Roman" w:cs="Times New Roman"/>
                <w:sz w:val="24"/>
                <w:szCs w:val="24"/>
              </w:rPr>
            </w:pPr>
            <w:r w:rsidRPr="00A52C54">
              <w:rPr>
                <w:rFonts w:ascii="Times New Roman" w:hAnsi="Times New Roman" w:cs="Times New Roman"/>
                <w:sz w:val="24"/>
                <w:szCs w:val="24"/>
              </w:rPr>
              <w:t xml:space="preserve">Высок </w:t>
            </w:r>
            <w:proofErr w:type="spellStart"/>
            <w:r w:rsidRPr="00A52C54">
              <w:rPr>
                <w:rFonts w:ascii="Times New Roman" w:hAnsi="Times New Roman" w:cs="Times New Roman"/>
                <w:sz w:val="24"/>
                <w:szCs w:val="24"/>
              </w:rPr>
              <w:t>ий</w:t>
            </w:r>
            <w:proofErr w:type="spellEnd"/>
          </w:p>
        </w:tc>
        <w:tc>
          <w:tcPr>
            <w:tcW w:w="611" w:type="pct"/>
            <w:vMerge/>
            <w:shd w:val="clear" w:color="auto" w:fill="FFFFFF"/>
            <w:vAlign w:val="center"/>
          </w:tcPr>
          <w:p w:rsidR="00BA5967" w:rsidRPr="00A52C54" w:rsidRDefault="00BA5967" w:rsidP="00261A94">
            <w:pPr>
              <w:spacing w:after="0" w:line="240" w:lineRule="auto"/>
              <w:jc w:val="both"/>
              <w:rPr>
                <w:rFonts w:ascii="Times New Roman" w:hAnsi="Times New Roman" w:cs="Times New Roman"/>
                <w:sz w:val="24"/>
                <w:szCs w:val="24"/>
              </w:rPr>
            </w:pPr>
          </w:p>
        </w:tc>
      </w:tr>
      <w:tr w:rsidR="00BA5967" w:rsidRPr="00A52C54" w:rsidTr="00261A94">
        <w:trPr>
          <w:trHeight w:val="950"/>
        </w:trPr>
        <w:tc>
          <w:tcPr>
            <w:tcW w:w="1017" w:type="pct"/>
            <w:gridSpan w:val="2"/>
            <w:shd w:val="clear" w:color="auto" w:fill="FFFFFF"/>
            <w:vAlign w:val="bottom"/>
          </w:tcPr>
          <w:p w:rsidR="00BA5967" w:rsidRPr="00A52C54" w:rsidRDefault="00BA5967" w:rsidP="00261A94">
            <w:pPr>
              <w:spacing w:after="0"/>
              <w:jc w:val="both"/>
              <w:rPr>
                <w:rFonts w:ascii="Times New Roman" w:hAnsi="Times New Roman" w:cs="Times New Roman"/>
                <w:sz w:val="24"/>
                <w:szCs w:val="24"/>
              </w:rPr>
            </w:pPr>
            <w:r w:rsidRPr="00A52C54">
              <w:rPr>
                <w:rFonts w:ascii="Times New Roman" w:hAnsi="Times New Roman" w:cs="Times New Roman"/>
                <w:sz w:val="24"/>
                <w:szCs w:val="24"/>
              </w:rPr>
              <w:t>I. УРОВЕНЬ</w:t>
            </w:r>
            <w:r w:rsidRPr="00A52C54">
              <w:rPr>
                <w:rFonts w:ascii="Times New Roman" w:hAnsi="Times New Roman" w:cs="Times New Roman"/>
              </w:rPr>
              <w:t xml:space="preserve"> </w:t>
            </w:r>
            <w:r w:rsidRPr="00A52C54">
              <w:rPr>
                <w:rFonts w:ascii="Times New Roman" w:hAnsi="Times New Roman" w:cs="Times New Roman"/>
                <w:sz w:val="24"/>
                <w:szCs w:val="24"/>
              </w:rPr>
              <w:t>КОНКУРЕНТНОЙ БОРЬБЫ</w:t>
            </w:r>
          </w:p>
        </w:tc>
        <w:tc>
          <w:tcPr>
            <w:tcW w:w="3372" w:type="pct"/>
            <w:gridSpan w:val="33"/>
            <w:shd w:val="clear" w:color="auto" w:fill="FFFFFF"/>
            <w:vAlign w:val="center"/>
          </w:tcPr>
          <w:p w:rsidR="00BA5967" w:rsidRPr="00A52C54" w:rsidRDefault="00BA5967" w:rsidP="00261A94">
            <w:pPr>
              <w:spacing w:after="0" w:line="240" w:lineRule="auto"/>
              <w:jc w:val="both"/>
              <w:rPr>
                <w:rFonts w:ascii="Times New Roman" w:hAnsi="Times New Roman" w:cs="Times New Roman"/>
                <w:sz w:val="24"/>
                <w:szCs w:val="24"/>
              </w:rPr>
            </w:pPr>
            <w:r w:rsidRPr="00A52C54">
              <w:rPr>
                <w:rFonts w:ascii="Times New Roman" w:hAnsi="Times New Roman" w:cs="Times New Roman"/>
                <w:sz w:val="24"/>
                <w:szCs w:val="24"/>
              </w:rPr>
              <w:t>Присутствует ли сильная конкуренция между существующими игроками? Есть ли доминирующий игрок или все равны по силе и размеру.</w:t>
            </w:r>
          </w:p>
        </w:tc>
        <w:tc>
          <w:tcPr>
            <w:tcW w:w="611" w:type="pct"/>
            <w:shd w:val="clear" w:color="auto" w:fill="FFFFFF"/>
          </w:tcPr>
          <w:p w:rsidR="00BA5967" w:rsidRPr="00A52C54" w:rsidRDefault="00BA5967" w:rsidP="00261A94">
            <w:pPr>
              <w:spacing w:after="0" w:line="240" w:lineRule="auto"/>
              <w:jc w:val="both"/>
              <w:rPr>
                <w:rFonts w:ascii="Times New Roman" w:hAnsi="Times New Roman" w:cs="Times New Roman"/>
                <w:sz w:val="24"/>
                <w:szCs w:val="24"/>
              </w:rPr>
            </w:pPr>
          </w:p>
        </w:tc>
      </w:tr>
      <w:tr w:rsidR="00BA5967" w:rsidRPr="00A52C54" w:rsidTr="00261A94">
        <w:trPr>
          <w:trHeight w:val="490"/>
        </w:trPr>
        <w:tc>
          <w:tcPr>
            <w:tcW w:w="1017" w:type="pct"/>
            <w:gridSpan w:val="2"/>
            <w:shd w:val="clear" w:color="auto" w:fill="FFFFFF"/>
            <w:vAlign w:val="bottom"/>
          </w:tcPr>
          <w:p w:rsidR="00BA5967" w:rsidRPr="00A52C54" w:rsidRDefault="00BA5967" w:rsidP="00261A94">
            <w:pPr>
              <w:spacing w:after="0" w:line="240" w:lineRule="auto"/>
              <w:jc w:val="both"/>
              <w:rPr>
                <w:rFonts w:ascii="Times New Roman" w:hAnsi="Times New Roman" w:cs="Times New Roman"/>
                <w:sz w:val="24"/>
                <w:szCs w:val="24"/>
              </w:rPr>
            </w:pPr>
            <w:r w:rsidRPr="00A52C54">
              <w:rPr>
                <w:rFonts w:ascii="Times New Roman" w:hAnsi="Times New Roman" w:cs="Times New Roman"/>
                <w:sz w:val="24"/>
                <w:szCs w:val="24"/>
              </w:rPr>
              <w:t>Число и силы конкурентов</w:t>
            </w:r>
          </w:p>
        </w:tc>
        <w:tc>
          <w:tcPr>
            <w:tcW w:w="252" w:type="pct"/>
            <w:shd w:val="clear" w:color="auto" w:fill="FFFFFF"/>
          </w:tcPr>
          <w:p w:rsidR="00BA5967" w:rsidRPr="00A52C54" w:rsidRDefault="00BA5967" w:rsidP="00261A94">
            <w:pPr>
              <w:spacing w:after="0" w:line="240" w:lineRule="auto"/>
              <w:jc w:val="both"/>
              <w:rPr>
                <w:rFonts w:ascii="Times New Roman" w:hAnsi="Times New Roman" w:cs="Times New Roman"/>
                <w:sz w:val="24"/>
                <w:szCs w:val="24"/>
              </w:rPr>
            </w:pPr>
          </w:p>
        </w:tc>
        <w:tc>
          <w:tcPr>
            <w:tcW w:w="257" w:type="pct"/>
            <w:gridSpan w:val="4"/>
            <w:shd w:val="clear" w:color="auto" w:fill="FFFFFF"/>
          </w:tcPr>
          <w:p w:rsidR="00BA5967" w:rsidRPr="00A52C54" w:rsidRDefault="00BA5967" w:rsidP="00261A94">
            <w:pPr>
              <w:spacing w:after="0" w:line="240" w:lineRule="auto"/>
              <w:jc w:val="both"/>
              <w:rPr>
                <w:rFonts w:ascii="Times New Roman" w:hAnsi="Times New Roman" w:cs="Times New Roman"/>
                <w:sz w:val="24"/>
                <w:szCs w:val="24"/>
              </w:rPr>
            </w:pPr>
          </w:p>
        </w:tc>
        <w:tc>
          <w:tcPr>
            <w:tcW w:w="380" w:type="pct"/>
            <w:gridSpan w:val="3"/>
            <w:shd w:val="clear" w:color="auto" w:fill="FFFFFF"/>
            <w:vAlign w:val="bottom"/>
          </w:tcPr>
          <w:p w:rsidR="00BA5967" w:rsidRPr="00A52C54" w:rsidRDefault="00BA5967" w:rsidP="00261A94">
            <w:pPr>
              <w:spacing w:after="0" w:line="240" w:lineRule="auto"/>
              <w:jc w:val="both"/>
              <w:rPr>
                <w:rFonts w:ascii="Times New Roman" w:hAnsi="Times New Roman" w:cs="Times New Roman"/>
                <w:sz w:val="24"/>
                <w:szCs w:val="24"/>
              </w:rPr>
            </w:pPr>
            <w:r w:rsidRPr="00A52C54">
              <w:rPr>
                <w:rFonts w:ascii="Times New Roman" w:hAnsi="Times New Roman" w:cs="Times New Roman"/>
                <w:sz w:val="24"/>
                <w:szCs w:val="24"/>
              </w:rPr>
              <w:t>2</w:t>
            </w:r>
          </w:p>
        </w:tc>
        <w:tc>
          <w:tcPr>
            <w:tcW w:w="379" w:type="pct"/>
            <w:gridSpan w:val="4"/>
            <w:shd w:val="clear" w:color="auto" w:fill="FFFFFF"/>
          </w:tcPr>
          <w:p w:rsidR="00BA5967" w:rsidRPr="00A52C54" w:rsidRDefault="00BA5967" w:rsidP="00261A94">
            <w:pPr>
              <w:spacing w:after="0" w:line="240" w:lineRule="auto"/>
              <w:jc w:val="both"/>
              <w:rPr>
                <w:rFonts w:ascii="Times New Roman" w:hAnsi="Times New Roman" w:cs="Times New Roman"/>
                <w:sz w:val="24"/>
                <w:szCs w:val="24"/>
              </w:rPr>
            </w:pPr>
          </w:p>
        </w:tc>
        <w:tc>
          <w:tcPr>
            <w:tcW w:w="379" w:type="pct"/>
            <w:gridSpan w:val="2"/>
            <w:shd w:val="clear" w:color="auto" w:fill="FFFFFF"/>
            <w:vAlign w:val="bottom"/>
          </w:tcPr>
          <w:p w:rsidR="00BA5967" w:rsidRPr="00A52C54" w:rsidRDefault="00BA5967" w:rsidP="00261A94">
            <w:pPr>
              <w:spacing w:after="0" w:line="240" w:lineRule="auto"/>
              <w:jc w:val="both"/>
              <w:rPr>
                <w:rFonts w:ascii="Times New Roman" w:hAnsi="Times New Roman" w:cs="Times New Roman"/>
                <w:sz w:val="24"/>
                <w:szCs w:val="24"/>
              </w:rPr>
            </w:pPr>
            <w:r w:rsidRPr="00A52C54">
              <w:rPr>
                <w:rFonts w:ascii="Times New Roman" w:hAnsi="Times New Roman" w:cs="Times New Roman"/>
                <w:sz w:val="24"/>
                <w:szCs w:val="24"/>
              </w:rPr>
              <w:t>1</w:t>
            </w:r>
          </w:p>
        </w:tc>
        <w:tc>
          <w:tcPr>
            <w:tcW w:w="443" w:type="pct"/>
            <w:gridSpan w:val="5"/>
            <w:shd w:val="clear" w:color="auto" w:fill="FFFFFF"/>
          </w:tcPr>
          <w:p w:rsidR="00BA5967" w:rsidRPr="00A52C54" w:rsidRDefault="00BA5967" w:rsidP="00261A94">
            <w:pPr>
              <w:spacing w:after="0" w:line="240" w:lineRule="auto"/>
              <w:jc w:val="both"/>
              <w:rPr>
                <w:rFonts w:ascii="Times New Roman" w:hAnsi="Times New Roman" w:cs="Times New Roman"/>
                <w:sz w:val="24"/>
                <w:szCs w:val="24"/>
              </w:rPr>
            </w:pPr>
          </w:p>
        </w:tc>
        <w:tc>
          <w:tcPr>
            <w:tcW w:w="380" w:type="pct"/>
            <w:gridSpan w:val="4"/>
            <w:shd w:val="clear" w:color="auto" w:fill="FFFFFF"/>
          </w:tcPr>
          <w:p w:rsidR="00BA5967" w:rsidRPr="00A52C54" w:rsidRDefault="00BA5967" w:rsidP="00261A94">
            <w:pPr>
              <w:spacing w:after="0" w:line="240" w:lineRule="auto"/>
              <w:jc w:val="both"/>
              <w:rPr>
                <w:rFonts w:ascii="Times New Roman" w:hAnsi="Times New Roman" w:cs="Times New Roman"/>
                <w:sz w:val="24"/>
                <w:szCs w:val="24"/>
              </w:rPr>
            </w:pPr>
          </w:p>
        </w:tc>
        <w:tc>
          <w:tcPr>
            <w:tcW w:w="379" w:type="pct"/>
            <w:gridSpan w:val="4"/>
            <w:shd w:val="clear" w:color="auto" w:fill="FFFFFF"/>
          </w:tcPr>
          <w:p w:rsidR="00BA5967" w:rsidRPr="00A52C54" w:rsidRDefault="00BA5967" w:rsidP="00261A94">
            <w:pPr>
              <w:spacing w:after="0" w:line="240" w:lineRule="auto"/>
              <w:jc w:val="both"/>
              <w:rPr>
                <w:rFonts w:ascii="Times New Roman" w:hAnsi="Times New Roman" w:cs="Times New Roman"/>
                <w:sz w:val="24"/>
                <w:szCs w:val="24"/>
              </w:rPr>
            </w:pPr>
          </w:p>
        </w:tc>
        <w:tc>
          <w:tcPr>
            <w:tcW w:w="523" w:type="pct"/>
            <w:gridSpan w:val="6"/>
            <w:shd w:val="clear" w:color="auto" w:fill="FFFFFF"/>
            <w:vAlign w:val="bottom"/>
          </w:tcPr>
          <w:p w:rsidR="00BA5967" w:rsidRPr="00A52C54" w:rsidRDefault="00BA5967" w:rsidP="00261A94">
            <w:pPr>
              <w:spacing w:after="0" w:line="240" w:lineRule="auto"/>
              <w:jc w:val="both"/>
              <w:rPr>
                <w:rFonts w:ascii="Times New Roman" w:hAnsi="Times New Roman" w:cs="Times New Roman"/>
                <w:sz w:val="24"/>
                <w:szCs w:val="24"/>
              </w:rPr>
            </w:pPr>
            <w:r w:rsidRPr="00A52C54">
              <w:rPr>
                <w:rFonts w:ascii="Times New Roman" w:hAnsi="Times New Roman" w:cs="Times New Roman"/>
                <w:sz w:val="24"/>
                <w:szCs w:val="24"/>
              </w:rPr>
              <w:t>2</w:t>
            </w:r>
          </w:p>
        </w:tc>
        <w:tc>
          <w:tcPr>
            <w:tcW w:w="611" w:type="pct"/>
            <w:shd w:val="clear" w:color="auto" w:fill="FFFFFF"/>
            <w:vAlign w:val="center"/>
          </w:tcPr>
          <w:p w:rsidR="00BA5967" w:rsidRPr="00A52C54" w:rsidRDefault="00BA5967" w:rsidP="00261A94">
            <w:pPr>
              <w:spacing w:after="0" w:line="240" w:lineRule="auto"/>
              <w:jc w:val="both"/>
              <w:rPr>
                <w:rFonts w:ascii="Times New Roman" w:hAnsi="Times New Roman" w:cs="Times New Roman"/>
                <w:sz w:val="24"/>
                <w:szCs w:val="24"/>
              </w:rPr>
            </w:pPr>
            <w:r w:rsidRPr="00A52C54">
              <w:rPr>
                <w:rFonts w:ascii="Times New Roman" w:hAnsi="Times New Roman" w:cs="Times New Roman"/>
                <w:sz w:val="24"/>
                <w:szCs w:val="24"/>
              </w:rPr>
              <w:t>1,67</w:t>
            </w:r>
          </w:p>
        </w:tc>
      </w:tr>
      <w:tr w:rsidR="00BA5967" w:rsidRPr="00A52C54" w:rsidTr="00261A94">
        <w:trPr>
          <w:trHeight w:val="288"/>
        </w:trPr>
        <w:tc>
          <w:tcPr>
            <w:tcW w:w="1017" w:type="pct"/>
            <w:gridSpan w:val="2"/>
            <w:shd w:val="clear" w:color="auto" w:fill="FFFFFF"/>
            <w:vAlign w:val="center"/>
          </w:tcPr>
          <w:p w:rsidR="00BA5967" w:rsidRPr="00A52C54" w:rsidRDefault="00BA5967" w:rsidP="00261A94">
            <w:pPr>
              <w:spacing w:after="0" w:line="240" w:lineRule="auto"/>
              <w:jc w:val="both"/>
              <w:rPr>
                <w:rFonts w:ascii="Times New Roman" w:hAnsi="Times New Roman" w:cs="Times New Roman"/>
                <w:sz w:val="24"/>
                <w:szCs w:val="24"/>
              </w:rPr>
            </w:pPr>
            <w:r w:rsidRPr="00A52C54">
              <w:rPr>
                <w:rFonts w:ascii="Times New Roman" w:hAnsi="Times New Roman" w:cs="Times New Roman"/>
                <w:sz w:val="24"/>
                <w:szCs w:val="24"/>
              </w:rPr>
              <w:t>Рост отрасли</w:t>
            </w:r>
          </w:p>
        </w:tc>
        <w:tc>
          <w:tcPr>
            <w:tcW w:w="252" w:type="pct"/>
            <w:shd w:val="clear" w:color="auto" w:fill="FFFFFF"/>
          </w:tcPr>
          <w:p w:rsidR="00BA5967" w:rsidRPr="00A52C54" w:rsidRDefault="00BA5967" w:rsidP="00261A94">
            <w:pPr>
              <w:spacing w:after="0" w:line="240" w:lineRule="auto"/>
              <w:jc w:val="both"/>
              <w:rPr>
                <w:rFonts w:ascii="Times New Roman" w:hAnsi="Times New Roman" w:cs="Times New Roman"/>
                <w:sz w:val="24"/>
                <w:szCs w:val="24"/>
              </w:rPr>
            </w:pPr>
          </w:p>
        </w:tc>
        <w:tc>
          <w:tcPr>
            <w:tcW w:w="257" w:type="pct"/>
            <w:gridSpan w:val="4"/>
            <w:shd w:val="clear" w:color="auto" w:fill="FFFFFF"/>
          </w:tcPr>
          <w:p w:rsidR="00BA5967" w:rsidRPr="00A52C54" w:rsidRDefault="00BA5967" w:rsidP="00261A94">
            <w:pPr>
              <w:spacing w:after="0" w:line="240" w:lineRule="auto"/>
              <w:jc w:val="both"/>
              <w:rPr>
                <w:rFonts w:ascii="Times New Roman" w:hAnsi="Times New Roman" w:cs="Times New Roman"/>
                <w:sz w:val="24"/>
                <w:szCs w:val="24"/>
              </w:rPr>
            </w:pPr>
          </w:p>
        </w:tc>
        <w:tc>
          <w:tcPr>
            <w:tcW w:w="380" w:type="pct"/>
            <w:gridSpan w:val="3"/>
            <w:shd w:val="clear" w:color="auto" w:fill="FFFFFF"/>
            <w:vAlign w:val="bottom"/>
          </w:tcPr>
          <w:p w:rsidR="00BA5967" w:rsidRPr="00A52C54" w:rsidRDefault="00BA5967" w:rsidP="00261A94">
            <w:pPr>
              <w:spacing w:after="0" w:line="240" w:lineRule="auto"/>
              <w:jc w:val="both"/>
              <w:rPr>
                <w:rFonts w:ascii="Times New Roman" w:hAnsi="Times New Roman" w:cs="Times New Roman"/>
                <w:sz w:val="24"/>
                <w:szCs w:val="24"/>
              </w:rPr>
            </w:pPr>
            <w:r w:rsidRPr="00A52C54">
              <w:rPr>
                <w:rFonts w:ascii="Times New Roman" w:hAnsi="Times New Roman" w:cs="Times New Roman"/>
                <w:sz w:val="24"/>
                <w:szCs w:val="24"/>
              </w:rPr>
              <w:t>2</w:t>
            </w:r>
          </w:p>
        </w:tc>
        <w:tc>
          <w:tcPr>
            <w:tcW w:w="379" w:type="pct"/>
            <w:gridSpan w:val="4"/>
            <w:shd w:val="clear" w:color="auto" w:fill="FFFFFF"/>
          </w:tcPr>
          <w:p w:rsidR="00BA5967" w:rsidRPr="00A52C54" w:rsidRDefault="00BA5967" w:rsidP="00261A94">
            <w:pPr>
              <w:spacing w:after="0" w:line="240" w:lineRule="auto"/>
              <w:jc w:val="both"/>
              <w:rPr>
                <w:rFonts w:ascii="Times New Roman" w:hAnsi="Times New Roman" w:cs="Times New Roman"/>
                <w:sz w:val="24"/>
                <w:szCs w:val="24"/>
              </w:rPr>
            </w:pPr>
          </w:p>
        </w:tc>
        <w:tc>
          <w:tcPr>
            <w:tcW w:w="379" w:type="pct"/>
            <w:gridSpan w:val="2"/>
            <w:shd w:val="clear" w:color="auto" w:fill="FFFFFF"/>
            <w:vAlign w:val="bottom"/>
          </w:tcPr>
          <w:p w:rsidR="00BA5967" w:rsidRPr="00A52C54" w:rsidRDefault="00BA5967" w:rsidP="00261A94">
            <w:pPr>
              <w:spacing w:after="0" w:line="240" w:lineRule="auto"/>
              <w:jc w:val="both"/>
              <w:rPr>
                <w:rFonts w:ascii="Times New Roman" w:hAnsi="Times New Roman" w:cs="Times New Roman"/>
                <w:sz w:val="24"/>
                <w:szCs w:val="24"/>
              </w:rPr>
            </w:pPr>
            <w:r w:rsidRPr="00A52C54">
              <w:rPr>
                <w:rFonts w:ascii="Times New Roman" w:hAnsi="Times New Roman" w:cs="Times New Roman"/>
                <w:sz w:val="24"/>
                <w:szCs w:val="24"/>
              </w:rPr>
              <w:t>1</w:t>
            </w:r>
          </w:p>
        </w:tc>
        <w:tc>
          <w:tcPr>
            <w:tcW w:w="443" w:type="pct"/>
            <w:gridSpan w:val="5"/>
            <w:shd w:val="clear" w:color="auto" w:fill="FFFFFF"/>
          </w:tcPr>
          <w:p w:rsidR="00BA5967" w:rsidRPr="00A52C54" w:rsidRDefault="00BA5967" w:rsidP="00261A94">
            <w:pPr>
              <w:spacing w:after="0" w:line="240" w:lineRule="auto"/>
              <w:jc w:val="both"/>
              <w:rPr>
                <w:rFonts w:ascii="Times New Roman" w:hAnsi="Times New Roman" w:cs="Times New Roman"/>
                <w:sz w:val="24"/>
                <w:szCs w:val="24"/>
              </w:rPr>
            </w:pPr>
          </w:p>
        </w:tc>
        <w:tc>
          <w:tcPr>
            <w:tcW w:w="380" w:type="pct"/>
            <w:gridSpan w:val="4"/>
            <w:shd w:val="clear" w:color="auto" w:fill="FFFFFF"/>
          </w:tcPr>
          <w:p w:rsidR="00BA5967" w:rsidRPr="00A52C54" w:rsidRDefault="00BA5967" w:rsidP="00261A94">
            <w:pPr>
              <w:spacing w:after="0" w:line="240" w:lineRule="auto"/>
              <w:jc w:val="both"/>
              <w:rPr>
                <w:rFonts w:ascii="Times New Roman" w:hAnsi="Times New Roman" w:cs="Times New Roman"/>
                <w:sz w:val="24"/>
                <w:szCs w:val="24"/>
              </w:rPr>
            </w:pPr>
          </w:p>
        </w:tc>
        <w:tc>
          <w:tcPr>
            <w:tcW w:w="379" w:type="pct"/>
            <w:gridSpan w:val="4"/>
            <w:shd w:val="clear" w:color="auto" w:fill="FFFFFF"/>
          </w:tcPr>
          <w:p w:rsidR="00BA5967" w:rsidRPr="00A52C54" w:rsidRDefault="00BA5967" w:rsidP="00261A94">
            <w:pPr>
              <w:spacing w:after="0" w:line="240" w:lineRule="auto"/>
              <w:jc w:val="both"/>
              <w:rPr>
                <w:rFonts w:ascii="Times New Roman" w:hAnsi="Times New Roman" w:cs="Times New Roman"/>
                <w:sz w:val="24"/>
                <w:szCs w:val="24"/>
              </w:rPr>
            </w:pPr>
          </w:p>
        </w:tc>
        <w:tc>
          <w:tcPr>
            <w:tcW w:w="523" w:type="pct"/>
            <w:gridSpan w:val="6"/>
            <w:shd w:val="clear" w:color="auto" w:fill="FFFFFF"/>
            <w:vAlign w:val="bottom"/>
          </w:tcPr>
          <w:p w:rsidR="00BA5967" w:rsidRPr="00A52C54" w:rsidRDefault="00BA5967" w:rsidP="00261A94">
            <w:pPr>
              <w:spacing w:after="0" w:line="240" w:lineRule="auto"/>
              <w:jc w:val="both"/>
              <w:rPr>
                <w:rFonts w:ascii="Times New Roman" w:hAnsi="Times New Roman" w:cs="Times New Roman"/>
                <w:sz w:val="24"/>
                <w:szCs w:val="24"/>
              </w:rPr>
            </w:pPr>
            <w:r w:rsidRPr="00A52C54">
              <w:rPr>
                <w:rFonts w:ascii="Times New Roman" w:hAnsi="Times New Roman" w:cs="Times New Roman"/>
                <w:sz w:val="24"/>
                <w:szCs w:val="24"/>
              </w:rPr>
              <w:t>2</w:t>
            </w:r>
          </w:p>
        </w:tc>
        <w:tc>
          <w:tcPr>
            <w:tcW w:w="611" w:type="pct"/>
            <w:shd w:val="clear" w:color="auto" w:fill="FFFFFF"/>
            <w:vAlign w:val="center"/>
          </w:tcPr>
          <w:p w:rsidR="00BA5967" w:rsidRPr="00A52C54" w:rsidRDefault="00BA5967" w:rsidP="00261A94">
            <w:pPr>
              <w:spacing w:after="0" w:line="240" w:lineRule="auto"/>
              <w:jc w:val="both"/>
              <w:rPr>
                <w:rFonts w:ascii="Times New Roman" w:hAnsi="Times New Roman" w:cs="Times New Roman"/>
                <w:sz w:val="24"/>
                <w:szCs w:val="24"/>
              </w:rPr>
            </w:pPr>
            <w:r w:rsidRPr="00A52C54">
              <w:rPr>
                <w:rFonts w:ascii="Times New Roman" w:hAnsi="Times New Roman" w:cs="Times New Roman"/>
                <w:sz w:val="24"/>
                <w:szCs w:val="24"/>
              </w:rPr>
              <w:t>1,67</w:t>
            </w:r>
          </w:p>
        </w:tc>
      </w:tr>
      <w:tr w:rsidR="00BA5967" w:rsidRPr="00A52C54" w:rsidTr="00261A94">
        <w:trPr>
          <w:trHeight w:val="941"/>
        </w:trPr>
        <w:tc>
          <w:tcPr>
            <w:tcW w:w="1017" w:type="pct"/>
            <w:gridSpan w:val="2"/>
            <w:shd w:val="clear" w:color="auto" w:fill="FFFFFF"/>
            <w:vAlign w:val="bottom"/>
          </w:tcPr>
          <w:p w:rsidR="00BA5967" w:rsidRPr="00A52C54" w:rsidRDefault="00BA5967" w:rsidP="00261A94">
            <w:pPr>
              <w:spacing w:after="0" w:line="240" w:lineRule="auto"/>
              <w:jc w:val="both"/>
              <w:rPr>
                <w:rFonts w:ascii="Times New Roman" w:hAnsi="Times New Roman" w:cs="Times New Roman"/>
                <w:sz w:val="24"/>
                <w:szCs w:val="24"/>
              </w:rPr>
            </w:pPr>
            <w:r w:rsidRPr="00A52C54">
              <w:rPr>
                <w:rFonts w:ascii="Times New Roman" w:hAnsi="Times New Roman" w:cs="Times New Roman"/>
                <w:sz w:val="24"/>
                <w:szCs w:val="24"/>
              </w:rPr>
              <w:t>Возможность ценовой конкуренции (-)</w:t>
            </w:r>
          </w:p>
        </w:tc>
        <w:tc>
          <w:tcPr>
            <w:tcW w:w="252" w:type="pct"/>
            <w:shd w:val="clear" w:color="auto" w:fill="FFFFFF"/>
          </w:tcPr>
          <w:p w:rsidR="00BA5967" w:rsidRPr="00A52C54" w:rsidRDefault="00BA5967" w:rsidP="00261A94">
            <w:pPr>
              <w:spacing w:after="0" w:line="240" w:lineRule="auto"/>
              <w:jc w:val="both"/>
              <w:rPr>
                <w:rFonts w:ascii="Times New Roman" w:hAnsi="Times New Roman" w:cs="Times New Roman"/>
                <w:sz w:val="24"/>
                <w:szCs w:val="24"/>
              </w:rPr>
            </w:pPr>
          </w:p>
        </w:tc>
        <w:tc>
          <w:tcPr>
            <w:tcW w:w="257" w:type="pct"/>
            <w:gridSpan w:val="4"/>
            <w:shd w:val="clear" w:color="auto" w:fill="FFFFFF"/>
            <w:vAlign w:val="center"/>
          </w:tcPr>
          <w:p w:rsidR="00BA5967" w:rsidRPr="00A52C54" w:rsidRDefault="00BA5967" w:rsidP="00261A94">
            <w:pPr>
              <w:spacing w:after="0" w:line="240" w:lineRule="auto"/>
              <w:jc w:val="both"/>
              <w:rPr>
                <w:rFonts w:ascii="Times New Roman" w:hAnsi="Times New Roman" w:cs="Times New Roman"/>
                <w:sz w:val="24"/>
                <w:szCs w:val="24"/>
              </w:rPr>
            </w:pPr>
            <w:r w:rsidRPr="00A52C54">
              <w:rPr>
                <w:rFonts w:ascii="Times New Roman" w:hAnsi="Times New Roman" w:cs="Times New Roman"/>
                <w:sz w:val="24"/>
                <w:szCs w:val="24"/>
              </w:rPr>
              <w:t>1</w:t>
            </w:r>
          </w:p>
        </w:tc>
        <w:tc>
          <w:tcPr>
            <w:tcW w:w="380" w:type="pct"/>
            <w:gridSpan w:val="3"/>
            <w:shd w:val="clear" w:color="auto" w:fill="FFFFFF"/>
          </w:tcPr>
          <w:p w:rsidR="00BA5967" w:rsidRPr="00A52C54" w:rsidRDefault="00BA5967" w:rsidP="00261A94">
            <w:pPr>
              <w:spacing w:after="0" w:line="240" w:lineRule="auto"/>
              <w:jc w:val="both"/>
              <w:rPr>
                <w:rFonts w:ascii="Times New Roman" w:hAnsi="Times New Roman" w:cs="Times New Roman"/>
                <w:sz w:val="24"/>
                <w:szCs w:val="24"/>
              </w:rPr>
            </w:pPr>
          </w:p>
        </w:tc>
        <w:tc>
          <w:tcPr>
            <w:tcW w:w="379" w:type="pct"/>
            <w:gridSpan w:val="4"/>
            <w:shd w:val="clear" w:color="auto" w:fill="FFFFFF"/>
          </w:tcPr>
          <w:p w:rsidR="00BA5967" w:rsidRPr="00A52C54" w:rsidRDefault="00BA5967" w:rsidP="00261A94">
            <w:pPr>
              <w:spacing w:after="0" w:line="240" w:lineRule="auto"/>
              <w:jc w:val="both"/>
              <w:rPr>
                <w:rFonts w:ascii="Times New Roman" w:hAnsi="Times New Roman" w:cs="Times New Roman"/>
                <w:sz w:val="24"/>
                <w:szCs w:val="24"/>
              </w:rPr>
            </w:pPr>
          </w:p>
        </w:tc>
        <w:tc>
          <w:tcPr>
            <w:tcW w:w="379" w:type="pct"/>
            <w:gridSpan w:val="2"/>
            <w:shd w:val="clear" w:color="auto" w:fill="FFFFFF"/>
            <w:vAlign w:val="center"/>
          </w:tcPr>
          <w:p w:rsidR="00BA5967" w:rsidRPr="00A52C54" w:rsidRDefault="00BA5967" w:rsidP="00261A94">
            <w:pPr>
              <w:spacing w:after="0" w:line="240" w:lineRule="auto"/>
              <w:jc w:val="both"/>
              <w:rPr>
                <w:rFonts w:ascii="Times New Roman" w:hAnsi="Times New Roman" w:cs="Times New Roman"/>
                <w:sz w:val="24"/>
                <w:szCs w:val="24"/>
              </w:rPr>
            </w:pPr>
            <w:r w:rsidRPr="00A52C54">
              <w:rPr>
                <w:rFonts w:ascii="Times New Roman" w:hAnsi="Times New Roman" w:cs="Times New Roman"/>
                <w:sz w:val="24"/>
                <w:szCs w:val="24"/>
              </w:rPr>
              <w:t>1</w:t>
            </w:r>
          </w:p>
        </w:tc>
        <w:tc>
          <w:tcPr>
            <w:tcW w:w="443" w:type="pct"/>
            <w:gridSpan w:val="5"/>
            <w:shd w:val="clear" w:color="auto" w:fill="FFFFFF"/>
          </w:tcPr>
          <w:p w:rsidR="00BA5967" w:rsidRPr="00A52C54" w:rsidRDefault="00BA5967" w:rsidP="00261A94">
            <w:pPr>
              <w:spacing w:after="0" w:line="240" w:lineRule="auto"/>
              <w:jc w:val="both"/>
              <w:rPr>
                <w:rFonts w:ascii="Times New Roman" w:hAnsi="Times New Roman" w:cs="Times New Roman"/>
                <w:sz w:val="24"/>
                <w:szCs w:val="24"/>
              </w:rPr>
            </w:pPr>
          </w:p>
        </w:tc>
        <w:tc>
          <w:tcPr>
            <w:tcW w:w="380" w:type="pct"/>
            <w:gridSpan w:val="4"/>
            <w:shd w:val="clear" w:color="auto" w:fill="FFFFFF"/>
          </w:tcPr>
          <w:p w:rsidR="00BA5967" w:rsidRPr="00A52C54" w:rsidRDefault="00BA5967" w:rsidP="00261A94">
            <w:pPr>
              <w:spacing w:after="0" w:line="240" w:lineRule="auto"/>
              <w:jc w:val="both"/>
              <w:rPr>
                <w:rFonts w:ascii="Times New Roman" w:hAnsi="Times New Roman" w:cs="Times New Roman"/>
                <w:sz w:val="24"/>
                <w:szCs w:val="24"/>
              </w:rPr>
            </w:pPr>
          </w:p>
        </w:tc>
        <w:tc>
          <w:tcPr>
            <w:tcW w:w="379" w:type="pct"/>
            <w:gridSpan w:val="4"/>
            <w:shd w:val="clear" w:color="auto" w:fill="FFFFFF"/>
          </w:tcPr>
          <w:p w:rsidR="00BA5967" w:rsidRPr="00A52C54" w:rsidRDefault="00BA5967" w:rsidP="00261A94">
            <w:pPr>
              <w:spacing w:after="0" w:line="240" w:lineRule="auto"/>
              <w:jc w:val="both"/>
              <w:rPr>
                <w:rFonts w:ascii="Times New Roman" w:hAnsi="Times New Roman" w:cs="Times New Roman"/>
                <w:sz w:val="24"/>
                <w:szCs w:val="24"/>
              </w:rPr>
            </w:pPr>
          </w:p>
        </w:tc>
        <w:tc>
          <w:tcPr>
            <w:tcW w:w="523" w:type="pct"/>
            <w:gridSpan w:val="6"/>
            <w:shd w:val="clear" w:color="auto" w:fill="FFFFFF"/>
            <w:vAlign w:val="center"/>
          </w:tcPr>
          <w:p w:rsidR="00BA5967" w:rsidRPr="00A52C54" w:rsidRDefault="00BA5967" w:rsidP="00261A94">
            <w:pPr>
              <w:spacing w:after="0" w:line="240" w:lineRule="auto"/>
              <w:jc w:val="both"/>
              <w:rPr>
                <w:rFonts w:ascii="Times New Roman" w:hAnsi="Times New Roman" w:cs="Times New Roman"/>
                <w:sz w:val="24"/>
                <w:szCs w:val="24"/>
              </w:rPr>
            </w:pPr>
            <w:r w:rsidRPr="00A52C54">
              <w:rPr>
                <w:rFonts w:ascii="Times New Roman" w:hAnsi="Times New Roman" w:cs="Times New Roman"/>
                <w:sz w:val="24"/>
                <w:szCs w:val="24"/>
              </w:rPr>
              <w:t>2</w:t>
            </w:r>
          </w:p>
        </w:tc>
        <w:tc>
          <w:tcPr>
            <w:tcW w:w="611" w:type="pct"/>
            <w:shd w:val="clear" w:color="auto" w:fill="FFFFFF"/>
            <w:vAlign w:val="center"/>
          </w:tcPr>
          <w:p w:rsidR="00BA5967" w:rsidRPr="00A52C54" w:rsidRDefault="00BA5967" w:rsidP="00261A94">
            <w:pPr>
              <w:spacing w:after="0" w:line="240" w:lineRule="auto"/>
              <w:jc w:val="both"/>
              <w:rPr>
                <w:rFonts w:ascii="Times New Roman" w:hAnsi="Times New Roman" w:cs="Times New Roman"/>
                <w:sz w:val="24"/>
                <w:szCs w:val="24"/>
              </w:rPr>
            </w:pPr>
            <w:r w:rsidRPr="00A52C54">
              <w:rPr>
                <w:rFonts w:ascii="Times New Roman" w:hAnsi="Times New Roman" w:cs="Times New Roman"/>
                <w:sz w:val="24"/>
                <w:szCs w:val="24"/>
              </w:rPr>
              <w:t>1,33</w:t>
            </w:r>
          </w:p>
        </w:tc>
      </w:tr>
      <w:tr w:rsidR="00BA5967" w:rsidRPr="00A52C54" w:rsidTr="00261A94">
        <w:trPr>
          <w:trHeight w:val="514"/>
        </w:trPr>
        <w:tc>
          <w:tcPr>
            <w:tcW w:w="1017" w:type="pct"/>
            <w:gridSpan w:val="2"/>
            <w:shd w:val="clear" w:color="auto" w:fill="FFFFFF"/>
            <w:vAlign w:val="center"/>
          </w:tcPr>
          <w:p w:rsidR="00BA5967" w:rsidRPr="00A52C54" w:rsidRDefault="00BA5967" w:rsidP="00261A94">
            <w:pPr>
              <w:spacing w:after="0" w:line="240" w:lineRule="auto"/>
              <w:jc w:val="both"/>
              <w:rPr>
                <w:rFonts w:ascii="Times New Roman" w:hAnsi="Times New Roman" w:cs="Times New Roman"/>
                <w:sz w:val="24"/>
                <w:szCs w:val="24"/>
              </w:rPr>
            </w:pPr>
            <w:proofErr w:type="spellStart"/>
            <w:r w:rsidRPr="00A52C54">
              <w:rPr>
                <w:rFonts w:ascii="Times New Roman" w:hAnsi="Times New Roman" w:cs="Times New Roman"/>
                <w:sz w:val="24"/>
                <w:szCs w:val="24"/>
              </w:rPr>
              <w:t>Дифференциа</w:t>
            </w:r>
            <w:proofErr w:type="spellEnd"/>
            <w:r w:rsidRPr="00A52C54">
              <w:rPr>
                <w:rFonts w:ascii="Times New Roman" w:hAnsi="Times New Roman" w:cs="Times New Roman"/>
                <w:sz w:val="24"/>
                <w:szCs w:val="24"/>
              </w:rPr>
              <w:t xml:space="preserve"> </w:t>
            </w:r>
            <w:proofErr w:type="spellStart"/>
            <w:r w:rsidRPr="00A52C54">
              <w:rPr>
                <w:rFonts w:ascii="Times New Roman" w:hAnsi="Times New Roman" w:cs="Times New Roman"/>
                <w:sz w:val="24"/>
                <w:szCs w:val="24"/>
              </w:rPr>
              <w:t>ция</w:t>
            </w:r>
            <w:proofErr w:type="spellEnd"/>
            <w:r w:rsidRPr="00A52C54">
              <w:rPr>
                <w:rFonts w:ascii="Times New Roman" w:hAnsi="Times New Roman" w:cs="Times New Roman"/>
                <w:sz w:val="24"/>
                <w:szCs w:val="24"/>
              </w:rPr>
              <w:t xml:space="preserve"> продукта</w:t>
            </w:r>
          </w:p>
        </w:tc>
        <w:tc>
          <w:tcPr>
            <w:tcW w:w="252" w:type="pct"/>
            <w:shd w:val="clear" w:color="auto" w:fill="FFFFFF"/>
          </w:tcPr>
          <w:p w:rsidR="00BA5967" w:rsidRPr="00A52C54" w:rsidRDefault="00BA5967" w:rsidP="00261A94">
            <w:pPr>
              <w:spacing w:after="0" w:line="240" w:lineRule="auto"/>
              <w:jc w:val="both"/>
              <w:rPr>
                <w:rFonts w:ascii="Times New Roman" w:hAnsi="Times New Roman" w:cs="Times New Roman"/>
                <w:sz w:val="24"/>
                <w:szCs w:val="24"/>
              </w:rPr>
            </w:pPr>
          </w:p>
        </w:tc>
        <w:tc>
          <w:tcPr>
            <w:tcW w:w="257" w:type="pct"/>
            <w:gridSpan w:val="4"/>
            <w:shd w:val="clear" w:color="auto" w:fill="FFFFFF"/>
          </w:tcPr>
          <w:p w:rsidR="00BA5967" w:rsidRPr="00A52C54" w:rsidRDefault="00BA5967" w:rsidP="00261A94">
            <w:pPr>
              <w:spacing w:after="0" w:line="240" w:lineRule="auto"/>
              <w:jc w:val="both"/>
              <w:rPr>
                <w:rFonts w:ascii="Times New Roman" w:hAnsi="Times New Roman" w:cs="Times New Roman"/>
                <w:sz w:val="24"/>
                <w:szCs w:val="24"/>
              </w:rPr>
            </w:pPr>
          </w:p>
        </w:tc>
        <w:tc>
          <w:tcPr>
            <w:tcW w:w="380" w:type="pct"/>
            <w:gridSpan w:val="3"/>
            <w:shd w:val="clear" w:color="auto" w:fill="FFFFFF"/>
            <w:vAlign w:val="center"/>
          </w:tcPr>
          <w:p w:rsidR="00BA5967" w:rsidRPr="00A52C54" w:rsidRDefault="00BA5967" w:rsidP="00261A94">
            <w:pPr>
              <w:spacing w:after="0" w:line="240" w:lineRule="auto"/>
              <w:jc w:val="both"/>
              <w:rPr>
                <w:rFonts w:ascii="Times New Roman" w:hAnsi="Times New Roman" w:cs="Times New Roman"/>
                <w:sz w:val="24"/>
                <w:szCs w:val="24"/>
              </w:rPr>
            </w:pPr>
            <w:r w:rsidRPr="00A52C54">
              <w:rPr>
                <w:rFonts w:ascii="Times New Roman" w:hAnsi="Times New Roman" w:cs="Times New Roman"/>
                <w:sz w:val="24"/>
                <w:szCs w:val="24"/>
              </w:rPr>
              <w:t>2</w:t>
            </w:r>
          </w:p>
        </w:tc>
        <w:tc>
          <w:tcPr>
            <w:tcW w:w="379" w:type="pct"/>
            <w:gridSpan w:val="4"/>
            <w:shd w:val="clear" w:color="auto" w:fill="FFFFFF"/>
          </w:tcPr>
          <w:p w:rsidR="00BA5967" w:rsidRPr="00A52C54" w:rsidRDefault="00BA5967" w:rsidP="00261A94">
            <w:pPr>
              <w:spacing w:after="0" w:line="240" w:lineRule="auto"/>
              <w:jc w:val="both"/>
              <w:rPr>
                <w:rFonts w:ascii="Times New Roman" w:hAnsi="Times New Roman" w:cs="Times New Roman"/>
                <w:sz w:val="24"/>
                <w:szCs w:val="24"/>
              </w:rPr>
            </w:pPr>
          </w:p>
        </w:tc>
        <w:tc>
          <w:tcPr>
            <w:tcW w:w="379" w:type="pct"/>
            <w:gridSpan w:val="2"/>
            <w:shd w:val="clear" w:color="auto" w:fill="FFFFFF"/>
          </w:tcPr>
          <w:p w:rsidR="00BA5967" w:rsidRPr="00A52C54" w:rsidRDefault="00BA5967" w:rsidP="00261A94">
            <w:pPr>
              <w:spacing w:after="0" w:line="240" w:lineRule="auto"/>
              <w:jc w:val="both"/>
              <w:rPr>
                <w:rFonts w:ascii="Times New Roman" w:hAnsi="Times New Roman" w:cs="Times New Roman"/>
                <w:sz w:val="24"/>
                <w:szCs w:val="24"/>
              </w:rPr>
            </w:pPr>
          </w:p>
        </w:tc>
        <w:tc>
          <w:tcPr>
            <w:tcW w:w="443" w:type="pct"/>
            <w:gridSpan w:val="5"/>
            <w:shd w:val="clear" w:color="auto" w:fill="FFFFFF"/>
            <w:vAlign w:val="center"/>
          </w:tcPr>
          <w:p w:rsidR="00BA5967" w:rsidRPr="00A52C54" w:rsidRDefault="00BA5967" w:rsidP="00261A94">
            <w:pPr>
              <w:spacing w:after="0" w:line="240" w:lineRule="auto"/>
              <w:jc w:val="both"/>
              <w:rPr>
                <w:rFonts w:ascii="Times New Roman" w:hAnsi="Times New Roman" w:cs="Times New Roman"/>
                <w:sz w:val="24"/>
                <w:szCs w:val="24"/>
              </w:rPr>
            </w:pPr>
            <w:r w:rsidRPr="00A52C54">
              <w:rPr>
                <w:rFonts w:ascii="Times New Roman" w:hAnsi="Times New Roman" w:cs="Times New Roman"/>
                <w:sz w:val="24"/>
                <w:szCs w:val="24"/>
              </w:rPr>
              <w:t>2</w:t>
            </w:r>
          </w:p>
        </w:tc>
        <w:tc>
          <w:tcPr>
            <w:tcW w:w="380" w:type="pct"/>
            <w:gridSpan w:val="4"/>
            <w:shd w:val="clear" w:color="auto" w:fill="FFFFFF"/>
          </w:tcPr>
          <w:p w:rsidR="00BA5967" w:rsidRPr="00A52C54" w:rsidRDefault="00BA5967" w:rsidP="00261A94">
            <w:pPr>
              <w:spacing w:after="0" w:line="240" w:lineRule="auto"/>
              <w:jc w:val="both"/>
              <w:rPr>
                <w:rFonts w:ascii="Times New Roman" w:hAnsi="Times New Roman" w:cs="Times New Roman"/>
                <w:sz w:val="24"/>
                <w:szCs w:val="24"/>
              </w:rPr>
            </w:pPr>
          </w:p>
        </w:tc>
        <w:tc>
          <w:tcPr>
            <w:tcW w:w="379" w:type="pct"/>
            <w:gridSpan w:val="4"/>
            <w:shd w:val="clear" w:color="auto" w:fill="FFFFFF"/>
          </w:tcPr>
          <w:p w:rsidR="00BA5967" w:rsidRPr="00A52C54" w:rsidRDefault="00BA5967" w:rsidP="00261A94">
            <w:pPr>
              <w:spacing w:after="0" w:line="240" w:lineRule="auto"/>
              <w:jc w:val="both"/>
              <w:rPr>
                <w:rFonts w:ascii="Times New Roman" w:hAnsi="Times New Roman" w:cs="Times New Roman"/>
                <w:sz w:val="24"/>
                <w:szCs w:val="24"/>
              </w:rPr>
            </w:pPr>
          </w:p>
        </w:tc>
        <w:tc>
          <w:tcPr>
            <w:tcW w:w="523" w:type="pct"/>
            <w:gridSpan w:val="6"/>
            <w:shd w:val="clear" w:color="auto" w:fill="FFFFFF"/>
            <w:vAlign w:val="center"/>
          </w:tcPr>
          <w:p w:rsidR="00BA5967" w:rsidRPr="00A52C54" w:rsidRDefault="00BA5967" w:rsidP="00261A94">
            <w:pPr>
              <w:spacing w:after="0" w:line="240" w:lineRule="auto"/>
              <w:jc w:val="both"/>
              <w:rPr>
                <w:rFonts w:ascii="Times New Roman" w:hAnsi="Times New Roman" w:cs="Times New Roman"/>
                <w:sz w:val="24"/>
                <w:szCs w:val="24"/>
              </w:rPr>
            </w:pPr>
            <w:r w:rsidRPr="00A52C54">
              <w:rPr>
                <w:rFonts w:ascii="Times New Roman" w:hAnsi="Times New Roman" w:cs="Times New Roman"/>
                <w:sz w:val="24"/>
                <w:szCs w:val="24"/>
              </w:rPr>
              <w:t>2</w:t>
            </w:r>
          </w:p>
        </w:tc>
        <w:tc>
          <w:tcPr>
            <w:tcW w:w="611" w:type="pct"/>
            <w:shd w:val="clear" w:color="auto" w:fill="FFFFFF"/>
            <w:vAlign w:val="bottom"/>
          </w:tcPr>
          <w:p w:rsidR="00BA5967" w:rsidRPr="00A52C54" w:rsidRDefault="00BA5967" w:rsidP="00261A94">
            <w:pPr>
              <w:spacing w:after="0" w:line="240" w:lineRule="auto"/>
              <w:jc w:val="both"/>
              <w:rPr>
                <w:rFonts w:ascii="Times New Roman" w:hAnsi="Times New Roman" w:cs="Times New Roman"/>
                <w:sz w:val="24"/>
                <w:szCs w:val="24"/>
              </w:rPr>
            </w:pPr>
            <w:r w:rsidRPr="00A52C54">
              <w:rPr>
                <w:rFonts w:ascii="Times New Roman" w:hAnsi="Times New Roman" w:cs="Times New Roman"/>
                <w:sz w:val="24"/>
                <w:szCs w:val="24"/>
              </w:rPr>
              <w:t>2,00</w:t>
            </w:r>
          </w:p>
        </w:tc>
      </w:tr>
      <w:tr w:rsidR="00BA5967" w:rsidRPr="00A52C54" w:rsidTr="00261A94">
        <w:trPr>
          <w:trHeight w:val="485"/>
        </w:trPr>
        <w:tc>
          <w:tcPr>
            <w:tcW w:w="1017" w:type="pct"/>
            <w:gridSpan w:val="2"/>
            <w:shd w:val="clear" w:color="auto" w:fill="FFFFFF"/>
            <w:vAlign w:val="bottom"/>
          </w:tcPr>
          <w:p w:rsidR="00BA5967" w:rsidRPr="00A52C54" w:rsidRDefault="00BA5967" w:rsidP="00261A94">
            <w:pPr>
              <w:spacing w:after="0" w:line="240" w:lineRule="auto"/>
              <w:jc w:val="both"/>
              <w:rPr>
                <w:rFonts w:ascii="Times New Roman" w:hAnsi="Times New Roman" w:cs="Times New Roman"/>
                <w:sz w:val="24"/>
                <w:szCs w:val="24"/>
              </w:rPr>
            </w:pPr>
            <w:r w:rsidRPr="00A52C54">
              <w:rPr>
                <w:rFonts w:ascii="Times New Roman" w:hAnsi="Times New Roman" w:cs="Times New Roman"/>
                <w:sz w:val="24"/>
                <w:szCs w:val="24"/>
              </w:rPr>
              <w:t>Барьеры выхода из отрасли</w:t>
            </w:r>
          </w:p>
        </w:tc>
        <w:tc>
          <w:tcPr>
            <w:tcW w:w="252" w:type="pct"/>
            <w:shd w:val="clear" w:color="auto" w:fill="FFFFFF"/>
          </w:tcPr>
          <w:p w:rsidR="00BA5967" w:rsidRPr="00A52C54" w:rsidRDefault="00BA5967" w:rsidP="00261A94">
            <w:pPr>
              <w:spacing w:after="0" w:line="240" w:lineRule="auto"/>
              <w:jc w:val="both"/>
              <w:rPr>
                <w:rFonts w:ascii="Times New Roman" w:hAnsi="Times New Roman" w:cs="Times New Roman"/>
                <w:sz w:val="24"/>
                <w:szCs w:val="24"/>
              </w:rPr>
            </w:pPr>
          </w:p>
        </w:tc>
        <w:tc>
          <w:tcPr>
            <w:tcW w:w="257" w:type="pct"/>
            <w:gridSpan w:val="4"/>
            <w:shd w:val="clear" w:color="auto" w:fill="FFFFFF"/>
          </w:tcPr>
          <w:p w:rsidR="00BA5967" w:rsidRPr="00A52C54" w:rsidRDefault="00BA5967" w:rsidP="00261A94">
            <w:pPr>
              <w:spacing w:after="0" w:line="240" w:lineRule="auto"/>
              <w:jc w:val="both"/>
              <w:rPr>
                <w:rFonts w:ascii="Times New Roman" w:hAnsi="Times New Roman" w:cs="Times New Roman"/>
                <w:sz w:val="24"/>
                <w:szCs w:val="24"/>
              </w:rPr>
            </w:pPr>
          </w:p>
        </w:tc>
        <w:tc>
          <w:tcPr>
            <w:tcW w:w="380" w:type="pct"/>
            <w:gridSpan w:val="3"/>
            <w:shd w:val="clear" w:color="auto" w:fill="FFFFFF"/>
            <w:vAlign w:val="center"/>
          </w:tcPr>
          <w:p w:rsidR="00BA5967" w:rsidRPr="00A52C54" w:rsidRDefault="00BA5967" w:rsidP="00261A94">
            <w:pPr>
              <w:spacing w:after="0" w:line="240" w:lineRule="auto"/>
              <w:jc w:val="both"/>
              <w:rPr>
                <w:rFonts w:ascii="Times New Roman" w:hAnsi="Times New Roman" w:cs="Times New Roman"/>
                <w:sz w:val="24"/>
                <w:szCs w:val="24"/>
              </w:rPr>
            </w:pPr>
            <w:r w:rsidRPr="00A52C54">
              <w:rPr>
                <w:rFonts w:ascii="Times New Roman" w:hAnsi="Times New Roman" w:cs="Times New Roman"/>
                <w:sz w:val="24"/>
                <w:szCs w:val="24"/>
              </w:rPr>
              <w:t>2</w:t>
            </w:r>
          </w:p>
        </w:tc>
        <w:tc>
          <w:tcPr>
            <w:tcW w:w="379" w:type="pct"/>
            <w:gridSpan w:val="4"/>
            <w:shd w:val="clear" w:color="auto" w:fill="FFFFFF"/>
          </w:tcPr>
          <w:p w:rsidR="00BA5967" w:rsidRPr="00A52C54" w:rsidRDefault="00BA5967" w:rsidP="00261A94">
            <w:pPr>
              <w:spacing w:after="0" w:line="240" w:lineRule="auto"/>
              <w:jc w:val="both"/>
              <w:rPr>
                <w:rFonts w:ascii="Times New Roman" w:hAnsi="Times New Roman" w:cs="Times New Roman"/>
                <w:sz w:val="24"/>
                <w:szCs w:val="24"/>
              </w:rPr>
            </w:pPr>
          </w:p>
        </w:tc>
        <w:tc>
          <w:tcPr>
            <w:tcW w:w="379" w:type="pct"/>
            <w:gridSpan w:val="2"/>
            <w:shd w:val="clear" w:color="auto" w:fill="FFFFFF"/>
          </w:tcPr>
          <w:p w:rsidR="00BA5967" w:rsidRPr="00A52C54" w:rsidRDefault="00BA5967" w:rsidP="00261A94">
            <w:pPr>
              <w:spacing w:after="0" w:line="240" w:lineRule="auto"/>
              <w:jc w:val="both"/>
              <w:rPr>
                <w:rFonts w:ascii="Times New Roman" w:hAnsi="Times New Roman" w:cs="Times New Roman"/>
                <w:sz w:val="24"/>
                <w:szCs w:val="24"/>
              </w:rPr>
            </w:pPr>
          </w:p>
        </w:tc>
        <w:tc>
          <w:tcPr>
            <w:tcW w:w="443" w:type="pct"/>
            <w:gridSpan w:val="5"/>
            <w:shd w:val="clear" w:color="auto" w:fill="FFFFFF"/>
            <w:vAlign w:val="center"/>
          </w:tcPr>
          <w:p w:rsidR="00BA5967" w:rsidRPr="00A52C54" w:rsidRDefault="00BA5967" w:rsidP="00261A94">
            <w:pPr>
              <w:spacing w:after="0" w:line="240" w:lineRule="auto"/>
              <w:jc w:val="both"/>
              <w:rPr>
                <w:rFonts w:ascii="Times New Roman" w:hAnsi="Times New Roman" w:cs="Times New Roman"/>
                <w:sz w:val="24"/>
                <w:szCs w:val="24"/>
              </w:rPr>
            </w:pPr>
            <w:r w:rsidRPr="00A52C54">
              <w:rPr>
                <w:rFonts w:ascii="Times New Roman" w:hAnsi="Times New Roman" w:cs="Times New Roman"/>
                <w:sz w:val="24"/>
                <w:szCs w:val="24"/>
              </w:rPr>
              <w:t>2</w:t>
            </w:r>
          </w:p>
        </w:tc>
        <w:tc>
          <w:tcPr>
            <w:tcW w:w="380" w:type="pct"/>
            <w:gridSpan w:val="4"/>
            <w:shd w:val="clear" w:color="auto" w:fill="FFFFFF"/>
          </w:tcPr>
          <w:p w:rsidR="00BA5967" w:rsidRPr="00A52C54" w:rsidRDefault="00BA5967" w:rsidP="00261A94">
            <w:pPr>
              <w:spacing w:after="0" w:line="240" w:lineRule="auto"/>
              <w:jc w:val="both"/>
              <w:rPr>
                <w:rFonts w:ascii="Times New Roman" w:hAnsi="Times New Roman" w:cs="Times New Roman"/>
                <w:sz w:val="24"/>
                <w:szCs w:val="24"/>
              </w:rPr>
            </w:pPr>
          </w:p>
        </w:tc>
        <w:tc>
          <w:tcPr>
            <w:tcW w:w="379" w:type="pct"/>
            <w:gridSpan w:val="4"/>
            <w:shd w:val="clear" w:color="auto" w:fill="FFFFFF"/>
          </w:tcPr>
          <w:p w:rsidR="00BA5967" w:rsidRPr="00A52C54" w:rsidRDefault="00BA5967" w:rsidP="00261A94">
            <w:pPr>
              <w:spacing w:after="0" w:line="240" w:lineRule="auto"/>
              <w:jc w:val="both"/>
              <w:rPr>
                <w:rFonts w:ascii="Times New Roman" w:hAnsi="Times New Roman" w:cs="Times New Roman"/>
                <w:sz w:val="24"/>
                <w:szCs w:val="24"/>
              </w:rPr>
            </w:pPr>
          </w:p>
        </w:tc>
        <w:tc>
          <w:tcPr>
            <w:tcW w:w="523" w:type="pct"/>
            <w:gridSpan w:val="6"/>
            <w:shd w:val="clear" w:color="auto" w:fill="FFFFFF"/>
            <w:vAlign w:val="center"/>
          </w:tcPr>
          <w:p w:rsidR="00BA5967" w:rsidRPr="00A52C54" w:rsidRDefault="00BA5967" w:rsidP="00261A94">
            <w:pPr>
              <w:spacing w:after="0" w:line="240" w:lineRule="auto"/>
              <w:jc w:val="both"/>
              <w:rPr>
                <w:rFonts w:ascii="Times New Roman" w:hAnsi="Times New Roman" w:cs="Times New Roman"/>
                <w:sz w:val="24"/>
                <w:szCs w:val="24"/>
              </w:rPr>
            </w:pPr>
            <w:r w:rsidRPr="00A52C54">
              <w:rPr>
                <w:rFonts w:ascii="Times New Roman" w:hAnsi="Times New Roman" w:cs="Times New Roman"/>
                <w:sz w:val="24"/>
                <w:szCs w:val="24"/>
              </w:rPr>
              <w:t>2</w:t>
            </w:r>
          </w:p>
        </w:tc>
        <w:tc>
          <w:tcPr>
            <w:tcW w:w="611" w:type="pct"/>
            <w:shd w:val="clear" w:color="auto" w:fill="FFFFFF"/>
            <w:vAlign w:val="bottom"/>
          </w:tcPr>
          <w:p w:rsidR="00BA5967" w:rsidRPr="00A52C54" w:rsidRDefault="00BA5967" w:rsidP="00261A94">
            <w:pPr>
              <w:spacing w:after="0" w:line="240" w:lineRule="auto"/>
              <w:jc w:val="both"/>
              <w:rPr>
                <w:rFonts w:ascii="Times New Roman" w:hAnsi="Times New Roman" w:cs="Times New Roman"/>
                <w:sz w:val="24"/>
                <w:szCs w:val="24"/>
              </w:rPr>
            </w:pPr>
            <w:r w:rsidRPr="00A52C54">
              <w:rPr>
                <w:rFonts w:ascii="Times New Roman" w:hAnsi="Times New Roman" w:cs="Times New Roman"/>
                <w:sz w:val="24"/>
                <w:szCs w:val="24"/>
              </w:rPr>
              <w:t>2,00</w:t>
            </w:r>
          </w:p>
        </w:tc>
      </w:tr>
      <w:tr w:rsidR="00BA5967" w:rsidRPr="00A52C54" w:rsidTr="00261A94">
        <w:trPr>
          <w:trHeight w:val="950"/>
        </w:trPr>
        <w:tc>
          <w:tcPr>
            <w:tcW w:w="1017" w:type="pct"/>
            <w:gridSpan w:val="2"/>
            <w:shd w:val="clear" w:color="auto" w:fill="FFFFFF"/>
            <w:vAlign w:val="center"/>
          </w:tcPr>
          <w:p w:rsidR="00BA5967" w:rsidRPr="00A52C54" w:rsidRDefault="00BA5967" w:rsidP="00261A94">
            <w:pPr>
              <w:spacing w:after="0" w:line="240" w:lineRule="auto"/>
              <w:jc w:val="both"/>
              <w:rPr>
                <w:rFonts w:ascii="Times New Roman" w:hAnsi="Times New Roman" w:cs="Times New Roman"/>
                <w:sz w:val="24"/>
                <w:szCs w:val="24"/>
              </w:rPr>
            </w:pPr>
            <w:r w:rsidRPr="00A52C54">
              <w:rPr>
                <w:rFonts w:ascii="Times New Roman" w:hAnsi="Times New Roman" w:cs="Times New Roman"/>
                <w:sz w:val="24"/>
                <w:szCs w:val="24"/>
              </w:rPr>
              <w:t>УРОВЕНЬ</w:t>
            </w:r>
            <w:r w:rsidRPr="00A52C54">
              <w:rPr>
                <w:rFonts w:ascii="Times New Roman" w:hAnsi="Times New Roman" w:cs="Times New Roman"/>
              </w:rPr>
              <w:t xml:space="preserve"> </w:t>
            </w:r>
            <w:r w:rsidRPr="00A52C54">
              <w:rPr>
                <w:rFonts w:ascii="Times New Roman" w:hAnsi="Times New Roman" w:cs="Times New Roman"/>
                <w:sz w:val="24"/>
                <w:szCs w:val="24"/>
              </w:rPr>
              <w:t>ВЛИЯНИЯ</w:t>
            </w:r>
            <w:r w:rsidRPr="00A52C54">
              <w:rPr>
                <w:rFonts w:ascii="Times New Roman" w:hAnsi="Times New Roman" w:cs="Times New Roman"/>
              </w:rPr>
              <w:t xml:space="preserve"> </w:t>
            </w:r>
            <w:r w:rsidRPr="00A52C54">
              <w:rPr>
                <w:rFonts w:ascii="Times New Roman" w:hAnsi="Times New Roman" w:cs="Times New Roman"/>
                <w:sz w:val="24"/>
                <w:szCs w:val="24"/>
              </w:rPr>
              <w:t>ГРУППЫ</w:t>
            </w:r>
          </w:p>
          <w:p w:rsidR="00BA5967" w:rsidRPr="00A52C54" w:rsidRDefault="00BA5967" w:rsidP="00261A94">
            <w:pPr>
              <w:spacing w:after="0" w:line="240" w:lineRule="auto"/>
              <w:jc w:val="both"/>
              <w:rPr>
                <w:rFonts w:ascii="Times New Roman" w:hAnsi="Times New Roman" w:cs="Times New Roman"/>
                <w:sz w:val="24"/>
                <w:szCs w:val="24"/>
              </w:rPr>
            </w:pPr>
            <w:r w:rsidRPr="00A52C54">
              <w:rPr>
                <w:rFonts w:ascii="Times New Roman" w:hAnsi="Times New Roman" w:cs="Times New Roman"/>
                <w:sz w:val="24"/>
                <w:szCs w:val="24"/>
              </w:rPr>
              <w:t>ФАКТОРОВ</w:t>
            </w:r>
          </w:p>
        </w:tc>
        <w:tc>
          <w:tcPr>
            <w:tcW w:w="889" w:type="pct"/>
            <w:gridSpan w:val="8"/>
            <w:shd w:val="clear" w:color="auto" w:fill="FFFFFF"/>
            <w:vAlign w:val="center"/>
          </w:tcPr>
          <w:p w:rsidR="00BA5967" w:rsidRPr="00A52C54" w:rsidRDefault="00BA5967" w:rsidP="00261A94">
            <w:pPr>
              <w:spacing w:after="0" w:line="240" w:lineRule="auto"/>
              <w:jc w:val="both"/>
              <w:rPr>
                <w:rFonts w:ascii="Times New Roman" w:hAnsi="Times New Roman" w:cs="Times New Roman"/>
                <w:sz w:val="24"/>
                <w:szCs w:val="24"/>
              </w:rPr>
            </w:pPr>
            <w:r w:rsidRPr="00A52C54">
              <w:rPr>
                <w:rFonts w:ascii="Times New Roman" w:hAnsi="Times New Roman" w:cs="Times New Roman"/>
                <w:sz w:val="24"/>
                <w:szCs w:val="24"/>
              </w:rPr>
              <w:t>1,80</w:t>
            </w:r>
          </w:p>
        </w:tc>
        <w:tc>
          <w:tcPr>
            <w:tcW w:w="1201" w:type="pct"/>
            <w:gridSpan w:val="11"/>
            <w:shd w:val="clear" w:color="auto" w:fill="FFFFFF"/>
            <w:vAlign w:val="center"/>
          </w:tcPr>
          <w:p w:rsidR="00BA5967" w:rsidRPr="00A52C54" w:rsidRDefault="00BA5967" w:rsidP="00261A94">
            <w:pPr>
              <w:spacing w:after="0" w:line="240" w:lineRule="auto"/>
              <w:jc w:val="both"/>
              <w:rPr>
                <w:rFonts w:ascii="Times New Roman" w:hAnsi="Times New Roman" w:cs="Times New Roman"/>
                <w:sz w:val="24"/>
                <w:szCs w:val="24"/>
              </w:rPr>
            </w:pPr>
            <w:r w:rsidRPr="00A52C54">
              <w:rPr>
                <w:rFonts w:ascii="Times New Roman" w:hAnsi="Times New Roman" w:cs="Times New Roman"/>
                <w:sz w:val="24"/>
                <w:szCs w:val="24"/>
              </w:rPr>
              <w:t>1,40</w:t>
            </w:r>
          </w:p>
        </w:tc>
        <w:tc>
          <w:tcPr>
            <w:tcW w:w="1282" w:type="pct"/>
            <w:gridSpan w:val="14"/>
            <w:shd w:val="clear" w:color="auto" w:fill="FFFFFF"/>
            <w:vAlign w:val="center"/>
          </w:tcPr>
          <w:p w:rsidR="00BA5967" w:rsidRPr="00A52C54" w:rsidRDefault="00BA5967" w:rsidP="00261A94">
            <w:pPr>
              <w:spacing w:after="0" w:line="240" w:lineRule="auto"/>
              <w:jc w:val="both"/>
              <w:rPr>
                <w:rFonts w:ascii="Times New Roman" w:hAnsi="Times New Roman" w:cs="Times New Roman"/>
                <w:sz w:val="24"/>
                <w:szCs w:val="24"/>
              </w:rPr>
            </w:pPr>
            <w:r w:rsidRPr="00A52C54">
              <w:rPr>
                <w:rFonts w:ascii="Times New Roman" w:hAnsi="Times New Roman" w:cs="Times New Roman"/>
                <w:sz w:val="24"/>
                <w:szCs w:val="24"/>
              </w:rPr>
              <w:t>2,00</w:t>
            </w:r>
          </w:p>
        </w:tc>
        <w:tc>
          <w:tcPr>
            <w:tcW w:w="611" w:type="pct"/>
            <w:shd w:val="clear" w:color="auto" w:fill="FFFFFF"/>
            <w:vAlign w:val="center"/>
          </w:tcPr>
          <w:p w:rsidR="00BA5967" w:rsidRPr="00A52C54" w:rsidRDefault="00BA5967" w:rsidP="00261A94">
            <w:pPr>
              <w:spacing w:after="0" w:line="240" w:lineRule="auto"/>
              <w:jc w:val="both"/>
              <w:rPr>
                <w:rFonts w:ascii="Times New Roman" w:hAnsi="Times New Roman" w:cs="Times New Roman"/>
                <w:sz w:val="24"/>
                <w:szCs w:val="24"/>
              </w:rPr>
            </w:pPr>
            <w:r w:rsidRPr="00A52C54">
              <w:rPr>
                <w:rFonts w:ascii="Times New Roman" w:hAnsi="Times New Roman" w:cs="Times New Roman"/>
                <w:sz w:val="24"/>
                <w:szCs w:val="24"/>
              </w:rPr>
              <w:t>1,73</w:t>
            </w:r>
          </w:p>
        </w:tc>
      </w:tr>
      <w:tr w:rsidR="00BA5967" w:rsidRPr="00A52C54" w:rsidTr="00261A94">
        <w:trPr>
          <w:trHeight w:val="950"/>
        </w:trPr>
        <w:tc>
          <w:tcPr>
            <w:tcW w:w="1017" w:type="pct"/>
            <w:gridSpan w:val="2"/>
            <w:shd w:val="clear" w:color="auto" w:fill="FFFFFF"/>
            <w:vAlign w:val="bottom"/>
          </w:tcPr>
          <w:p w:rsidR="00BA5967" w:rsidRPr="00A52C54" w:rsidRDefault="00BA5967" w:rsidP="00261A94">
            <w:pPr>
              <w:spacing w:after="0" w:line="240" w:lineRule="auto"/>
              <w:jc w:val="both"/>
              <w:rPr>
                <w:rFonts w:ascii="Times New Roman" w:hAnsi="Times New Roman" w:cs="Times New Roman"/>
                <w:sz w:val="24"/>
                <w:szCs w:val="24"/>
              </w:rPr>
            </w:pPr>
            <w:r w:rsidRPr="00A52C54">
              <w:rPr>
                <w:rFonts w:ascii="Times New Roman" w:hAnsi="Times New Roman" w:cs="Times New Roman"/>
                <w:sz w:val="24"/>
                <w:szCs w:val="24"/>
              </w:rPr>
              <w:t>II. УГРОЗА ПОЯВЛЕНИЯ ТОВАРОВ- СУБСТИТУТОВ</w:t>
            </w:r>
          </w:p>
        </w:tc>
        <w:tc>
          <w:tcPr>
            <w:tcW w:w="3372" w:type="pct"/>
            <w:gridSpan w:val="33"/>
            <w:shd w:val="clear" w:color="auto" w:fill="FFFFFF"/>
            <w:vAlign w:val="center"/>
          </w:tcPr>
          <w:p w:rsidR="00BA5967" w:rsidRPr="00A52C54" w:rsidRDefault="00BA5967" w:rsidP="00261A94">
            <w:pPr>
              <w:spacing w:after="0" w:line="240" w:lineRule="auto"/>
              <w:jc w:val="both"/>
              <w:rPr>
                <w:rFonts w:ascii="Times New Roman" w:hAnsi="Times New Roman" w:cs="Times New Roman"/>
                <w:sz w:val="24"/>
                <w:szCs w:val="24"/>
              </w:rPr>
            </w:pPr>
            <w:r w:rsidRPr="00A52C54">
              <w:rPr>
                <w:rFonts w:ascii="Times New Roman" w:hAnsi="Times New Roman" w:cs="Times New Roman"/>
                <w:sz w:val="24"/>
                <w:szCs w:val="24"/>
              </w:rPr>
              <w:t>Насколько просто заменить продукт или услугу, в частности, удешевить.</w:t>
            </w:r>
          </w:p>
        </w:tc>
        <w:tc>
          <w:tcPr>
            <w:tcW w:w="611" w:type="pct"/>
            <w:shd w:val="clear" w:color="auto" w:fill="FFFFFF"/>
          </w:tcPr>
          <w:p w:rsidR="00BA5967" w:rsidRPr="00A52C54" w:rsidRDefault="00BA5967" w:rsidP="00261A94">
            <w:pPr>
              <w:spacing w:after="0" w:line="240" w:lineRule="auto"/>
              <w:jc w:val="both"/>
              <w:rPr>
                <w:rFonts w:ascii="Times New Roman" w:hAnsi="Times New Roman" w:cs="Times New Roman"/>
                <w:sz w:val="24"/>
                <w:szCs w:val="24"/>
              </w:rPr>
            </w:pPr>
          </w:p>
        </w:tc>
      </w:tr>
      <w:tr w:rsidR="00BA5967" w:rsidRPr="00A52C54" w:rsidTr="00261A94">
        <w:trPr>
          <w:trHeight w:val="730"/>
        </w:trPr>
        <w:tc>
          <w:tcPr>
            <w:tcW w:w="1017" w:type="pct"/>
            <w:gridSpan w:val="2"/>
            <w:shd w:val="clear" w:color="auto" w:fill="FFFFFF"/>
            <w:vAlign w:val="center"/>
          </w:tcPr>
          <w:p w:rsidR="00BA5967" w:rsidRPr="00A52C54" w:rsidRDefault="00BA5967" w:rsidP="00261A94">
            <w:pPr>
              <w:spacing w:after="0" w:line="240" w:lineRule="auto"/>
              <w:jc w:val="both"/>
              <w:rPr>
                <w:rFonts w:ascii="Times New Roman" w:hAnsi="Times New Roman" w:cs="Times New Roman"/>
                <w:sz w:val="24"/>
                <w:szCs w:val="24"/>
              </w:rPr>
            </w:pPr>
            <w:r w:rsidRPr="00A52C54">
              <w:rPr>
                <w:rFonts w:ascii="Times New Roman" w:hAnsi="Times New Roman" w:cs="Times New Roman"/>
                <w:sz w:val="24"/>
                <w:szCs w:val="24"/>
              </w:rPr>
              <w:t>Наличие прямых заменителей</w:t>
            </w:r>
          </w:p>
        </w:tc>
        <w:tc>
          <w:tcPr>
            <w:tcW w:w="267" w:type="pct"/>
            <w:gridSpan w:val="2"/>
            <w:shd w:val="clear" w:color="auto" w:fill="FFFFFF"/>
          </w:tcPr>
          <w:p w:rsidR="00BA5967" w:rsidRPr="00A52C54" w:rsidRDefault="00BA5967" w:rsidP="00261A94">
            <w:pPr>
              <w:spacing w:after="0" w:line="240" w:lineRule="auto"/>
              <w:jc w:val="both"/>
              <w:rPr>
                <w:rFonts w:ascii="Times New Roman" w:hAnsi="Times New Roman" w:cs="Times New Roman"/>
                <w:sz w:val="24"/>
                <w:szCs w:val="24"/>
              </w:rPr>
            </w:pPr>
          </w:p>
        </w:tc>
        <w:tc>
          <w:tcPr>
            <w:tcW w:w="379" w:type="pct"/>
            <w:gridSpan w:val="4"/>
            <w:shd w:val="clear" w:color="auto" w:fill="FFFFFF"/>
            <w:vAlign w:val="center"/>
          </w:tcPr>
          <w:p w:rsidR="00BA5967" w:rsidRPr="00A52C54" w:rsidRDefault="00BA5967" w:rsidP="00261A94">
            <w:pPr>
              <w:spacing w:after="0" w:line="240" w:lineRule="auto"/>
              <w:jc w:val="both"/>
              <w:rPr>
                <w:rFonts w:ascii="Times New Roman" w:hAnsi="Times New Roman" w:cs="Times New Roman"/>
                <w:sz w:val="24"/>
                <w:szCs w:val="24"/>
              </w:rPr>
            </w:pPr>
            <w:r w:rsidRPr="00A52C54">
              <w:rPr>
                <w:rFonts w:ascii="Times New Roman" w:hAnsi="Times New Roman" w:cs="Times New Roman"/>
                <w:sz w:val="24"/>
                <w:szCs w:val="24"/>
              </w:rPr>
              <w:t>1</w:t>
            </w:r>
          </w:p>
        </w:tc>
        <w:tc>
          <w:tcPr>
            <w:tcW w:w="395" w:type="pct"/>
            <w:gridSpan w:val="5"/>
            <w:shd w:val="clear" w:color="auto" w:fill="FFFFFF"/>
          </w:tcPr>
          <w:p w:rsidR="00BA5967" w:rsidRPr="00A52C54" w:rsidRDefault="00BA5967" w:rsidP="00261A94">
            <w:pPr>
              <w:spacing w:after="0" w:line="240" w:lineRule="auto"/>
              <w:jc w:val="both"/>
              <w:rPr>
                <w:rFonts w:ascii="Times New Roman" w:hAnsi="Times New Roman" w:cs="Times New Roman"/>
                <w:sz w:val="24"/>
                <w:szCs w:val="24"/>
              </w:rPr>
            </w:pPr>
          </w:p>
        </w:tc>
        <w:tc>
          <w:tcPr>
            <w:tcW w:w="340" w:type="pct"/>
            <w:gridSpan w:val="2"/>
            <w:shd w:val="clear" w:color="auto" w:fill="FFFFFF"/>
          </w:tcPr>
          <w:p w:rsidR="00BA5967" w:rsidRPr="00A52C54" w:rsidRDefault="00BA5967" w:rsidP="00261A94">
            <w:pPr>
              <w:spacing w:after="0" w:line="240" w:lineRule="auto"/>
              <w:jc w:val="both"/>
              <w:rPr>
                <w:rFonts w:ascii="Times New Roman" w:hAnsi="Times New Roman" w:cs="Times New Roman"/>
                <w:sz w:val="24"/>
                <w:szCs w:val="24"/>
              </w:rPr>
            </w:pPr>
          </w:p>
        </w:tc>
        <w:tc>
          <w:tcPr>
            <w:tcW w:w="384" w:type="pct"/>
            <w:gridSpan w:val="4"/>
            <w:shd w:val="clear" w:color="auto" w:fill="FFFFFF"/>
            <w:vAlign w:val="center"/>
          </w:tcPr>
          <w:p w:rsidR="00BA5967" w:rsidRPr="00A52C54" w:rsidRDefault="00BA5967" w:rsidP="00261A94">
            <w:pPr>
              <w:spacing w:after="0" w:line="240" w:lineRule="auto"/>
              <w:jc w:val="both"/>
              <w:rPr>
                <w:rFonts w:ascii="Times New Roman" w:hAnsi="Times New Roman" w:cs="Times New Roman"/>
                <w:sz w:val="24"/>
                <w:szCs w:val="24"/>
              </w:rPr>
            </w:pPr>
            <w:r w:rsidRPr="00A52C54">
              <w:rPr>
                <w:rFonts w:ascii="Times New Roman" w:hAnsi="Times New Roman" w:cs="Times New Roman"/>
                <w:sz w:val="24"/>
                <w:szCs w:val="24"/>
              </w:rPr>
              <w:t>1</w:t>
            </w:r>
          </w:p>
        </w:tc>
        <w:tc>
          <w:tcPr>
            <w:tcW w:w="393" w:type="pct"/>
            <w:gridSpan w:val="4"/>
            <w:shd w:val="clear" w:color="auto" w:fill="FFFFFF"/>
          </w:tcPr>
          <w:p w:rsidR="00BA5967" w:rsidRPr="00A52C54" w:rsidRDefault="00BA5967" w:rsidP="00261A94">
            <w:pPr>
              <w:spacing w:after="0" w:line="240" w:lineRule="auto"/>
              <w:jc w:val="both"/>
              <w:rPr>
                <w:rFonts w:ascii="Times New Roman" w:hAnsi="Times New Roman" w:cs="Times New Roman"/>
                <w:sz w:val="24"/>
                <w:szCs w:val="24"/>
              </w:rPr>
            </w:pPr>
          </w:p>
        </w:tc>
        <w:tc>
          <w:tcPr>
            <w:tcW w:w="342" w:type="pct"/>
            <w:gridSpan w:val="4"/>
            <w:shd w:val="clear" w:color="auto" w:fill="FFFFFF"/>
          </w:tcPr>
          <w:p w:rsidR="00BA5967" w:rsidRPr="00A52C54" w:rsidRDefault="00BA5967" w:rsidP="00261A94">
            <w:pPr>
              <w:spacing w:after="0" w:line="240" w:lineRule="auto"/>
              <w:jc w:val="both"/>
              <w:rPr>
                <w:rFonts w:ascii="Times New Roman" w:hAnsi="Times New Roman" w:cs="Times New Roman"/>
                <w:sz w:val="24"/>
                <w:szCs w:val="24"/>
              </w:rPr>
            </w:pPr>
          </w:p>
        </w:tc>
        <w:tc>
          <w:tcPr>
            <w:tcW w:w="380" w:type="pct"/>
            <w:gridSpan w:val="4"/>
            <w:shd w:val="clear" w:color="auto" w:fill="FFFFFF"/>
          </w:tcPr>
          <w:p w:rsidR="00BA5967" w:rsidRPr="00A52C54" w:rsidRDefault="00BA5967" w:rsidP="00261A94">
            <w:pPr>
              <w:spacing w:after="0" w:line="240" w:lineRule="auto"/>
              <w:jc w:val="both"/>
              <w:rPr>
                <w:rFonts w:ascii="Times New Roman" w:hAnsi="Times New Roman" w:cs="Times New Roman"/>
                <w:sz w:val="24"/>
                <w:szCs w:val="24"/>
              </w:rPr>
            </w:pPr>
          </w:p>
        </w:tc>
        <w:tc>
          <w:tcPr>
            <w:tcW w:w="492" w:type="pct"/>
            <w:gridSpan w:val="4"/>
            <w:shd w:val="clear" w:color="auto" w:fill="FFFFFF"/>
            <w:vAlign w:val="center"/>
          </w:tcPr>
          <w:p w:rsidR="00BA5967" w:rsidRPr="00A52C54" w:rsidRDefault="00BA5967" w:rsidP="00261A94">
            <w:pPr>
              <w:spacing w:after="0" w:line="240" w:lineRule="auto"/>
              <w:jc w:val="both"/>
              <w:rPr>
                <w:rFonts w:ascii="Times New Roman" w:hAnsi="Times New Roman" w:cs="Times New Roman"/>
                <w:sz w:val="24"/>
                <w:szCs w:val="24"/>
              </w:rPr>
            </w:pPr>
            <w:r w:rsidRPr="00A52C54">
              <w:rPr>
                <w:rFonts w:ascii="Times New Roman" w:hAnsi="Times New Roman" w:cs="Times New Roman"/>
                <w:sz w:val="24"/>
                <w:szCs w:val="24"/>
              </w:rPr>
              <w:t>2</w:t>
            </w:r>
          </w:p>
        </w:tc>
        <w:tc>
          <w:tcPr>
            <w:tcW w:w="611" w:type="pct"/>
            <w:shd w:val="clear" w:color="auto" w:fill="FFFFFF"/>
            <w:vAlign w:val="center"/>
          </w:tcPr>
          <w:p w:rsidR="00BA5967" w:rsidRPr="00A52C54" w:rsidRDefault="00BA5967" w:rsidP="00261A94">
            <w:pPr>
              <w:spacing w:after="0" w:line="240" w:lineRule="auto"/>
              <w:jc w:val="both"/>
              <w:rPr>
                <w:rFonts w:ascii="Times New Roman" w:hAnsi="Times New Roman" w:cs="Times New Roman"/>
                <w:sz w:val="24"/>
                <w:szCs w:val="24"/>
              </w:rPr>
            </w:pPr>
            <w:r w:rsidRPr="00A52C54">
              <w:rPr>
                <w:rFonts w:ascii="Times New Roman" w:hAnsi="Times New Roman" w:cs="Times New Roman"/>
                <w:sz w:val="24"/>
                <w:szCs w:val="24"/>
              </w:rPr>
              <w:t>1,33</w:t>
            </w:r>
          </w:p>
        </w:tc>
      </w:tr>
      <w:tr w:rsidR="00BA5967" w:rsidRPr="00A52C54" w:rsidTr="00261A94">
        <w:trPr>
          <w:trHeight w:val="946"/>
        </w:trPr>
        <w:tc>
          <w:tcPr>
            <w:tcW w:w="1017" w:type="pct"/>
            <w:gridSpan w:val="2"/>
            <w:shd w:val="clear" w:color="auto" w:fill="FFFFFF"/>
            <w:vAlign w:val="bottom"/>
          </w:tcPr>
          <w:p w:rsidR="00BA5967" w:rsidRPr="00A52C54" w:rsidRDefault="00BA5967" w:rsidP="00261A94">
            <w:pPr>
              <w:spacing w:after="0" w:line="240" w:lineRule="auto"/>
              <w:jc w:val="both"/>
              <w:rPr>
                <w:rFonts w:ascii="Times New Roman" w:hAnsi="Times New Roman" w:cs="Times New Roman"/>
                <w:sz w:val="24"/>
                <w:szCs w:val="24"/>
              </w:rPr>
            </w:pPr>
            <w:r w:rsidRPr="00A52C54">
              <w:rPr>
                <w:rFonts w:ascii="Times New Roman" w:hAnsi="Times New Roman" w:cs="Times New Roman"/>
                <w:sz w:val="24"/>
                <w:szCs w:val="24"/>
              </w:rPr>
              <w:t>Затраты потребителей в связи со сменой товара</w:t>
            </w:r>
          </w:p>
        </w:tc>
        <w:tc>
          <w:tcPr>
            <w:tcW w:w="267" w:type="pct"/>
            <w:gridSpan w:val="2"/>
            <w:shd w:val="clear" w:color="auto" w:fill="FFFFFF"/>
          </w:tcPr>
          <w:p w:rsidR="00BA5967" w:rsidRPr="00A52C54" w:rsidRDefault="00BA5967" w:rsidP="00261A94">
            <w:pPr>
              <w:spacing w:after="0" w:line="240" w:lineRule="auto"/>
              <w:jc w:val="both"/>
              <w:rPr>
                <w:rFonts w:ascii="Times New Roman" w:hAnsi="Times New Roman" w:cs="Times New Roman"/>
                <w:sz w:val="24"/>
                <w:szCs w:val="24"/>
              </w:rPr>
            </w:pPr>
          </w:p>
        </w:tc>
        <w:tc>
          <w:tcPr>
            <w:tcW w:w="379" w:type="pct"/>
            <w:gridSpan w:val="4"/>
            <w:shd w:val="clear" w:color="auto" w:fill="FFFFFF"/>
            <w:vAlign w:val="center"/>
          </w:tcPr>
          <w:p w:rsidR="00BA5967" w:rsidRPr="00A52C54" w:rsidRDefault="00BA5967" w:rsidP="00261A94">
            <w:pPr>
              <w:spacing w:after="0" w:line="240" w:lineRule="auto"/>
              <w:jc w:val="both"/>
              <w:rPr>
                <w:rFonts w:ascii="Times New Roman" w:hAnsi="Times New Roman" w:cs="Times New Roman"/>
                <w:sz w:val="24"/>
                <w:szCs w:val="24"/>
              </w:rPr>
            </w:pPr>
            <w:r w:rsidRPr="00A52C54">
              <w:rPr>
                <w:rFonts w:ascii="Times New Roman" w:hAnsi="Times New Roman" w:cs="Times New Roman"/>
                <w:sz w:val="24"/>
                <w:szCs w:val="24"/>
              </w:rPr>
              <w:t>1</w:t>
            </w:r>
          </w:p>
        </w:tc>
        <w:tc>
          <w:tcPr>
            <w:tcW w:w="395" w:type="pct"/>
            <w:gridSpan w:val="5"/>
            <w:shd w:val="clear" w:color="auto" w:fill="FFFFFF"/>
          </w:tcPr>
          <w:p w:rsidR="00BA5967" w:rsidRPr="00A52C54" w:rsidRDefault="00BA5967" w:rsidP="00261A94">
            <w:pPr>
              <w:spacing w:after="0" w:line="240" w:lineRule="auto"/>
              <w:jc w:val="both"/>
              <w:rPr>
                <w:rFonts w:ascii="Times New Roman" w:hAnsi="Times New Roman" w:cs="Times New Roman"/>
                <w:sz w:val="24"/>
                <w:szCs w:val="24"/>
              </w:rPr>
            </w:pPr>
          </w:p>
        </w:tc>
        <w:tc>
          <w:tcPr>
            <w:tcW w:w="340" w:type="pct"/>
            <w:gridSpan w:val="2"/>
            <w:shd w:val="clear" w:color="auto" w:fill="FFFFFF"/>
          </w:tcPr>
          <w:p w:rsidR="00BA5967" w:rsidRPr="00A52C54" w:rsidRDefault="00BA5967" w:rsidP="00261A94">
            <w:pPr>
              <w:spacing w:after="0" w:line="240" w:lineRule="auto"/>
              <w:jc w:val="both"/>
              <w:rPr>
                <w:rFonts w:ascii="Times New Roman" w:hAnsi="Times New Roman" w:cs="Times New Roman"/>
                <w:sz w:val="24"/>
                <w:szCs w:val="24"/>
              </w:rPr>
            </w:pPr>
          </w:p>
        </w:tc>
        <w:tc>
          <w:tcPr>
            <w:tcW w:w="384" w:type="pct"/>
            <w:gridSpan w:val="4"/>
            <w:shd w:val="clear" w:color="auto" w:fill="FFFFFF"/>
          </w:tcPr>
          <w:p w:rsidR="00BA5967" w:rsidRPr="00A52C54" w:rsidRDefault="00BA5967" w:rsidP="00261A94">
            <w:pPr>
              <w:spacing w:after="0" w:line="240" w:lineRule="auto"/>
              <w:jc w:val="both"/>
              <w:rPr>
                <w:rFonts w:ascii="Times New Roman" w:hAnsi="Times New Roman" w:cs="Times New Roman"/>
                <w:sz w:val="24"/>
                <w:szCs w:val="24"/>
              </w:rPr>
            </w:pPr>
          </w:p>
        </w:tc>
        <w:tc>
          <w:tcPr>
            <w:tcW w:w="393" w:type="pct"/>
            <w:gridSpan w:val="4"/>
            <w:shd w:val="clear" w:color="auto" w:fill="FFFFFF"/>
            <w:vAlign w:val="center"/>
          </w:tcPr>
          <w:p w:rsidR="00BA5967" w:rsidRPr="00A52C54" w:rsidRDefault="00BA5967" w:rsidP="00261A94">
            <w:pPr>
              <w:spacing w:after="0" w:line="240" w:lineRule="auto"/>
              <w:jc w:val="both"/>
              <w:rPr>
                <w:rFonts w:ascii="Times New Roman" w:hAnsi="Times New Roman" w:cs="Times New Roman"/>
                <w:sz w:val="24"/>
                <w:szCs w:val="24"/>
              </w:rPr>
            </w:pPr>
            <w:r w:rsidRPr="00A52C54">
              <w:rPr>
                <w:rFonts w:ascii="Times New Roman" w:hAnsi="Times New Roman" w:cs="Times New Roman"/>
                <w:sz w:val="24"/>
                <w:szCs w:val="24"/>
              </w:rPr>
              <w:t>2</w:t>
            </w:r>
          </w:p>
        </w:tc>
        <w:tc>
          <w:tcPr>
            <w:tcW w:w="342" w:type="pct"/>
            <w:gridSpan w:val="4"/>
            <w:shd w:val="clear" w:color="auto" w:fill="FFFFFF"/>
          </w:tcPr>
          <w:p w:rsidR="00BA5967" w:rsidRPr="00A52C54" w:rsidRDefault="00BA5967" w:rsidP="00261A94">
            <w:pPr>
              <w:spacing w:after="0" w:line="240" w:lineRule="auto"/>
              <w:jc w:val="both"/>
              <w:rPr>
                <w:rFonts w:ascii="Times New Roman" w:hAnsi="Times New Roman" w:cs="Times New Roman"/>
                <w:sz w:val="24"/>
                <w:szCs w:val="24"/>
              </w:rPr>
            </w:pPr>
          </w:p>
        </w:tc>
        <w:tc>
          <w:tcPr>
            <w:tcW w:w="380" w:type="pct"/>
            <w:gridSpan w:val="4"/>
            <w:shd w:val="clear" w:color="auto" w:fill="FFFFFF"/>
            <w:vAlign w:val="center"/>
          </w:tcPr>
          <w:p w:rsidR="00BA5967" w:rsidRPr="00A52C54" w:rsidRDefault="00BA5967" w:rsidP="00261A94">
            <w:pPr>
              <w:spacing w:after="0" w:line="240" w:lineRule="auto"/>
              <w:jc w:val="both"/>
              <w:rPr>
                <w:rFonts w:ascii="Times New Roman" w:hAnsi="Times New Roman" w:cs="Times New Roman"/>
                <w:sz w:val="24"/>
                <w:szCs w:val="24"/>
              </w:rPr>
            </w:pPr>
            <w:r w:rsidRPr="00A52C54">
              <w:rPr>
                <w:rFonts w:ascii="Times New Roman" w:hAnsi="Times New Roman" w:cs="Times New Roman"/>
                <w:sz w:val="24"/>
                <w:szCs w:val="24"/>
              </w:rPr>
              <w:t>1</w:t>
            </w:r>
          </w:p>
        </w:tc>
        <w:tc>
          <w:tcPr>
            <w:tcW w:w="492" w:type="pct"/>
            <w:gridSpan w:val="4"/>
            <w:shd w:val="clear" w:color="auto" w:fill="FFFFFF"/>
          </w:tcPr>
          <w:p w:rsidR="00BA5967" w:rsidRPr="00A52C54" w:rsidRDefault="00BA5967" w:rsidP="00261A94">
            <w:pPr>
              <w:spacing w:after="0" w:line="240" w:lineRule="auto"/>
              <w:jc w:val="both"/>
              <w:rPr>
                <w:rFonts w:ascii="Times New Roman" w:hAnsi="Times New Roman" w:cs="Times New Roman"/>
                <w:sz w:val="24"/>
                <w:szCs w:val="24"/>
              </w:rPr>
            </w:pPr>
          </w:p>
        </w:tc>
        <w:tc>
          <w:tcPr>
            <w:tcW w:w="611" w:type="pct"/>
            <w:shd w:val="clear" w:color="auto" w:fill="FFFFFF"/>
            <w:vAlign w:val="center"/>
          </w:tcPr>
          <w:p w:rsidR="00BA5967" w:rsidRPr="00A52C54" w:rsidRDefault="00BA5967" w:rsidP="00261A94">
            <w:pPr>
              <w:spacing w:after="0" w:line="240" w:lineRule="auto"/>
              <w:jc w:val="both"/>
              <w:rPr>
                <w:rFonts w:ascii="Times New Roman" w:hAnsi="Times New Roman" w:cs="Times New Roman"/>
                <w:sz w:val="24"/>
                <w:szCs w:val="24"/>
              </w:rPr>
            </w:pPr>
            <w:r w:rsidRPr="00A52C54">
              <w:rPr>
                <w:rFonts w:ascii="Times New Roman" w:hAnsi="Times New Roman" w:cs="Times New Roman"/>
                <w:sz w:val="24"/>
                <w:szCs w:val="24"/>
              </w:rPr>
              <w:t>1,33</w:t>
            </w:r>
          </w:p>
        </w:tc>
      </w:tr>
      <w:tr w:rsidR="00BA5967" w:rsidRPr="00A52C54" w:rsidTr="00261A94">
        <w:trPr>
          <w:trHeight w:val="950"/>
        </w:trPr>
        <w:tc>
          <w:tcPr>
            <w:tcW w:w="1017" w:type="pct"/>
            <w:gridSpan w:val="2"/>
            <w:shd w:val="clear" w:color="auto" w:fill="FFFFFF"/>
            <w:vAlign w:val="center"/>
          </w:tcPr>
          <w:p w:rsidR="00BA5967" w:rsidRPr="00A52C54" w:rsidRDefault="00BA5967" w:rsidP="00261A94">
            <w:pPr>
              <w:spacing w:after="0"/>
              <w:jc w:val="both"/>
              <w:rPr>
                <w:rFonts w:ascii="Times New Roman" w:hAnsi="Times New Roman" w:cs="Times New Roman"/>
                <w:sz w:val="24"/>
                <w:szCs w:val="24"/>
              </w:rPr>
            </w:pPr>
            <w:r w:rsidRPr="00A52C54">
              <w:rPr>
                <w:rFonts w:ascii="Times New Roman" w:hAnsi="Times New Roman" w:cs="Times New Roman"/>
                <w:sz w:val="24"/>
                <w:szCs w:val="24"/>
              </w:rPr>
              <w:t>УРОВЕНЬ</w:t>
            </w:r>
            <w:r w:rsidRPr="00A52C54">
              <w:rPr>
                <w:rFonts w:ascii="Times New Roman" w:hAnsi="Times New Roman" w:cs="Times New Roman"/>
              </w:rPr>
              <w:t xml:space="preserve"> </w:t>
            </w:r>
            <w:r w:rsidRPr="00A52C54">
              <w:rPr>
                <w:rFonts w:ascii="Times New Roman" w:hAnsi="Times New Roman" w:cs="Times New Roman"/>
                <w:sz w:val="24"/>
                <w:szCs w:val="24"/>
              </w:rPr>
              <w:t>ВЛИЯНИЯ</w:t>
            </w:r>
            <w:r w:rsidRPr="00A52C54">
              <w:rPr>
                <w:rFonts w:ascii="Times New Roman" w:hAnsi="Times New Roman" w:cs="Times New Roman"/>
              </w:rPr>
              <w:t xml:space="preserve"> </w:t>
            </w:r>
            <w:r w:rsidRPr="00A52C54">
              <w:rPr>
                <w:rFonts w:ascii="Times New Roman" w:hAnsi="Times New Roman" w:cs="Times New Roman"/>
                <w:sz w:val="24"/>
                <w:szCs w:val="24"/>
              </w:rPr>
              <w:t>ГРУППЫ</w:t>
            </w:r>
            <w:r w:rsidRPr="00A52C54">
              <w:rPr>
                <w:rFonts w:ascii="Times New Roman" w:hAnsi="Times New Roman" w:cs="Times New Roman"/>
              </w:rPr>
              <w:t xml:space="preserve"> </w:t>
            </w:r>
            <w:r w:rsidRPr="00A52C54">
              <w:rPr>
                <w:rFonts w:ascii="Times New Roman" w:hAnsi="Times New Roman" w:cs="Times New Roman"/>
                <w:sz w:val="24"/>
                <w:szCs w:val="24"/>
              </w:rPr>
              <w:t>ФАКТОРОВ</w:t>
            </w:r>
          </w:p>
        </w:tc>
        <w:tc>
          <w:tcPr>
            <w:tcW w:w="1041" w:type="pct"/>
            <w:gridSpan w:val="11"/>
            <w:shd w:val="clear" w:color="auto" w:fill="FFFFFF"/>
            <w:vAlign w:val="center"/>
          </w:tcPr>
          <w:p w:rsidR="00BA5967" w:rsidRPr="00A52C54" w:rsidRDefault="00BA5967" w:rsidP="00261A94">
            <w:pPr>
              <w:spacing w:after="0" w:line="240" w:lineRule="auto"/>
              <w:jc w:val="both"/>
              <w:rPr>
                <w:rFonts w:ascii="Times New Roman" w:hAnsi="Times New Roman" w:cs="Times New Roman"/>
                <w:sz w:val="24"/>
                <w:szCs w:val="24"/>
              </w:rPr>
            </w:pPr>
            <w:r w:rsidRPr="00A52C54">
              <w:rPr>
                <w:rFonts w:ascii="Times New Roman" w:hAnsi="Times New Roman" w:cs="Times New Roman"/>
                <w:sz w:val="24"/>
                <w:szCs w:val="24"/>
              </w:rPr>
              <w:t>1,00</w:t>
            </w:r>
          </w:p>
        </w:tc>
        <w:tc>
          <w:tcPr>
            <w:tcW w:w="1117" w:type="pct"/>
            <w:gridSpan w:val="10"/>
            <w:shd w:val="clear" w:color="auto" w:fill="FFFFFF"/>
            <w:vAlign w:val="center"/>
          </w:tcPr>
          <w:p w:rsidR="00BA5967" w:rsidRPr="00A52C54" w:rsidRDefault="00BA5967" w:rsidP="00261A94">
            <w:pPr>
              <w:spacing w:after="0" w:line="240" w:lineRule="auto"/>
              <w:jc w:val="both"/>
              <w:rPr>
                <w:rFonts w:ascii="Times New Roman" w:hAnsi="Times New Roman" w:cs="Times New Roman"/>
                <w:sz w:val="24"/>
                <w:szCs w:val="24"/>
              </w:rPr>
            </w:pPr>
            <w:r w:rsidRPr="00A52C54">
              <w:rPr>
                <w:rFonts w:ascii="Times New Roman" w:hAnsi="Times New Roman" w:cs="Times New Roman"/>
                <w:sz w:val="24"/>
                <w:szCs w:val="24"/>
              </w:rPr>
              <w:t>1,50</w:t>
            </w:r>
          </w:p>
        </w:tc>
        <w:tc>
          <w:tcPr>
            <w:tcW w:w="1214" w:type="pct"/>
            <w:gridSpan w:val="12"/>
            <w:shd w:val="clear" w:color="auto" w:fill="FFFFFF"/>
            <w:vAlign w:val="center"/>
          </w:tcPr>
          <w:p w:rsidR="00BA5967" w:rsidRPr="00A52C54" w:rsidRDefault="00BA5967" w:rsidP="00261A94">
            <w:pPr>
              <w:spacing w:after="0" w:line="240" w:lineRule="auto"/>
              <w:jc w:val="both"/>
              <w:rPr>
                <w:rFonts w:ascii="Times New Roman" w:hAnsi="Times New Roman" w:cs="Times New Roman"/>
                <w:sz w:val="24"/>
                <w:szCs w:val="24"/>
              </w:rPr>
            </w:pPr>
            <w:r w:rsidRPr="00A52C54">
              <w:rPr>
                <w:rFonts w:ascii="Times New Roman" w:hAnsi="Times New Roman" w:cs="Times New Roman"/>
                <w:sz w:val="24"/>
                <w:szCs w:val="24"/>
              </w:rPr>
              <w:t>1,50</w:t>
            </w:r>
          </w:p>
        </w:tc>
        <w:tc>
          <w:tcPr>
            <w:tcW w:w="611" w:type="pct"/>
            <w:shd w:val="clear" w:color="auto" w:fill="FFFFFF"/>
            <w:vAlign w:val="center"/>
          </w:tcPr>
          <w:p w:rsidR="00BA5967" w:rsidRPr="00A52C54" w:rsidRDefault="00BA5967" w:rsidP="00261A94">
            <w:pPr>
              <w:spacing w:after="0" w:line="240" w:lineRule="auto"/>
              <w:jc w:val="both"/>
              <w:rPr>
                <w:rFonts w:ascii="Times New Roman" w:hAnsi="Times New Roman" w:cs="Times New Roman"/>
                <w:sz w:val="24"/>
                <w:szCs w:val="24"/>
              </w:rPr>
            </w:pPr>
            <w:r w:rsidRPr="00A52C54">
              <w:rPr>
                <w:rFonts w:ascii="Times New Roman" w:hAnsi="Times New Roman" w:cs="Times New Roman"/>
                <w:sz w:val="24"/>
                <w:szCs w:val="24"/>
              </w:rPr>
              <w:t>1,33</w:t>
            </w:r>
          </w:p>
        </w:tc>
      </w:tr>
      <w:tr w:rsidR="00BA5967" w:rsidRPr="00A52C54" w:rsidTr="00261A94">
        <w:trPr>
          <w:trHeight w:val="1656"/>
        </w:trPr>
        <w:tc>
          <w:tcPr>
            <w:tcW w:w="1017" w:type="pct"/>
            <w:gridSpan w:val="2"/>
            <w:shd w:val="clear" w:color="auto" w:fill="FFFFFF"/>
            <w:vAlign w:val="bottom"/>
          </w:tcPr>
          <w:p w:rsidR="00BA5967" w:rsidRPr="00A52C54" w:rsidRDefault="00BA5967" w:rsidP="00261A94">
            <w:pPr>
              <w:spacing w:after="0" w:line="240" w:lineRule="auto"/>
              <w:jc w:val="both"/>
              <w:rPr>
                <w:rFonts w:ascii="Times New Roman" w:hAnsi="Times New Roman" w:cs="Times New Roman"/>
                <w:sz w:val="24"/>
                <w:szCs w:val="24"/>
              </w:rPr>
            </w:pPr>
            <w:r w:rsidRPr="00A52C54">
              <w:rPr>
                <w:rFonts w:ascii="Times New Roman" w:hAnsi="Times New Roman" w:cs="Times New Roman"/>
                <w:sz w:val="24"/>
                <w:szCs w:val="24"/>
              </w:rPr>
              <w:t>III. УГРОЗА ПОЯВЛЕНИЯ НОВЫХ ИГРОКОВ: барьеры для вхождения на рынок</w:t>
            </w:r>
          </w:p>
        </w:tc>
        <w:tc>
          <w:tcPr>
            <w:tcW w:w="3372" w:type="pct"/>
            <w:gridSpan w:val="33"/>
            <w:shd w:val="clear" w:color="auto" w:fill="FFFFFF"/>
            <w:vAlign w:val="center"/>
          </w:tcPr>
          <w:p w:rsidR="00BA5967" w:rsidRPr="00A52C54" w:rsidRDefault="00BA5967" w:rsidP="00261A94">
            <w:pPr>
              <w:spacing w:after="0" w:line="240" w:lineRule="auto"/>
              <w:jc w:val="both"/>
              <w:rPr>
                <w:rFonts w:ascii="Times New Roman" w:hAnsi="Times New Roman" w:cs="Times New Roman"/>
                <w:sz w:val="24"/>
                <w:szCs w:val="24"/>
              </w:rPr>
            </w:pPr>
            <w:r w:rsidRPr="00A52C54">
              <w:rPr>
                <w:rFonts w:ascii="Times New Roman" w:hAnsi="Times New Roman" w:cs="Times New Roman"/>
                <w:sz w:val="24"/>
                <w:szCs w:val="24"/>
              </w:rPr>
              <w:t>Насколько легко или трудно для новых участников начать конкурировать, какие существуют барьеры.</w:t>
            </w:r>
          </w:p>
        </w:tc>
        <w:tc>
          <w:tcPr>
            <w:tcW w:w="611" w:type="pct"/>
            <w:shd w:val="clear" w:color="auto" w:fill="FFFFFF"/>
          </w:tcPr>
          <w:p w:rsidR="00BA5967" w:rsidRPr="00A52C54" w:rsidRDefault="00BA5967" w:rsidP="00261A94">
            <w:pPr>
              <w:spacing w:after="0" w:line="240" w:lineRule="auto"/>
              <w:jc w:val="both"/>
              <w:rPr>
                <w:rFonts w:ascii="Times New Roman" w:hAnsi="Times New Roman" w:cs="Times New Roman"/>
                <w:sz w:val="24"/>
                <w:szCs w:val="24"/>
              </w:rPr>
            </w:pPr>
          </w:p>
        </w:tc>
      </w:tr>
      <w:tr w:rsidR="00BA5967" w:rsidRPr="00A52C54" w:rsidTr="00261A94">
        <w:trPr>
          <w:trHeight w:val="1402"/>
        </w:trPr>
        <w:tc>
          <w:tcPr>
            <w:tcW w:w="1017" w:type="pct"/>
            <w:gridSpan w:val="2"/>
            <w:shd w:val="clear" w:color="auto" w:fill="FFFFFF"/>
            <w:vAlign w:val="center"/>
          </w:tcPr>
          <w:p w:rsidR="00BA5967" w:rsidRPr="00A52C54" w:rsidRDefault="00BA5967" w:rsidP="00261A94">
            <w:pPr>
              <w:spacing w:after="0" w:line="240" w:lineRule="auto"/>
              <w:jc w:val="both"/>
              <w:rPr>
                <w:rFonts w:ascii="Times New Roman" w:hAnsi="Times New Roman" w:cs="Times New Roman"/>
                <w:sz w:val="24"/>
                <w:szCs w:val="24"/>
              </w:rPr>
            </w:pPr>
            <w:r w:rsidRPr="00A52C54">
              <w:rPr>
                <w:rFonts w:ascii="Times New Roman" w:hAnsi="Times New Roman" w:cs="Times New Roman"/>
                <w:sz w:val="24"/>
                <w:szCs w:val="24"/>
              </w:rPr>
              <w:lastRenderedPageBreak/>
              <w:t>Экономия от масштаба производства.</w:t>
            </w:r>
          </w:p>
        </w:tc>
        <w:tc>
          <w:tcPr>
            <w:tcW w:w="270" w:type="pct"/>
            <w:gridSpan w:val="3"/>
            <w:shd w:val="clear" w:color="auto" w:fill="FFFFFF"/>
          </w:tcPr>
          <w:p w:rsidR="00BA5967" w:rsidRPr="00A52C54" w:rsidRDefault="00BA5967" w:rsidP="00261A94">
            <w:pPr>
              <w:spacing w:after="0" w:line="240" w:lineRule="auto"/>
              <w:jc w:val="both"/>
              <w:rPr>
                <w:rFonts w:ascii="Times New Roman" w:hAnsi="Times New Roman" w:cs="Times New Roman"/>
                <w:sz w:val="24"/>
                <w:szCs w:val="24"/>
              </w:rPr>
            </w:pPr>
          </w:p>
        </w:tc>
        <w:tc>
          <w:tcPr>
            <w:tcW w:w="379" w:type="pct"/>
            <w:gridSpan w:val="4"/>
            <w:shd w:val="clear" w:color="auto" w:fill="FFFFFF"/>
          </w:tcPr>
          <w:p w:rsidR="00BA5967" w:rsidRPr="00A52C54" w:rsidRDefault="00BA5967" w:rsidP="00261A94">
            <w:pPr>
              <w:spacing w:after="0" w:line="240" w:lineRule="auto"/>
              <w:jc w:val="both"/>
              <w:rPr>
                <w:rFonts w:ascii="Times New Roman" w:hAnsi="Times New Roman" w:cs="Times New Roman"/>
                <w:sz w:val="24"/>
                <w:szCs w:val="24"/>
              </w:rPr>
            </w:pPr>
          </w:p>
        </w:tc>
        <w:tc>
          <w:tcPr>
            <w:tcW w:w="392" w:type="pct"/>
            <w:gridSpan w:val="4"/>
            <w:shd w:val="clear" w:color="auto" w:fill="FFFFFF"/>
            <w:vAlign w:val="center"/>
          </w:tcPr>
          <w:p w:rsidR="00BA5967" w:rsidRPr="00A52C54" w:rsidRDefault="00BA5967" w:rsidP="00261A94">
            <w:pPr>
              <w:spacing w:after="0" w:line="240" w:lineRule="auto"/>
              <w:jc w:val="both"/>
              <w:rPr>
                <w:rFonts w:ascii="Times New Roman" w:hAnsi="Times New Roman" w:cs="Times New Roman"/>
                <w:sz w:val="24"/>
                <w:szCs w:val="24"/>
              </w:rPr>
            </w:pPr>
            <w:r w:rsidRPr="00A52C54">
              <w:rPr>
                <w:rFonts w:ascii="Times New Roman" w:hAnsi="Times New Roman" w:cs="Times New Roman"/>
                <w:sz w:val="24"/>
                <w:szCs w:val="24"/>
              </w:rPr>
              <w:t>2</w:t>
            </w:r>
          </w:p>
        </w:tc>
        <w:tc>
          <w:tcPr>
            <w:tcW w:w="340" w:type="pct"/>
            <w:gridSpan w:val="2"/>
            <w:shd w:val="clear" w:color="auto" w:fill="FFFFFF"/>
          </w:tcPr>
          <w:p w:rsidR="00BA5967" w:rsidRPr="00A52C54" w:rsidRDefault="00BA5967" w:rsidP="00261A94">
            <w:pPr>
              <w:spacing w:after="0" w:line="240" w:lineRule="auto"/>
              <w:jc w:val="both"/>
              <w:rPr>
                <w:rFonts w:ascii="Times New Roman" w:hAnsi="Times New Roman" w:cs="Times New Roman"/>
                <w:sz w:val="24"/>
                <w:szCs w:val="24"/>
              </w:rPr>
            </w:pPr>
          </w:p>
        </w:tc>
        <w:tc>
          <w:tcPr>
            <w:tcW w:w="384" w:type="pct"/>
            <w:gridSpan w:val="4"/>
            <w:shd w:val="clear" w:color="auto" w:fill="FFFFFF"/>
          </w:tcPr>
          <w:p w:rsidR="00BA5967" w:rsidRPr="00A52C54" w:rsidRDefault="00BA5967" w:rsidP="00261A94">
            <w:pPr>
              <w:spacing w:after="0" w:line="240" w:lineRule="auto"/>
              <w:jc w:val="both"/>
              <w:rPr>
                <w:rFonts w:ascii="Times New Roman" w:hAnsi="Times New Roman" w:cs="Times New Roman"/>
                <w:sz w:val="24"/>
                <w:szCs w:val="24"/>
              </w:rPr>
            </w:pPr>
          </w:p>
        </w:tc>
        <w:tc>
          <w:tcPr>
            <w:tcW w:w="393" w:type="pct"/>
            <w:gridSpan w:val="4"/>
            <w:shd w:val="clear" w:color="auto" w:fill="FFFFFF"/>
            <w:vAlign w:val="center"/>
          </w:tcPr>
          <w:p w:rsidR="00BA5967" w:rsidRPr="00A52C54" w:rsidRDefault="00BA5967" w:rsidP="00261A94">
            <w:pPr>
              <w:spacing w:after="0" w:line="240" w:lineRule="auto"/>
              <w:jc w:val="both"/>
              <w:rPr>
                <w:rFonts w:ascii="Times New Roman" w:hAnsi="Times New Roman" w:cs="Times New Roman"/>
                <w:sz w:val="24"/>
                <w:szCs w:val="24"/>
              </w:rPr>
            </w:pPr>
            <w:r w:rsidRPr="00A52C54">
              <w:rPr>
                <w:rFonts w:ascii="Times New Roman" w:hAnsi="Times New Roman" w:cs="Times New Roman"/>
                <w:sz w:val="24"/>
                <w:szCs w:val="24"/>
              </w:rPr>
              <w:t>2</w:t>
            </w:r>
          </w:p>
        </w:tc>
        <w:tc>
          <w:tcPr>
            <w:tcW w:w="342" w:type="pct"/>
            <w:gridSpan w:val="4"/>
            <w:shd w:val="clear" w:color="auto" w:fill="FFFFFF"/>
          </w:tcPr>
          <w:p w:rsidR="00BA5967" w:rsidRPr="00A52C54" w:rsidRDefault="00BA5967" w:rsidP="00261A94">
            <w:pPr>
              <w:spacing w:after="0" w:line="240" w:lineRule="auto"/>
              <w:jc w:val="both"/>
              <w:rPr>
                <w:rFonts w:ascii="Times New Roman" w:hAnsi="Times New Roman" w:cs="Times New Roman"/>
                <w:sz w:val="24"/>
                <w:szCs w:val="24"/>
              </w:rPr>
            </w:pPr>
          </w:p>
        </w:tc>
        <w:tc>
          <w:tcPr>
            <w:tcW w:w="385" w:type="pct"/>
            <w:gridSpan w:val="5"/>
            <w:shd w:val="clear" w:color="auto" w:fill="FFFFFF"/>
          </w:tcPr>
          <w:p w:rsidR="00BA5967" w:rsidRPr="00A52C54" w:rsidRDefault="00BA5967" w:rsidP="00261A94">
            <w:pPr>
              <w:spacing w:after="0" w:line="240" w:lineRule="auto"/>
              <w:jc w:val="both"/>
              <w:rPr>
                <w:rFonts w:ascii="Times New Roman" w:hAnsi="Times New Roman" w:cs="Times New Roman"/>
                <w:sz w:val="24"/>
                <w:szCs w:val="24"/>
              </w:rPr>
            </w:pPr>
          </w:p>
        </w:tc>
        <w:tc>
          <w:tcPr>
            <w:tcW w:w="487" w:type="pct"/>
            <w:gridSpan w:val="3"/>
            <w:shd w:val="clear" w:color="auto" w:fill="FFFFFF"/>
            <w:vAlign w:val="center"/>
          </w:tcPr>
          <w:p w:rsidR="00BA5967" w:rsidRPr="00A52C54" w:rsidRDefault="00BA5967" w:rsidP="00261A94">
            <w:pPr>
              <w:spacing w:after="0" w:line="240" w:lineRule="auto"/>
              <w:jc w:val="both"/>
              <w:rPr>
                <w:rFonts w:ascii="Times New Roman" w:hAnsi="Times New Roman" w:cs="Times New Roman"/>
                <w:sz w:val="24"/>
                <w:szCs w:val="24"/>
              </w:rPr>
            </w:pPr>
            <w:r w:rsidRPr="00A52C54">
              <w:rPr>
                <w:rFonts w:ascii="Times New Roman" w:hAnsi="Times New Roman" w:cs="Times New Roman"/>
                <w:sz w:val="24"/>
                <w:szCs w:val="24"/>
              </w:rPr>
              <w:t>2</w:t>
            </w:r>
          </w:p>
        </w:tc>
        <w:tc>
          <w:tcPr>
            <w:tcW w:w="611" w:type="pct"/>
            <w:shd w:val="clear" w:color="auto" w:fill="FFFFFF"/>
            <w:vAlign w:val="center"/>
          </w:tcPr>
          <w:p w:rsidR="00BA5967" w:rsidRPr="00A52C54" w:rsidRDefault="00BA5967" w:rsidP="00261A94">
            <w:pPr>
              <w:spacing w:after="0" w:line="240" w:lineRule="auto"/>
              <w:jc w:val="both"/>
              <w:rPr>
                <w:rFonts w:ascii="Times New Roman" w:hAnsi="Times New Roman" w:cs="Times New Roman"/>
                <w:sz w:val="24"/>
                <w:szCs w:val="24"/>
              </w:rPr>
            </w:pPr>
            <w:r w:rsidRPr="00A52C54">
              <w:rPr>
                <w:rFonts w:ascii="Times New Roman" w:hAnsi="Times New Roman" w:cs="Times New Roman"/>
                <w:sz w:val="24"/>
                <w:szCs w:val="24"/>
              </w:rPr>
              <w:t>2,00</w:t>
            </w:r>
          </w:p>
        </w:tc>
      </w:tr>
      <w:tr w:rsidR="00BA5967" w:rsidRPr="00A52C54" w:rsidTr="00261A94">
        <w:trPr>
          <w:trHeight w:val="485"/>
        </w:trPr>
        <w:tc>
          <w:tcPr>
            <w:tcW w:w="1017" w:type="pct"/>
            <w:gridSpan w:val="2"/>
            <w:shd w:val="clear" w:color="auto" w:fill="FFFFFF"/>
            <w:vAlign w:val="bottom"/>
          </w:tcPr>
          <w:p w:rsidR="00BA5967" w:rsidRPr="00A52C54" w:rsidRDefault="00BA5967" w:rsidP="00261A94">
            <w:pPr>
              <w:spacing w:after="0" w:line="240" w:lineRule="auto"/>
              <w:jc w:val="both"/>
              <w:rPr>
                <w:rFonts w:ascii="Times New Roman" w:hAnsi="Times New Roman" w:cs="Times New Roman"/>
                <w:sz w:val="24"/>
                <w:szCs w:val="24"/>
              </w:rPr>
            </w:pPr>
            <w:r w:rsidRPr="00A52C54">
              <w:rPr>
                <w:rFonts w:ascii="Times New Roman" w:hAnsi="Times New Roman" w:cs="Times New Roman"/>
                <w:sz w:val="24"/>
                <w:szCs w:val="24"/>
              </w:rPr>
              <w:t>Дифференциация продукта</w:t>
            </w:r>
          </w:p>
        </w:tc>
        <w:tc>
          <w:tcPr>
            <w:tcW w:w="270" w:type="pct"/>
            <w:gridSpan w:val="3"/>
            <w:shd w:val="clear" w:color="auto" w:fill="FFFFFF"/>
          </w:tcPr>
          <w:p w:rsidR="00BA5967" w:rsidRPr="00A52C54" w:rsidRDefault="00BA5967" w:rsidP="00261A94">
            <w:pPr>
              <w:spacing w:after="0" w:line="240" w:lineRule="auto"/>
              <w:jc w:val="both"/>
              <w:rPr>
                <w:rFonts w:ascii="Times New Roman" w:hAnsi="Times New Roman" w:cs="Times New Roman"/>
                <w:sz w:val="24"/>
                <w:szCs w:val="24"/>
              </w:rPr>
            </w:pPr>
          </w:p>
        </w:tc>
        <w:tc>
          <w:tcPr>
            <w:tcW w:w="379" w:type="pct"/>
            <w:gridSpan w:val="4"/>
            <w:shd w:val="clear" w:color="auto" w:fill="FFFFFF"/>
            <w:vAlign w:val="center"/>
          </w:tcPr>
          <w:p w:rsidR="00BA5967" w:rsidRPr="00A52C54" w:rsidRDefault="00BA5967" w:rsidP="00261A94">
            <w:pPr>
              <w:spacing w:after="0" w:line="240" w:lineRule="auto"/>
              <w:jc w:val="both"/>
              <w:rPr>
                <w:rFonts w:ascii="Times New Roman" w:hAnsi="Times New Roman" w:cs="Times New Roman"/>
                <w:sz w:val="24"/>
                <w:szCs w:val="24"/>
              </w:rPr>
            </w:pPr>
            <w:r w:rsidRPr="00A52C54">
              <w:rPr>
                <w:rFonts w:ascii="Times New Roman" w:hAnsi="Times New Roman" w:cs="Times New Roman"/>
                <w:sz w:val="24"/>
                <w:szCs w:val="24"/>
              </w:rPr>
              <w:t>1</w:t>
            </w:r>
          </w:p>
        </w:tc>
        <w:tc>
          <w:tcPr>
            <w:tcW w:w="392" w:type="pct"/>
            <w:gridSpan w:val="4"/>
            <w:shd w:val="clear" w:color="auto" w:fill="FFFFFF"/>
          </w:tcPr>
          <w:p w:rsidR="00BA5967" w:rsidRPr="00A52C54" w:rsidRDefault="00BA5967" w:rsidP="00261A94">
            <w:pPr>
              <w:spacing w:after="0" w:line="240" w:lineRule="auto"/>
              <w:jc w:val="both"/>
              <w:rPr>
                <w:rFonts w:ascii="Times New Roman" w:hAnsi="Times New Roman" w:cs="Times New Roman"/>
                <w:sz w:val="24"/>
                <w:szCs w:val="24"/>
              </w:rPr>
            </w:pPr>
          </w:p>
        </w:tc>
        <w:tc>
          <w:tcPr>
            <w:tcW w:w="340" w:type="pct"/>
            <w:gridSpan w:val="2"/>
            <w:shd w:val="clear" w:color="auto" w:fill="FFFFFF"/>
          </w:tcPr>
          <w:p w:rsidR="00BA5967" w:rsidRPr="00A52C54" w:rsidRDefault="00BA5967" w:rsidP="00261A94">
            <w:pPr>
              <w:spacing w:after="0" w:line="240" w:lineRule="auto"/>
              <w:jc w:val="both"/>
              <w:rPr>
                <w:rFonts w:ascii="Times New Roman" w:hAnsi="Times New Roman" w:cs="Times New Roman"/>
                <w:sz w:val="24"/>
                <w:szCs w:val="24"/>
              </w:rPr>
            </w:pPr>
          </w:p>
        </w:tc>
        <w:tc>
          <w:tcPr>
            <w:tcW w:w="384" w:type="pct"/>
            <w:gridSpan w:val="4"/>
            <w:shd w:val="clear" w:color="auto" w:fill="FFFFFF"/>
            <w:vAlign w:val="center"/>
          </w:tcPr>
          <w:p w:rsidR="00BA5967" w:rsidRPr="00A52C54" w:rsidRDefault="00BA5967" w:rsidP="00261A94">
            <w:pPr>
              <w:spacing w:after="0" w:line="240" w:lineRule="auto"/>
              <w:jc w:val="both"/>
              <w:rPr>
                <w:rFonts w:ascii="Times New Roman" w:hAnsi="Times New Roman" w:cs="Times New Roman"/>
                <w:sz w:val="24"/>
                <w:szCs w:val="24"/>
              </w:rPr>
            </w:pPr>
            <w:r w:rsidRPr="00A52C54">
              <w:rPr>
                <w:rFonts w:ascii="Times New Roman" w:hAnsi="Times New Roman" w:cs="Times New Roman"/>
                <w:sz w:val="24"/>
                <w:szCs w:val="24"/>
              </w:rPr>
              <w:t>1</w:t>
            </w:r>
          </w:p>
        </w:tc>
        <w:tc>
          <w:tcPr>
            <w:tcW w:w="393" w:type="pct"/>
            <w:gridSpan w:val="4"/>
            <w:shd w:val="clear" w:color="auto" w:fill="FFFFFF"/>
          </w:tcPr>
          <w:p w:rsidR="00BA5967" w:rsidRPr="00A52C54" w:rsidRDefault="00BA5967" w:rsidP="00261A94">
            <w:pPr>
              <w:spacing w:after="0" w:line="240" w:lineRule="auto"/>
              <w:jc w:val="both"/>
              <w:rPr>
                <w:rFonts w:ascii="Times New Roman" w:hAnsi="Times New Roman" w:cs="Times New Roman"/>
                <w:sz w:val="24"/>
                <w:szCs w:val="24"/>
              </w:rPr>
            </w:pPr>
          </w:p>
        </w:tc>
        <w:tc>
          <w:tcPr>
            <w:tcW w:w="342" w:type="pct"/>
            <w:gridSpan w:val="4"/>
            <w:shd w:val="clear" w:color="auto" w:fill="FFFFFF"/>
          </w:tcPr>
          <w:p w:rsidR="00BA5967" w:rsidRPr="00A52C54" w:rsidRDefault="00BA5967" w:rsidP="00261A94">
            <w:pPr>
              <w:spacing w:after="0" w:line="240" w:lineRule="auto"/>
              <w:jc w:val="both"/>
              <w:rPr>
                <w:rFonts w:ascii="Times New Roman" w:hAnsi="Times New Roman" w:cs="Times New Roman"/>
                <w:sz w:val="24"/>
                <w:szCs w:val="24"/>
              </w:rPr>
            </w:pPr>
          </w:p>
        </w:tc>
        <w:tc>
          <w:tcPr>
            <w:tcW w:w="385" w:type="pct"/>
            <w:gridSpan w:val="5"/>
            <w:shd w:val="clear" w:color="auto" w:fill="FFFFFF"/>
          </w:tcPr>
          <w:p w:rsidR="00BA5967" w:rsidRPr="00A52C54" w:rsidRDefault="00BA5967" w:rsidP="00261A94">
            <w:pPr>
              <w:spacing w:after="0" w:line="240" w:lineRule="auto"/>
              <w:jc w:val="both"/>
              <w:rPr>
                <w:rFonts w:ascii="Times New Roman" w:hAnsi="Times New Roman" w:cs="Times New Roman"/>
                <w:sz w:val="24"/>
                <w:szCs w:val="24"/>
              </w:rPr>
            </w:pPr>
          </w:p>
        </w:tc>
        <w:tc>
          <w:tcPr>
            <w:tcW w:w="487" w:type="pct"/>
            <w:gridSpan w:val="3"/>
            <w:shd w:val="clear" w:color="auto" w:fill="FFFFFF"/>
            <w:vAlign w:val="center"/>
          </w:tcPr>
          <w:p w:rsidR="00BA5967" w:rsidRPr="00A52C54" w:rsidRDefault="00BA5967" w:rsidP="00261A94">
            <w:pPr>
              <w:spacing w:after="0" w:line="240" w:lineRule="auto"/>
              <w:jc w:val="both"/>
              <w:rPr>
                <w:rFonts w:ascii="Times New Roman" w:hAnsi="Times New Roman" w:cs="Times New Roman"/>
                <w:sz w:val="24"/>
                <w:szCs w:val="24"/>
              </w:rPr>
            </w:pPr>
            <w:r w:rsidRPr="00A52C54">
              <w:rPr>
                <w:rFonts w:ascii="Times New Roman" w:hAnsi="Times New Roman" w:cs="Times New Roman"/>
                <w:sz w:val="24"/>
                <w:szCs w:val="24"/>
              </w:rPr>
              <w:t>2</w:t>
            </w:r>
          </w:p>
        </w:tc>
        <w:tc>
          <w:tcPr>
            <w:tcW w:w="611" w:type="pct"/>
            <w:shd w:val="clear" w:color="auto" w:fill="FFFFFF"/>
            <w:vAlign w:val="center"/>
          </w:tcPr>
          <w:p w:rsidR="00BA5967" w:rsidRPr="00A52C54" w:rsidRDefault="00BA5967" w:rsidP="00261A94">
            <w:pPr>
              <w:spacing w:after="0" w:line="240" w:lineRule="auto"/>
              <w:jc w:val="both"/>
              <w:rPr>
                <w:rFonts w:ascii="Times New Roman" w:hAnsi="Times New Roman" w:cs="Times New Roman"/>
                <w:sz w:val="24"/>
                <w:szCs w:val="24"/>
              </w:rPr>
            </w:pPr>
            <w:r w:rsidRPr="00A52C54">
              <w:rPr>
                <w:rFonts w:ascii="Times New Roman" w:hAnsi="Times New Roman" w:cs="Times New Roman"/>
                <w:sz w:val="24"/>
                <w:szCs w:val="24"/>
              </w:rPr>
              <w:t>1,33</w:t>
            </w:r>
          </w:p>
        </w:tc>
      </w:tr>
      <w:tr w:rsidR="00BA5967" w:rsidRPr="00A52C54" w:rsidTr="00261A94">
        <w:trPr>
          <w:trHeight w:val="710"/>
        </w:trPr>
        <w:tc>
          <w:tcPr>
            <w:tcW w:w="1017" w:type="pct"/>
            <w:gridSpan w:val="2"/>
            <w:shd w:val="clear" w:color="auto" w:fill="FFFFFF"/>
            <w:vAlign w:val="bottom"/>
          </w:tcPr>
          <w:p w:rsidR="00BA5967" w:rsidRPr="00A52C54" w:rsidRDefault="00BA5967" w:rsidP="00261A94">
            <w:pPr>
              <w:spacing w:after="0" w:line="240" w:lineRule="auto"/>
              <w:jc w:val="both"/>
              <w:rPr>
                <w:rFonts w:ascii="Times New Roman" w:hAnsi="Times New Roman" w:cs="Times New Roman"/>
                <w:sz w:val="24"/>
                <w:szCs w:val="24"/>
              </w:rPr>
            </w:pPr>
            <w:r w:rsidRPr="00A52C54">
              <w:rPr>
                <w:rFonts w:ascii="Times New Roman" w:hAnsi="Times New Roman" w:cs="Times New Roman"/>
                <w:sz w:val="24"/>
                <w:szCs w:val="24"/>
              </w:rPr>
              <w:t>Уровень необходимых инвестиций</w:t>
            </w:r>
          </w:p>
        </w:tc>
        <w:tc>
          <w:tcPr>
            <w:tcW w:w="270" w:type="pct"/>
            <w:gridSpan w:val="3"/>
            <w:shd w:val="clear" w:color="auto" w:fill="FFFFFF"/>
          </w:tcPr>
          <w:p w:rsidR="00BA5967" w:rsidRPr="00A52C54" w:rsidRDefault="00BA5967" w:rsidP="00261A94">
            <w:pPr>
              <w:spacing w:after="0" w:line="240" w:lineRule="auto"/>
              <w:jc w:val="both"/>
              <w:rPr>
                <w:rFonts w:ascii="Times New Roman" w:hAnsi="Times New Roman" w:cs="Times New Roman"/>
                <w:sz w:val="24"/>
                <w:szCs w:val="24"/>
              </w:rPr>
            </w:pPr>
          </w:p>
        </w:tc>
        <w:tc>
          <w:tcPr>
            <w:tcW w:w="379" w:type="pct"/>
            <w:gridSpan w:val="4"/>
            <w:shd w:val="clear" w:color="auto" w:fill="FFFFFF"/>
          </w:tcPr>
          <w:p w:rsidR="00BA5967" w:rsidRPr="00A52C54" w:rsidRDefault="00BA5967" w:rsidP="00261A94">
            <w:pPr>
              <w:spacing w:after="0" w:line="240" w:lineRule="auto"/>
              <w:jc w:val="both"/>
              <w:rPr>
                <w:rFonts w:ascii="Times New Roman" w:hAnsi="Times New Roman" w:cs="Times New Roman"/>
                <w:sz w:val="24"/>
                <w:szCs w:val="24"/>
              </w:rPr>
            </w:pPr>
          </w:p>
        </w:tc>
        <w:tc>
          <w:tcPr>
            <w:tcW w:w="392" w:type="pct"/>
            <w:gridSpan w:val="4"/>
            <w:shd w:val="clear" w:color="auto" w:fill="FFFFFF"/>
            <w:vAlign w:val="center"/>
          </w:tcPr>
          <w:p w:rsidR="00BA5967" w:rsidRPr="00A52C54" w:rsidRDefault="00BA5967" w:rsidP="00261A94">
            <w:pPr>
              <w:spacing w:after="0" w:line="240" w:lineRule="auto"/>
              <w:jc w:val="both"/>
              <w:rPr>
                <w:rFonts w:ascii="Times New Roman" w:hAnsi="Times New Roman" w:cs="Times New Roman"/>
                <w:sz w:val="24"/>
                <w:szCs w:val="24"/>
              </w:rPr>
            </w:pPr>
            <w:r w:rsidRPr="00A52C54">
              <w:rPr>
                <w:rFonts w:ascii="Times New Roman" w:hAnsi="Times New Roman" w:cs="Times New Roman"/>
                <w:sz w:val="24"/>
                <w:szCs w:val="24"/>
              </w:rPr>
              <w:t>2</w:t>
            </w:r>
          </w:p>
        </w:tc>
        <w:tc>
          <w:tcPr>
            <w:tcW w:w="340" w:type="pct"/>
            <w:gridSpan w:val="2"/>
            <w:shd w:val="clear" w:color="auto" w:fill="FFFFFF"/>
          </w:tcPr>
          <w:p w:rsidR="00BA5967" w:rsidRPr="00A52C54" w:rsidRDefault="00BA5967" w:rsidP="00261A94">
            <w:pPr>
              <w:spacing w:after="0" w:line="240" w:lineRule="auto"/>
              <w:jc w:val="both"/>
              <w:rPr>
                <w:rFonts w:ascii="Times New Roman" w:hAnsi="Times New Roman" w:cs="Times New Roman"/>
                <w:sz w:val="24"/>
                <w:szCs w:val="24"/>
              </w:rPr>
            </w:pPr>
          </w:p>
        </w:tc>
        <w:tc>
          <w:tcPr>
            <w:tcW w:w="384" w:type="pct"/>
            <w:gridSpan w:val="4"/>
            <w:shd w:val="clear" w:color="auto" w:fill="FFFFFF"/>
            <w:vAlign w:val="center"/>
          </w:tcPr>
          <w:p w:rsidR="00BA5967" w:rsidRPr="00A52C54" w:rsidRDefault="00BA5967" w:rsidP="00261A94">
            <w:pPr>
              <w:spacing w:after="0" w:line="240" w:lineRule="auto"/>
              <w:jc w:val="both"/>
              <w:rPr>
                <w:rFonts w:ascii="Times New Roman" w:hAnsi="Times New Roman" w:cs="Times New Roman"/>
                <w:sz w:val="24"/>
                <w:szCs w:val="24"/>
              </w:rPr>
            </w:pPr>
            <w:r w:rsidRPr="00A52C54">
              <w:rPr>
                <w:rFonts w:ascii="Times New Roman" w:hAnsi="Times New Roman" w:cs="Times New Roman"/>
                <w:sz w:val="24"/>
                <w:szCs w:val="24"/>
              </w:rPr>
              <w:t>1</w:t>
            </w:r>
          </w:p>
        </w:tc>
        <w:tc>
          <w:tcPr>
            <w:tcW w:w="393" w:type="pct"/>
            <w:gridSpan w:val="4"/>
            <w:shd w:val="clear" w:color="auto" w:fill="FFFFFF"/>
          </w:tcPr>
          <w:p w:rsidR="00BA5967" w:rsidRPr="00A52C54" w:rsidRDefault="00BA5967" w:rsidP="00261A94">
            <w:pPr>
              <w:spacing w:after="0" w:line="240" w:lineRule="auto"/>
              <w:jc w:val="both"/>
              <w:rPr>
                <w:rFonts w:ascii="Times New Roman" w:hAnsi="Times New Roman" w:cs="Times New Roman"/>
                <w:sz w:val="24"/>
                <w:szCs w:val="24"/>
              </w:rPr>
            </w:pPr>
          </w:p>
        </w:tc>
        <w:tc>
          <w:tcPr>
            <w:tcW w:w="342" w:type="pct"/>
            <w:gridSpan w:val="4"/>
            <w:shd w:val="clear" w:color="auto" w:fill="FFFFFF"/>
          </w:tcPr>
          <w:p w:rsidR="00BA5967" w:rsidRPr="00A52C54" w:rsidRDefault="00BA5967" w:rsidP="00261A94">
            <w:pPr>
              <w:spacing w:after="0" w:line="240" w:lineRule="auto"/>
              <w:jc w:val="both"/>
              <w:rPr>
                <w:rFonts w:ascii="Times New Roman" w:hAnsi="Times New Roman" w:cs="Times New Roman"/>
                <w:sz w:val="24"/>
                <w:szCs w:val="24"/>
              </w:rPr>
            </w:pPr>
          </w:p>
        </w:tc>
        <w:tc>
          <w:tcPr>
            <w:tcW w:w="385" w:type="pct"/>
            <w:gridSpan w:val="5"/>
            <w:shd w:val="clear" w:color="auto" w:fill="FFFFFF"/>
          </w:tcPr>
          <w:p w:rsidR="00BA5967" w:rsidRPr="00A52C54" w:rsidRDefault="00BA5967" w:rsidP="00261A94">
            <w:pPr>
              <w:spacing w:after="0" w:line="240" w:lineRule="auto"/>
              <w:jc w:val="both"/>
              <w:rPr>
                <w:rFonts w:ascii="Times New Roman" w:hAnsi="Times New Roman" w:cs="Times New Roman"/>
                <w:sz w:val="24"/>
                <w:szCs w:val="24"/>
              </w:rPr>
            </w:pPr>
          </w:p>
        </w:tc>
        <w:tc>
          <w:tcPr>
            <w:tcW w:w="487" w:type="pct"/>
            <w:gridSpan w:val="3"/>
            <w:shd w:val="clear" w:color="auto" w:fill="FFFFFF"/>
            <w:vAlign w:val="center"/>
          </w:tcPr>
          <w:p w:rsidR="00BA5967" w:rsidRPr="00A52C54" w:rsidRDefault="00BA5967" w:rsidP="00261A94">
            <w:pPr>
              <w:spacing w:after="0" w:line="240" w:lineRule="auto"/>
              <w:jc w:val="both"/>
              <w:rPr>
                <w:rFonts w:ascii="Times New Roman" w:hAnsi="Times New Roman" w:cs="Times New Roman"/>
                <w:sz w:val="24"/>
                <w:szCs w:val="24"/>
              </w:rPr>
            </w:pPr>
            <w:r w:rsidRPr="00A52C54">
              <w:rPr>
                <w:rFonts w:ascii="Times New Roman" w:hAnsi="Times New Roman" w:cs="Times New Roman"/>
                <w:sz w:val="24"/>
                <w:szCs w:val="24"/>
              </w:rPr>
              <w:t>2</w:t>
            </w:r>
          </w:p>
        </w:tc>
        <w:tc>
          <w:tcPr>
            <w:tcW w:w="611" w:type="pct"/>
            <w:shd w:val="clear" w:color="auto" w:fill="FFFFFF"/>
            <w:vAlign w:val="center"/>
          </w:tcPr>
          <w:p w:rsidR="00BA5967" w:rsidRPr="00A52C54" w:rsidRDefault="00BA5967" w:rsidP="00261A94">
            <w:pPr>
              <w:spacing w:after="0" w:line="240" w:lineRule="auto"/>
              <w:jc w:val="both"/>
              <w:rPr>
                <w:rFonts w:ascii="Times New Roman" w:hAnsi="Times New Roman" w:cs="Times New Roman"/>
                <w:sz w:val="24"/>
                <w:szCs w:val="24"/>
              </w:rPr>
            </w:pPr>
            <w:r w:rsidRPr="00A52C54">
              <w:rPr>
                <w:rFonts w:ascii="Times New Roman" w:hAnsi="Times New Roman" w:cs="Times New Roman"/>
                <w:sz w:val="24"/>
                <w:szCs w:val="24"/>
              </w:rPr>
              <w:t>1,67</w:t>
            </w:r>
          </w:p>
        </w:tc>
      </w:tr>
      <w:tr w:rsidR="00BA5967" w:rsidRPr="00A52C54" w:rsidTr="00261A94">
        <w:trPr>
          <w:trHeight w:val="1176"/>
        </w:trPr>
        <w:tc>
          <w:tcPr>
            <w:tcW w:w="1017" w:type="pct"/>
            <w:gridSpan w:val="2"/>
            <w:shd w:val="clear" w:color="auto" w:fill="FFFFFF"/>
            <w:vAlign w:val="bottom"/>
          </w:tcPr>
          <w:p w:rsidR="00BA5967" w:rsidRPr="00A52C54" w:rsidRDefault="00BA5967" w:rsidP="00261A94">
            <w:pPr>
              <w:spacing w:after="0" w:line="240" w:lineRule="auto"/>
              <w:jc w:val="both"/>
              <w:rPr>
                <w:rFonts w:ascii="Times New Roman" w:hAnsi="Times New Roman" w:cs="Times New Roman"/>
                <w:sz w:val="24"/>
                <w:szCs w:val="24"/>
              </w:rPr>
            </w:pPr>
            <w:r w:rsidRPr="00A52C54">
              <w:rPr>
                <w:rFonts w:ascii="Times New Roman" w:hAnsi="Times New Roman" w:cs="Times New Roman"/>
                <w:sz w:val="24"/>
                <w:szCs w:val="24"/>
              </w:rPr>
              <w:t>Затраты потребителя, связанные со сменой поставщиков</w:t>
            </w:r>
          </w:p>
        </w:tc>
        <w:tc>
          <w:tcPr>
            <w:tcW w:w="270" w:type="pct"/>
            <w:gridSpan w:val="3"/>
            <w:shd w:val="clear" w:color="auto" w:fill="FFFFFF"/>
          </w:tcPr>
          <w:p w:rsidR="00BA5967" w:rsidRPr="00A52C54" w:rsidRDefault="00BA5967" w:rsidP="00261A94">
            <w:pPr>
              <w:spacing w:after="0" w:line="240" w:lineRule="auto"/>
              <w:jc w:val="both"/>
              <w:rPr>
                <w:rFonts w:ascii="Times New Roman" w:hAnsi="Times New Roman" w:cs="Times New Roman"/>
                <w:sz w:val="24"/>
                <w:szCs w:val="24"/>
              </w:rPr>
            </w:pPr>
          </w:p>
        </w:tc>
        <w:tc>
          <w:tcPr>
            <w:tcW w:w="379" w:type="pct"/>
            <w:gridSpan w:val="4"/>
            <w:shd w:val="clear" w:color="auto" w:fill="FFFFFF"/>
            <w:vAlign w:val="center"/>
          </w:tcPr>
          <w:p w:rsidR="00BA5967" w:rsidRPr="00A52C54" w:rsidRDefault="00BA5967" w:rsidP="00261A94">
            <w:pPr>
              <w:spacing w:after="0" w:line="240" w:lineRule="auto"/>
              <w:jc w:val="both"/>
              <w:rPr>
                <w:rFonts w:ascii="Times New Roman" w:hAnsi="Times New Roman" w:cs="Times New Roman"/>
                <w:sz w:val="24"/>
                <w:szCs w:val="24"/>
              </w:rPr>
            </w:pPr>
            <w:r w:rsidRPr="00A52C54">
              <w:rPr>
                <w:rFonts w:ascii="Times New Roman" w:hAnsi="Times New Roman" w:cs="Times New Roman"/>
                <w:sz w:val="24"/>
                <w:szCs w:val="24"/>
              </w:rPr>
              <w:t>1</w:t>
            </w:r>
          </w:p>
        </w:tc>
        <w:tc>
          <w:tcPr>
            <w:tcW w:w="392" w:type="pct"/>
            <w:gridSpan w:val="4"/>
            <w:shd w:val="clear" w:color="auto" w:fill="FFFFFF"/>
          </w:tcPr>
          <w:p w:rsidR="00BA5967" w:rsidRPr="00A52C54" w:rsidRDefault="00BA5967" w:rsidP="00261A94">
            <w:pPr>
              <w:spacing w:after="0" w:line="240" w:lineRule="auto"/>
              <w:jc w:val="both"/>
              <w:rPr>
                <w:rFonts w:ascii="Times New Roman" w:hAnsi="Times New Roman" w:cs="Times New Roman"/>
                <w:sz w:val="24"/>
                <w:szCs w:val="24"/>
              </w:rPr>
            </w:pPr>
          </w:p>
        </w:tc>
        <w:tc>
          <w:tcPr>
            <w:tcW w:w="340" w:type="pct"/>
            <w:gridSpan w:val="2"/>
            <w:shd w:val="clear" w:color="auto" w:fill="FFFFFF"/>
          </w:tcPr>
          <w:p w:rsidR="00BA5967" w:rsidRPr="00A52C54" w:rsidRDefault="00BA5967" w:rsidP="00261A94">
            <w:pPr>
              <w:spacing w:after="0" w:line="240" w:lineRule="auto"/>
              <w:jc w:val="both"/>
              <w:rPr>
                <w:rFonts w:ascii="Times New Roman" w:hAnsi="Times New Roman" w:cs="Times New Roman"/>
                <w:sz w:val="24"/>
                <w:szCs w:val="24"/>
              </w:rPr>
            </w:pPr>
          </w:p>
        </w:tc>
        <w:tc>
          <w:tcPr>
            <w:tcW w:w="384" w:type="pct"/>
            <w:gridSpan w:val="4"/>
            <w:shd w:val="clear" w:color="auto" w:fill="FFFFFF"/>
          </w:tcPr>
          <w:p w:rsidR="00BA5967" w:rsidRPr="00A52C54" w:rsidRDefault="00BA5967" w:rsidP="00261A94">
            <w:pPr>
              <w:spacing w:after="0" w:line="240" w:lineRule="auto"/>
              <w:jc w:val="both"/>
              <w:rPr>
                <w:rFonts w:ascii="Times New Roman" w:hAnsi="Times New Roman" w:cs="Times New Roman"/>
                <w:sz w:val="24"/>
                <w:szCs w:val="24"/>
              </w:rPr>
            </w:pPr>
          </w:p>
        </w:tc>
        <w:tc>
          <w:tcPr>
            <w:tcW w:w="393" w:type="pct"/>
            <w:gridSpan w:val="4"/>
            <w:shd w:val="clear" w:color="auto" w:fill="FFFFFF"/>
            <w:vAlign w:val="center"/>
          </w:tcPr>
          <w:p w:rsidR="00BA5967" w:rsidRPr="00A52C54" w:rsidRDefault="00BA5967" w:rsidP="00261A94">
            <w:pPr>
              <w:spacing w:after="0" w:line="240" w:lineRule="auto"/>
              <w:jc w:val="both"/>
              <w:rPr>
                <w:rFonts w:ascii="Times New Roman" w:hAnsi="Times New Roman" w:cs="Times New Roman"/>
                <w:sz w:val="24"/>
                <w:szCs w:val="24"/>
              </w:rPr>
            </w:pPr>
            <w:r w:rsidRPr="00A52C54">
              <w:rPr>
                <w:rFonts w:ascii="Times New Roman" w:hAnsi="Times New Roman" w:cs="Times New Roman"/>
                <w:sz w:val="24"/>
                <w:szCs w:val="24"/>
              </w:rPr>
              <w:t>2</w:t>
            </w:r>
          </w:p>
        </w:tc>
        <w:tc>
          <w:tcPr>
            <w:tcW w:w="342" w:type="pct"/>
            <w:gridSpan w:val="4"/>
            <w:shd w:val="clear" w:color="auto" w:fill="FFFFFF"/>
          </w:tcPr>
          <w:p w:rsidR="00BA5967" w:rsidRPr="00A52C54" w:rsidRDefault="00BA5967" w:rsidP="00261A94">
            <w:pPr>
              <w:spacing w:after="0" w:line="240" w:lineRule="auto"/>
              <w:jc w:val="both"/>
              <w:rPr>
                <w:rFonts w:ascii="Times New Roman" w:hAnsi="Times New Roman" w:cs="Times New Roman"/>
                <w:sz w:val="24"/>
                <w:szCs w:val="24"/>
              </w:rPr>
            </w:pPr>
          </w:p>
        </w:tc>
        <w:tc>
          <w:tcPr>
            <w:tcW w:w="385" w:type="pct"/>
            <w:gridSpan w:val="5"/>
            <w:shd w:val="clear" w:color="auto" w:fill="FFFFFF"/>
            <w:vAlign w:val="center"/>
          </w:tcPr>
          <w:p w:rsidR="00BA5967" w:rsidRPr="00A52C54" w:rsidRDefault="00BA5967" w:rsidP="00261A94">
            <w:pPr>
              <w:spacing w:after="0" w:line="240" w:lineRule="auto"/>
              <w:jc w:val="both"/>
              <w:rPr>
                <w:rFonts w:ascii="Times New Roman" w:hAnsi="Times New Roman" w:cs="Times New Roman"/>
                <w:sz w:val="24"/>
                <w:szCs w:val="24"/>
              </w:rPr>
            </w:pPr>
            <w:r w:rsidRPr="00A52C54">
              <w:rPr>
                <w:rFonts w:ascii="Times New Roman" w:hAnsi="Times New Roman" w:cs="Times New Roman"/>
                <w:sz w:val="24"/>
                <w:szCs w:val="24"/>
              </w:rPr>
              <w:t>1</w:t>
            </w:r>
          </w:p>
        </w:tc>
        <w:tc>
          <w:tcPr>
            <w:tcW w:w="487" w:type="pct"/>
            <w:gridSpan w:val="3"/>
            <w:shd w:val="clear" w:color="auto" w:fill="FFFFFF"/>
          </w:tcPr>
          <w:p w:rsidR="00BA5967" w:rsidRPr="00A52C54" w:rsidRDefault="00BA5967" w:rsidP="00261A94">
            <w:pPr>
              <w:spacing w:after="0" w:line="240" w:lineRule="auto"/>
              <w:jc w:val="both"/>
              <w:rPr>
                <w:rFonts w:ascii="Times New Roman" w:hAnsi="Times New Roman" w:cs="Times New Roman"/>
                <w:sz w:val="24"/>
                <w:szCs w:val="24"/>
              </w:rPr>
            </w:pPr>
          </w:p>
        </w:tc>
        <w:tc>
          <w:tcPr>
            <w:tcW w:w="611" w:type="pct"/>
            <w:shd w:val="clear" w:color="auto" w:fill="FFFFFF"/>
            <w:vAlign w:val="center"/>
          </w:tcPr>
          <w:p w:rsidR="00BA5967" w:rsidRPr="00A52C54" w:rsidRDefault="00BA5967" w:rsidP="00261A94">
            <w:pPr>
              <w:spacing w:after="0" w:line="240" w:lineRule="auto"/>
              <w:jc w:val="both"/>
              <w:rPr>
                <w:rFonts w:ascii="Times New Roman" w:hAnsi="Times New Roman" w:cs="Times New Roman"/>
                <w:sz w:val="24"/>
                <w:szCs w:val="24"/>
              </w:rPr>
            </w:pPr>
            <w:r w:rsidRPr="00A52C54">
              <w:rPr>
                <w:rFonts w:ascii="Times New Roman" w:hAnsi="Times New Roman" w:cs="Times New Roman"/>
                <w:sz w:val="24"/>
                <w:szCs w:val="24"/>
              </w:rPr>
              <w:t>1,33</w:t>
            </w:r>
          </w:p>
        </w:tc>
      </w:tr>
      <w:tr w:rsidR="00BA5967" w:rsidRPr="00A52C54" w:rsidTr="00261A94">
        <w:trPr>
          <w:trHeight w:val="936"/>
        </w:trPr>
        <w:tc>
          <w:tcPr>
            <w:tcW w:w="1017" w:type="pct"/>
            <w:gridSpan w:val="2"/>
            <w:shd w:val="clear" w:color="auto" w:fill="FFFFFF"/>
            <w:vAlign w:val="bottom"/>
          </w:tcPr>
          <w:p w:rsidR="00BA5967" w:rsidRPr="00A52C54" w:rsidRDefault="00BA5967" w:rsidP="00261A94">
            <w:pPr>
              <w:spacing w:after="0" w:line="240" w:lineRule="auto"/>
              <w:jc w:val="both"/>
              <w:rPr>
                <w:rFonts w:ascii="Times New Roman" w:hAnsi="Times New Roman" w:cs="Times New Roman"/>
                <w:sz w:val="24"/>
                <w:szCs w:val="24"/>
              </w:rPr>
            </w:pPr>
            <w:r w:rsidRPr="00A52C54">
              <w:rPr>
                <w:rFonts w:ascii="Times New Roman" w:hAnsi="Times New Roman" w:cs="Times New Roman"/>
                <w:sz w:val="24"/>
                <w:szCs w:val="24"/>
              </w:rPr>
              <w:t>Доступ к каналам распределения (продвижения) товара</w:t>
            </w:r>
          </w:p>
        </w:tc>
        <w:tc>
          <w:tcPr>
            <w:tcW w:w="267" w:type="pct"/>
            <w:gridSpan w:val="2"/>
            <w:shd w:val="clear" w:color="auto" w:fill="FFFFFF"/>
          </w:tcPr>
          <w:p w:rsidR="00BA5967" w:rsidRPr="00A52C54" w:rsidRDefault="00BA5967" w:rsidP="00261A94">
            <w:pPr>
              <w:spacing w:after="0" w:line="240" w:lineRule="auto"/>
              <w:jc w:val="both"/>
              <w:rPr>
                <w:rFonts w:ascii="Times New Roman" w:hAnsi="Times New Roman" w:cs="Times New Roman"/>
                <w:sz w:val="24"/>
                <w:szCs w:val="24"/>
              </w:rPr>
            </w:pPr>
          </w:p>
        </w:tc>
        <w:tc>
          <w:tcPr>
            <w:tcW w:w="382" w:type="pct"/>
            <w:gridSpan w:val="5"/>
            <w:shd w:val="clear" w:color="auto" w:fill="FFFFFF"/>
          </w:tcPr>
          <w:p w:rsidR="00BA5967" w:rsidRPr="00A52C54" w:rsidRDefault="00BA5967" w:rsidP="00261A94">
            <w:pPr>
              <w:spacing w:after="0" w:line="240" w:lineRule="auto"/>
              <w:jc w:val="both"/>
              <w:rPr>
                <w:rFonts w:ascii="Times New Roman" w:hAnsi="Times New Roman" w:cs="Times New Roman"/>
                <w:sz w:val="24"/>
                <w:szCs w:val="24"/>
              </w:rPr>
            </w:pPr>
          </w:p>
        </w:tc>
        <w:tc>
          <w:tcPr>
            <w:tcW w:w="392" w:type="pct"/>
            <w:gridSpan w:val="4"/>
            <w:shd w:val="clear" w:color="auto" w:fill="FFFFFF"/>
            <w:vAlign w:val="center"/>
          </w:tcPr>
          <w:p w:rsidR="00BA5967" w:rsidRPr="00A52C54" w:rsidRDefault="00BA5967" w:rsidP="00261A94">
            <w:pPr>
              <w:spacing w:after="0" w:line="240" w:lineRule="auto"/>
              <w:jc w:val="both"/>
              <w:rPr>
                <w:rFonts w:ascii="Times New Roman" w:hAnsi="Times New Roman" w:cs="Times New Roman"/>
                <w:sz w:val="24"/>
                <w:szCs w:val="24"/>
              </w:rPr>
            </w:pPr>
            <w:r w:rsidRPr="00A52C54">
              <w:rPr>
                <w:rFonts w:ascii="Times New Roman" w:hAnsi="Times New Roman" w:cs="Times New Roman"/>
                <w:sz w:val="24"/>
                <w:szCs w:val="24"/>
              </w:rPr>
              <w:t>2</w:t>
            </w:r>
          </w:p>
        </w:tc>
        <w:tc>
          <w:tcPr>
            <w:tcW w:w="340" w:type="pct"/>
            <w:gridSpan w:val="2"/>
            <w:shd w:val="clear" w:color="auto" w:fill="FFFFFF"/>
          </w:tcPr>
          <w:p w:rsidR="00BA5967" w:rsidRPr="00A52C54" w:rsidRDefault="00BA5967" w:rsidP="00261A94">
            <w:pPr>
              <w:spacing w:after="0" w:line="240" w:lineRule="auto"/>
              <w:jc w:val="both"/>
              <w:rPr>
                <w:rFonts w:ascii="Times New Roman" w:hAnsi="Times New Roman" w:cs="Times New Roman"/>
                <w:sz w:val="24"/>
                <w:szCs w:val="24"/>
              </w:rPr>
            </w:pPr>
          </w:p>
        </w:tc>
        <w:tc>
          <w:tcPr>
            <w:tcW w:w="384" w:type="pct"/>
            <w:gridSpan w:val="4"/>
            <w:shd w:val="clear" w:color="auto" w:fill="FFFFFF"/>
            <w:vAlign w:val="center"/>
          </w:tcPr>
          <w:p w:rsidR="00BA5967" w:rsidRPr="00A52C54" w:rsidRDefault="00BA5967" w:rsidP="00261A94">
            <w:pPr>
              <w:spacing w:after="0" w:line="240" w:lineRule="auto"/>
              <w:jc w:val="both"/>
              <w:rPr>
                <w:rFonts w:ascii="Times New Roman" w:hAnsi="Times New Roman" w:cs="Times New Roman"/>
                <w:sz w:val="24"/>
                <w:szCs w:val="24"/>
              </w:rPr>
            </w:pPr>
            <w:r w:rsidRPr="00A52C54">
              <w:rPr>
                <w:rFonts w:ascii="Times New Roman" w:hAnsi="Times New Roman" w:cs="Times New Roman"/>
                <w:sz w:val="24"/>
                <w:szCs w:val="24"/>
              </w:rPr>
              <w:t>1</w:t>
            </w:r>
          </w:p>
        </w:tc>
        <w:tc>
          <w:tcPr>
            <w:tcW w:w="393" w:type="pct"/>
            <w:gridSpan w:val="4"/>
            <w:shd w:val="clear" w:color="auto" w:fill="FFFFFF"/>
          </w:tcPr>
          <w:p w:rsidR="00BA5967" w:rsidRPr="00A52C54" w:rsidRDefault="00BA5967" w:rsidP="00261A94">
            <w:pPr>
              <w:spacing w:after="0" w:line="240" w:lineRule="auto"/>
              <w:jc w:val="both"/>
              <w:rPr>
                <w:rFonts w:ascii="Times New Roman" w:hAnsi="Times New Roman" w:cs="Times New Roman"/>
                <w:sz w:val="24"/>
                <w:szCs w:val="24"/>
              </w:rPr>
            </w:pPr>
          </w:p>
        </w:tc>
        <w:tc>
          <w:tcPr>
            <w:tcW w:w="342" w:type="pct"/>
            <w:gridSpan w:val="4"/>
            <w:shd w:val="clear" w:color="auto" w:fill="FFFFFF"/>
          </w:tcPr>
          <w:p w:rsidR="00BA5967" w:rsidRPr="00A52C54" w:rsidRDefault="00BA5967" w:rsidP="00261A94">
            <w:pPr>
              <w:spacing w:after="0" w:line="240" w:lineRule="auto"/>
              <w:jc w:val="both"/>
              <w:rPr>
                <w:rFonts w:ascii="Times New Roman" w:hAnsi="Times New Roman" w:cs="Times New Roman"/>
                <w:sz w:val="24"/>
                <w:szCs w:val="24"/>
              </w:rPr>
            </w:pPr>
          </w:p>
        </w:tc>
        <w:tc>
          <w:tcPr>
            <w:tcW w:w="380" w:type="pct"/>
            <w:gridSpan w:val="4"/>
            <w:shd w:val="clear" w:color="auto" w:fill="FFFFFF"/>
            <w:vAlign w:val="center"/>
          </w:tcPr>
          <w:p w:rsidR="00BA5967" w:rsidRPr="00A52C54" w:rsidRDefault="00BA5967" w:rsidP="00261A94">
            <w:pPr>
              <w:spacing w:after="0" w:line="240" w:lineRule="auto"/>
              <w:jc w:val="both"/>
              <w:rPr>
                <w:rFonts w:ascii="Times New Roman" w:hAnsi="Times New Roman" w:cs="Times New Roman"/>
                <w:sz w:val="24"/>
                <w:szCs w:val="24"/>
              </w:rPr>
            </w:pPr>
            <w:r w:rsidRPr="00A52C54">
              <w:rPr>
                <w:rFonts w:ascii="Times New Roman" w:hAnsi="Times New Roman" w:cs="Times New Roman"/>
                <w:sz w:val="24"/>
                <w:szCs w:val="24"/>
              </w:rPr>
              <w:t>1</w:t>
            </w:r>
          </w:p>
        </w:tc>
        <w:tc>
          <w:tcPr>
            <w:tcW w:w="394" w:type="pct"/>
            <w:gridSpan w:val="3"/>
            <w:shd w:val="clear" w:color="auto" w:fill="FFFFFF"/>
          </w:tcPr>
          <w:p w:rsidR="00BA5967" w:rsidRPr="00A52C54" w:rsidRDefault="00BA5967" w:rsidP="00261A94">
            <w:pPr>
              <w:spacing w:after="0" w:line="240" w:lineRule="auto"/>
              <w:jc w:val="both"/>
              <w:rPr>
                <w:rFonts w:ascii="Times New Roman" w:hAnsi="Times New Roman" w:cs="Times New Roman"/>
                <w:sz w:val="24"/>
                <w:szCs w:val="24"/>
              </w:rPr>
            </w:pPr>
          </w:p>
        </w:tc>
        <w:tc>
          <w:tcPr>
            <w:tcW w:w="709" w:type="pct"/>
            <w:gridSpan w:val="2"/>
            <w:shd w:val="clear" w:color="auto" w:fill="FFFFFF"/>
            <w:vAlign w:val="center"/>
          </w:tcPr>
          <w:p w:rsidR="00BA5967" w:rsidRPr="00A52C54" w:rsidRDefault="00BA5967" w:rsidP="00261A94">
            <w:pPr>
              <w:spacing w:after="0" w:line="240" w:lineRule="auto"/>
              <w:jc w:val="both"/>
              <w:rPr>
                <w:rFonts w:ascii="Times New Roman" w:hAnsi="Times New Roman" w:cs="Times New Roman"/>
                <w:sz w:val="24"/>
                <w:szCs w:val="24"/>
              </w:rPr>
            </w:pPr>
            <w:r w:rsidRPr="00A52C54">
              <w:rPr>
                <w:rFonts w:ascii="Times New Roman" w:hAnsi="Times New Roman" w:cs="Times New Roman"/>
                <w:sz w:val="24"/>
                <w:szCs w:val="24"/>
              </w:rPr>
              <w:t>1,33</w:t>
            </w:r>
          </w:p>
        </w:tc>
      </w:tr>
      <w:tr w:rsidR="00BA5967" w:rsidRPr="00A52C54" w:rsidTr="00261A94">
        <w:trPr>
          <w:trHeight w:val="480"/>
        </w:trPr>
        <w:tc>
          <w:tcPr>
            <w:tcW w:w="1017" w:type="pct"/>
            <w:gridSpan w:val="2"/>
            <w:shd w:val="clear" w:color="auto" w:fill="FFFFFF"/>
            <w:vAlign w:val="center"/>
          </w:tcPr>
          <w:p w:rsidR="00BA5967" w:rsidRPr="00A52C54" w:rsidRDefault="00BA5967" w:rsidP="00261A94">
            <w:pPr>
              <w:spacing w:after="0" w:line="240" w:lineRule="auto"/>
              <w:jc w:val="both"/>
              <w:rPr>
                <w:rFonts w:ascii="Times New Roman" w:hAnsi="Times New Roman" w:cs="Times New Roman"/>
                <w:sz w:val="24"/>
                <w:szCs w:val="24"/>
              </w:rPr>
            </w:pPr>
            <w:r w:rsidRPr="00A52C54">
              <w:rPr>
                <w:rFonts w:ascii="Times New Roman" w:hAnsi="Times New Roman" w:cs="Times New Roman"/>
                <w:sz w:val="24"/>
                <w:szCs w:val="24"/>
              </w:rPr>
              <w:t>Политика правительства</w:t>
            </w:r>
          </w:p>
        </w:tc>
        <w:tc>
          <w:tcPr>
            <w:tcW w:w="267" w:type="pct"/>
            <w:gridSpan w:val="2"/>
            <w:shd w:val="clear" w:color="auto" w:fill="FFFFFF"/>
            <w:vAlign w:val="center"/>
          </w:tcPr>
          <w:p w:rsidR="00BA5967" w:rsidRPr="00A52C54" w:rsidRDefault="00BA5967" w:rsidP="00261A94">
            <w:pPr>
              <w:spacing w:after="0" w:line="240" w:lineRule="auto"/>
              <w:jc w:val="both"/>
              <w:rPr>
                <w:rFonts w:ascii="Times New Roman" w:hAnsi="Times New Roman" w:cs="Times New Roman"/>
                <w:sz w:val="24"/>
                <w:szCs w:val="24"/>
              </w:rPr>
            </w:pPr>
            <w:r w:rsidRPr="00A52C54">
              <w:rPr>
                <w:rFonts w:ascii="Times New Roman" w:hAnsi="Times New Roman" w:cs="Times New Roman"/>
                <w:sz w:val="24"/>
                <w:szCs w:val="24"/>
              </w:rPr>
              <w:t>0</w:t>
            </w:r>
          </w:p>
        </w:tc>
        <w:tc>
          <w:tcPr>
            <w:tcW w:w="382" w:type="pct"/>
            <w:gridSpan w:val="5"/>
            <w:shd w:val="clear" w:color="auto" w:fill="FFFFFF"/>
          </w:tcPr>
          <w:p w:rsidR="00BA5967" w:rsidRPr="00A52C54" w:rsidRDefault="00BA5967" w:rsidP="00261A94">
            <w:pPr>
              <w:spacing w:after="0" w:line="240" w:lineRule="auto"/>
              <w:jc w:val="both"/>
              <w:rPr>
                <w:rFonts w:ascii="Times New Roman" w:hAnsi="Times New Roman" w:cs="Times New Roman"/>
                <w:sz w:val="24"/>
                <w:szCs w:val="24"/>
              </w:rPr>
            </w:pPr>
          </w:p>
        </w:tc>
        <w:tc>
          <w:tcPr>
            <w:tcW w:w="392" w:type="pct"/>
            <w:gridSpan w:val="4"/>
            <w:shd w:val="clear" w:color="auto" w:fill="FFFFFF"/>
          </w:tcPr>
          <w:p w:rsidR="00BA5967" w:rsidRPr="00A52C54" w:rsidRDefault="00BA5967" w:rsidP="00261A94">
            <w:pPr>
              <w:spacing w:after="0" w:line="240" w:lineRule="auto"/>
              <w:jc w:val="both"/>
              <w:rPr>
                <w:rFonts w:ascii="Times New Roman" w:hAnsi="Times New Roman" w:cs="Times New Roman"/>
                <w:sz w:val="24"/>
                <w:szCs w:val="24"/>
              </w:rPr>
            </w:pPr>
          </w:p>
        </w:tc>
        <w:tc>
          <w:tcPr>
            <w:tcW w:w="340" w:type="pct"/>
            <w:gridSpan w:val="2"/>
            <w:shd w:val="clear" w:color="auto" w:fill="FFFFFF"/>
            <w:vAlign w:val="center"/>
          </w:tcPr>
          <w:p w:rsidR="00BA5967" w:rsidRPr="00A52C54" w:rsidRDefault="00BA5967" w:rsidP="00261A94">
            <w:pPr>
              <w:spacing w:after="0" w:line="240" w:lineRule="auto"/>
              <w:jc w:val="both"/>
              <w:rPr>
                <w:rFonts w:ascii="Times New Roman" w:hAnsi="Times New Roman" w:cs="Times New Roman"/>
                <w:sz w:val="24"/>
                <w:szCs w:val="24"/>
              </w:rPr>
            </w:pPr>
            <w:r w:rsidRPr="00A52C54">
              <w:rPr>
                <w:rFonts w:ascii="Times New Roman" w:hAnsi="Times New Roman" w:cs="Times New Roman"/>
                <w:sz w:val="24"/>
                <w:szCs w:val="24"/>
              </w:rPr>
              <w:t>0</w:t>
            </w:r>
          </w:p>
        </w:tc>
        <w:tc>
          <w:tcPr>
            <w:tcW w:w="384" w:type="pct"/>
            <w:gridSpan w:val="4"/>
            <w:shd w:val="clear" w:color="auto" w:fill="FFFFFF"/>
          </w:tcPr>
          <w:p w:rsidR="00BA5967" w:rsidRPr="00A52C54" w:rsidRDefault="00BA5967" w:rsidP="00261A94">
            <w:pPr>
              <w:spacing w:after="0" w:line="240" w:lineRule="auto"/>
              <w:jc w:val="both"/>
              <w:rPr>
                <w:rFonts w:ascii="Times New Roman" w:hAnsi="Times New Roman" w:cs="Times New Roman"/>
                <w:sz w:val="24"/>
                <w:szCs w:val="24"/>
              </w:rPr>
            </w:pPr>
          </w:p>
        </w:tc>
        <w:tc>
          <w:tcPr>
            <w:tcW w:w="393" w:type="pct"/>
            <w:gridSpan w:val="4"/>
            <w:shd w:val="clear" w:color="auto" w:fill="FFFFFF"/>
          </w:tcPr>
          <w:p w:rsidR="00BA5967" w:rsidRPr="00A52C54" w:rsidRDefault="00BA5967" w:rsidP="00261A94">
            <w:pPr>
              <w:spacing w:after="0" w:line="240" w:lineRule="auto"/>
              <w:jc w:val="both"/>
              <w:rPr>
                <w:rFonts w:ascii="Times New Roman" w:hAnsi="Times New Roman" w:cs="Times New Roman"/>
                <w:sz w:val="24"/>
                <w:szCs w:val="24"/>
              </w:rPr>
            </w:pPr>
          </w:p>
        </w:tc>
        <w:tc>
          <w:tcPr>
            <w:tcW w:w="342" w:type="pct"/>
            <w:gridSpan w:val="4"/>
            <w:shd w:val="clear" w:color="auto" w:fill="FFFFFF"/>
            <w:vAlign w:val="center"/>
          </w:tcPr>
          <w:p w:rsidR="00BA5967" w:rsidRPr="00A52C54" w:rsidRDefault="00BA5967" w:rsidP="00261A94">
            <w:pPr>
              <w:spacing w:after="0" w:line="240" w:lineRule="auto"/>
              <w:jc w:val="both"/>
              <w:rPr>
                <w:rFonts w:ascii="Times New Roman" w:hAnsi="Times New Roman" w:cs="Times New Roman"/>
                <w:sz w:val="24"/>
                <w:szCs w:val="24"/>
              </w:rPr>
            </w:pPr>
            <w:r w:rsidRPr="00A52C54">
              <w:rPr>
                <w:rFonts w:ascii="Times New Roman" w:hAnsi="Times New Roman" w:cs="Times New Roman"/>
                <w:sz w:val="24"/>
                <w:szCs w:val="24"/>
              </w:rPr>
              <w:t>0</w:t>
            </w:r>
          </w:p>
        </w:tc>
        <w:tc>
          <w:tcPr>
            <w:tcW w:w="380" w:type="pct"/>
            <w:gridSpan w:val="4"/>
            <w:shd w:val="clear" w:color="auto" w:fill="FFFFFF"/>
          </w:tcPr>
          <w:p w:rsidR="00BA5967" w:rsidRPr="00A52C54" w:rsidRDefault="00BA5967" w:rsidP="00261A94">
            <w:pPr>
              <w:spacing w:after="0" w:line="240" w:lineRule="auto"/>
              <w:jc w:val="both"/>
              <w:rPr>
                <w:rFonts w:ascii="Times New Roman" w:hAnsi="Times New Roman" w:cs="Times New Roman"/>
                <w:sz w:val="24"/>
                <w:szCs w:val="24"/>
              </w:rPr>
            </w:pPr>
          </w:p>
        </w:tc>
        <w:tc>
          <w:tcPr>
            <w:tcW w:w="394" w:type="pct"/>
            <w:gridSpan w:val="3"/>
            <w:shd w:val="clear" w:color="auto" w:fill="FFFFFF"/>
          </w:tcPr>
          <w:p w:rsidR="00BA5967" w:rsidRPr="00A52C54" w:rsidRDefault="00BA5967" w:rsidP="00261A94">
            <w:pPr>
              <w:spacing w:after="0" w:line="240" w:lineRule="auto"/>
              <w:jc w:val="both"/>
              <w:rPr>
                <w:rFonts w:ascii="Times New Roman" w:hAnsi="Times New Roman" w:cs="Times New Roman"/>
                <w:sz w:val="24"/>
                <w:szCs w:val="24"/>
              </w:rPr>
            </w:pPr>
          </w:p>
        </w:tc>
        <w:tc>
          <w:tcPr>
            <w:tcW w:w="709" w:type="pct"/>
            <w:gridSpan w:val="2"/>
            <w:shd w:val="clear" w:color="auto" w:fill="FFFFFF"/>
            <w:vAlign w:val="center"/>
          </w:tcPr>
          <w:p w:rsidR="00BA5967" w:rsidRPr="00A52C54" w:rsidRDefault="00BA5967" w:rsidP="00261A94">
            <w:pPr>
              <w:spacing w:after="0" w:line="240" w:lineRule="auto"/>
              <w:jc w:val="both"/>
              <w:rPr>
                <w:rFonts w:ascii="Times New Roman" w:hAnsi="Times New Roman" w:cs="Times New Roman"/>
                <w:sz w:val="24"/>
                <w:szCs w:val="24"/>
              </w:rPr>
            </w:pPr>
            <w:r w:rsidRPr="00A52C54">
              <w:rPr>
                <w:rFonts w:ascii="Times New Roman" w:hAnsi="Times New Roman" w:cs="Times New Roman"/>
                <w:sz w:val="24"/>
                <w:szCs w:val="24"/>
              </w:rPr>
              <w:t>0,00</w:t>
            </w:r>
          </w:p>
        </w:tc>
      </w:tr>
      <w:tr w:rsidR="00BA5967" w:rsidRPr="00A52C54" w:rsidTr="00261A94">
        <w:trPr>
          <w:trHeight w:val="950"/>
        </w:trPr>
        <w:tc>
          <w:tcPr>
            <w:tcW w:w="1017" w:type="pct"/>
            <w:gridSpan w:val="2"/>
            <w:shd w:val="clear" w:color="auto" w:fill="FFFFFF"/>
            <w:vAlign w:val="center"/>
          </w:tcPr>
          <w:p w:rsidR="00BA5967" w:rsidRPr="00A52C54" w:rsidRDefault="00BA5967" w:rsidP="00261A94">
            <w:pPr>
              <w:spacing w:after="0" w:line="240" w:lineRule="auto"/>
              <w:jc w:val="both"/>
              <w:rPr>
                <w:rFonts w:ascii="Times New Roman" w:hAnsi="Times New Roman" w:cs="Times New Roman"/>
                <w:sz w:val="24"/>
                <w:szCs w:val="24"/>
              </w:rPr>
            </w:pPr>
            <w:r w:rsidRPr="00A52C54">
              <w:rPr>
                <w:rFonts w:ascii="Times New Roman" w:hAnsi="Times New Roman" w:cs="Times New Roman"/>
                <w:sz w:val="24"/>
                <w:szCs w:val="24"/>
              </w:rPr>
              <w:t>УРОВЕНЬ</w:t>
            </w:r>
            <w:r w:rsidRPr="00A52C54">
              <w:rPr>
                <w:rFonts w:ascii="Times New Roman" w:hAnsi="Times New Roman" w:cs="Times New Roman"/>
              </w:rPr>
              <w:t xml:space="preserve"> </w:t>
            </w:r>
            <w:r w:rsidRPr="00A52C54">
              <w:rPr>
                <w:rFonts w:ascii="Times New Roman" w:hAnsi="Times New Roman" w:cs="Times New Roman"/>
                <w:sz w:val="24"/>
                <w:szCs w:val="24"/>
              </w:rPr>
              <w:t>ВЛИЯНИЯ</w:t>
            </w:r>
            <w:r w:rsidRPr="00A52C54">
              <w:rPr>
                <w:rFonts w:ascii="Times New Roman" w:hAnsi="Times New Roman" w:cs="Times New Roman"/>
              </w:rPr>
              <w:t xml:space="preserve"> </w:t>
            </w:r>
            <w:r w:rsidRPr="00A52C54">
              <w:rPr>
                <w:rFonts w:ascii="Times New Roman" w:hAnsi="Times New Roman" w:cs="Times New Roman"/>
                <w:sz w:val="24"/>
                <w:szCs w:val="24"/>
              </w:rPr>
              <w:t>ГРУППЫ</w:t>
            </w:r>
          </w:p>
          <w:p w:rsidR="00BA5967" w:rsidRPr="00A52C54" w:rsidRDefault="00BA5967" w:rsidP="00261A94">
            <w:pPr>
              <w:spacing w:after="0" w:line="240" w:lineRule="auto"/>
              <w:jc w:val="both"/>
              <w:rPr>
                <w:rFonts w:ascii="Times New Roman" w:hAnsi="Times New Roman" w:cs="Times New Roman"/>
                <w:sz w:val="24"/>
                <w:szCs w:val="24"/>
              </w:rPr>
            </w:pPr>
            <w:r w:rsidRPr="00A52C54">
              <w:rPr>
                <w:rFonts w:ascii="Times New Roman" w:hAnsi="Times New Roman" w:cs="Times New Roman"/>
                <w:sz w:val="24"/>
                <w:szCs w:val="24"/>
              </w:rPr>
              <w:t>ФАКТОРОВ</w:t>
            </w:r>
          </w:p>
        </w:tc>
        <w:tc>
          <w:tcPr>
            <w:tcW w:w="1041" w:type="pct"/>
            <w:gridSpan w:val="11"/>
            <w:shd w:val="clear" w:color="auto" w:fill="FFFFFF"/>
            <w:vAlign w:val="center"/>
          </w:tcPr>
          <w:p w:rsidR="00BA5967" w:rsidRPr="00A52C54" w:rsidRDefault="00BA5967" w:rsidP="00261A94">
            <w:pPr>
              <w:spacing w:after="0" w:line="240" w:lineRule="auto"/>
              <w:jc w:val="both"/>
              <w:rPr>
                <w:rFonts w:ascii="Times New Roman" w:hAnsi="Times New Roman" w:cs="Times New Roman"/>
                <w:sz w:val="24"/>
                <w:szCs w:val="24"/>
              </w:rPr>
            </w:pPr>
            <w:r w:rsidRPr="00A52C54">
              <w:rPr>
                <w:rFonts w:ascii="Times New Roman" w:hAnsi="Times New Roman" w:cs="Times New Roman"/>
                <w:sz w:val="24"/>
                <w:szCs w:val="24"/>
              </w:rPr>
              <w:t>1,33</w:t>
            </w:r>
          </w:p>
        </w:tc>
        <w:tc>
          <w:tcPr>
            <w:tcW w:w="1117" w:type="pct"/>
            <w:gridSpan w:val="10"/>
            <w:shd w:val="clear" w:color="auto" w:fill="FFFFFF"/>
            <w:vAlign w:val="center"/>
          </w:tcPr>
          <w:p w:rsidR="00BA5967" w:rsidRPr="00A52C54" w:rsidRDefault="00BA5967" w:rsidP="00261A94">
            <w:pPr>
              <w:spacing w:after="0" w:line="240" w:lineRule="auto"/>
              <w:jc w:val="both"/>
              <w:rPr>
                <w:rFonts w:ascii="Times New Roman" w:hAnsi="Times New Roman" w:cs="Times New Roman"/>
                <w:sz w:val="24"/>
                <w:szCs w:val="24"/>
              </w:rPr>
            </w:pPr>
            <w:r w:rsidRPr="00A52C54">
              <w:rPr>
                <w:rFonts w:ascii="Times New Roman" w:hAnsi="Times New Roman" w:cs="Times New Roman"/>
                <w:sz w:val="24"/>
                <w:szCs w:val="24"/>
              </w:rPr>
              <w:t>1,17</w:t>
            </w:r>
          </w:p>
        </w:tc>
        <w:tc>
          <w:tcPr>
            <w:tcW w:w="1116" w:type="pct"/>
            <w:gridSpan w:val="11"/>
            <w:shd w:val="clear" w:color="auto" w:fill="FFFFFF"/>
            <w:vAlign w:val="center"/>
          </w:tcPr>
          <w:p w:rsidR="00BA5967" w:rsidRPr="00A52C54" w:rsidRDefault="00BA5967" w:rsidP="00261A94">
            <w:pPr>
              <w:spacing w:after="0" w:line="240" w:lineRule="auto"/>
              <w:jc w:val="both"/>
              <w:rPr>
                <w:rFonts w:ascii="Times New Roman" w:hAnsi="Times New Roman" w:cs="Times New Roman"/>
                <w:sz w:val="24"/>
                <w:szCs w:val="24"/>
              </w:rPr>
            </w:pPr>
            <w:r w:rsidRPr="00A52C54">
              <w:rPr>
                <w:rFonts w:ascii="Times New Roman" w:hAnsi="Times New Roman" w:cs="Times New Roman"/>
                <w:sz w:val="24"/>
                <w:szCs w:val="24"/>
              </w:rPr>
              <w:t>1,33</w:t>
            </w:r>
          </w:p>
        </w:tc>
        <w:tc>
          <w:tcPr>
            <w:tcW w:w="709" w:type="pct"/>
            <w:gridSpan w:val="2"/>
            <w:shd w:val="clear" w:color="auto" w:fill="FFFFFF"/>
            <w:vAlign w:val="center"/>
          </w:tcPr>
          <w:p w:rsidR="00BA5967" w:rsidRPr="00A52C54" w:rsidRDefault="00BA5967" w:rsidP="00261A94">
            <w:pPr>
              <w:spacing w:after="0" w:line="240" w:lineRule="auto"/>
              <w:jc w:val="both"/>
              <w:rPr>
                <w:rFonts w:ascii="Times New Roman" w:hAnsi="Times New Roman" w:cs="Times New Roman"/>
                <w:sz w:val="24"/>
                <w:szCs w:val="24"/>
              </w:rPr>
            </w:pPr>
            <w:r w:rsidRPr="00A52C54">
              <w:rPr>
                <w:rFonts w:ascii="Times New Roman" w:hAnsi="Times New Roman" w:cs="Times New Roman"/>
                <w:sz w:val="24"/>
                <w:szCs w:val="24"/>
              </w:rPr>
              <w:t>1,28</w:t>
            </w:r>
          </w:p>
        </w:tc>
      </w:tr>
      <w:tr w:rsidR="00BA5967" w:rsidRPr="00A52C54" w:rsidTr="00261A94">
        <w:trPr>
          <w:trHeight w:val="720"/>
        </w:trPr>
        <w:tc>
          <w:tcPr>
            <w:tcW w:w="1017" w:type="pct"/>
            <w:gridSpan w:val="2"/>
            <w:shd w:val="clear" w:color="auto" w:fill="FFFFFF"/>
            <w:vAlign w:val="bottom"/>
          </w:tcPr>
          <w:p w:rsidR="00BA5967" w:rsidRPr="00A52C54" w:rsidRDefault="00BA5967" w:rsidP="00261A94">
            <w:pPr>
              <w:spacing w:after="0" w:line="240" w:lineRule="auto"/>
              <w:jc w:val="both"/>
              <w:rPr>
                <w:rFonts w:ascii="Times New Roman" w:hAnsi="Times New Roman" w:cs="Times New Roman"/>
                <w:sz w:val="24"/>
                <w:szCs w:val="24"/>
              </w:rPr>
            </w:pPr>
            <w:r w:rsidRPr="00A52C54">
              <w:rPr>
                <w:rFonts w:ascii="Times New Roman" w:hAnsi="Times New Roman" w:cs="Times New Roman"/>
                <w:sz w:val="24"/>
                <w:szCs w:val="24"/>
              </w:rPr>
              <w:t>IV. РЫНОЧНАЯ</w:t>
            </w:r>
          </w:p>
          <w:p w:rsidR="00BA5967" w:rsidRPr="00A52C54" w:rsidRDefault="00BA5967" w:rsidP="00261A94">
            <w:pPr>
              <w:spacing w:after="0" w:line="240" w:lineRule="auto"/>
              <w:jc w:val="both"/>
              <w:rPr>
                <w:rFonts w:ascii="Times New Roman" w:hAnsi="Times New Roman" w:cs="Times New Roman"/>
                <w:sz w:val="24"/>
                <w:szCs w:val="24"/>
              </w:rPr>
            </w:pPr>
            <w:r w:rsidRPr="00A52C54">
              <w:rPr>
                <w:rFonts w:ascii="Times New Roman" w:hAnsi="Times New Roman" w:cs="Times New Roman"/>
                <w:sz w:val="24"/>
                <w:szCs w:val="24"/>
              </w:rPr>
              <w:t>ВЛАСТЬ</w:t>
            </w:r>
          </w:p>
          <w:p w:rsidR="00BA5967" w:rsidRPr="00A52C54" w:rsidRDefault="00BA5967" w:rsidP="00261A94">
            <w:pPr>
              <w:spacing w:after="0" w:line="240" w:lineRule="auto"/>
              <w:jc w:val="both"/>
              <w:rPr>
                <w:rFonts w:ascii="Times New Roman" w:hAnsi="Times New Roman" w:cs="Times New Roman"/>
                <w:sz w:val="24"/>
                <w:szCs w:val="24"/>
              </w:rPr>
            </w:pPr>
            <w:r w:rsidRPr="00A52C54">
              <w:rPr>
                <w:rFonts w:ascii="Times New Roman" w:hAnsi="Times New Roman" w:cs="Times New Roman"/>
                <w:sz w:val="24"/>
                <w:szCs w:val="24"/>
              </w:rPr>
              <w:t>ПОТРЕБИТЕЛЕЙ</w:t>
            </w:r>
          </w:p>
        </w:tc>
        <w:tc>
          <w:tcPr>
            <w:tcW w:w="3274" w:type="pct"/>
            <w:gridSpan w:val="32"/>
            <w:shd w:val="clear" w:color="auto" w:fill="FFFFFF"/>
            <w:vAlign w:val="center"/>
          </w:tcPr>
          <w:p w:rsidR="00BA5967" w:rsidRPr="00A52C54" w:rsidRDefault="00BA5967" w:rsidP="00261A94">
            <w:pPr>
              <w:spacing w:after="0" w:line="240" w:lineRule="auto"/>
              <w:jc w:val="both"/>
              <w:rPr>
                <w:rFonts w:ascii="Times New Roman" w:hAnsi="Times New Roman" w:cs="Times New Roman"/>
                <w:sz w:val="24"/>
                <w:szCs w:val="24"/>
              </w:rPr>
            </w:pPr>
            <w:r w:rsidRPr="00A52C54">
              <w:rPr>
                <w:rFonts w:ascii="Times New Roman" w:hAnsi="Times New Roman" w:cs="Times New Roman"/>
                <w:sz w:val="24"/>
                <w:szCs w:val="24"/>
              </w:rPr>
              <w:t>Насколько сильно положение покупателей. Могут ли они совместно заказывать большие объемы.</w:t>
            </w:r>
          </w:p>
        </w:tc>
        <w:tc>
          <w:tcPr>
            <w:tcW w:w="709" w:type="pct"/>
            <w:gridSpan w:val="2"/>
            <w:shd w:val="clear" w:color="auto" w:fill="FFFFFF"/>
          </w:tcPr>
          <w:p w:rsidR="00BA5967" w:rsidRPr="00A52C54" w:rsidRDefault="00BA5967" w:rsidP="00261A94">
            <w:pPr>
              <w:spacing w:after="0" w:line="240" w:lineRule="auto"/>
              <w:jc w:val="both"/>
              <w:rPr>
                <w:rFonts w:ascii="Times New Roman" w:hAnsi="Times New Roman" w:cs="Times New Roman"/>
                <w:sz w:val="24"/>
                <w:szCs w:val="24"/>
              </w:rPr>
            </w:pPr>
          </w:p>
        </w:tc>
      </w:tr>
      <w:tr w:rsidR="00BA5967" w:rsidRPr="00A52C54" w:rsidTr="00261A94">
        <w:trPr>
          <w:trHeight w:val="715"/>
        </w:trPr>
        <w:tc>
          <w:tcPr>
            <w:tcW w:w="1017" w:type="pct"/>
            <w:gridSpan w:val="2"/>
            <w:shd w:val="clear" w:color="auto" w:fill="FFFFFF"/>
            <w:vAlign w:val="bottom"/>
          </w:tcPr>
          <w:p w:rsidR="00BA5967" w:rsidRPr="00A52C54" w:rsidRDefault="00BA5967" w:rsidP="00261A94">
            <w:pPr>
              <w:spacing w:after="0" w:line="240" w:lineRule="auto"/>
              <w:jc w:val="both"/>
              <w:rPr>
                <w:rFonts w:ascii="Times New Roman" w:hAnsi="Times New Roman" w:cs="Times New Roman"/>
                <w:sz w:val="24"/>
                <w:szCs w:val="24"/>
              </w:rPr>
            </w:pPr>
            <w:r w:rsidRPr="00A52C54">
              <w:rPr>
                <w:rFonts w:ascii="Times New Roman" w:hAnsi="Times New Roman" w:cs="Times New Roman"/>
                <w:sz w:val="24"/>
                <w:szCs w:val="24"/>
              </w:rPr>
              <w:t>Концентрация покупателей и объемы закупок</w:t>
            </w:r>
          </w:p>
        </w:tc>
        <w:tc>
          <w:tcPr>
            <w:tcW w:w="267" w:type="pct"/>
            <w:gridSpan w:val="2"/>
            <w:shd w:val="clear" w:color="auto" w:fill="FFFFFF"/>
          </w:tcPr>
          <w:p w:rsidR="00BA5967" w:rsidRPr="00A52C54" w:rsidRDefault="00BA5967" w:rsidP="00261A94">
            <w:pPr>
              <w:spacing w:after="0" w:line="240" w:lineRule="auto"/>
              <w:jc w:val="both"/>
              <w:rPr>
                <w:rFonts w:ascii="Times New Roman" w:hAnsi="Times New Roman" w:cs="Times New Roman"/>
                <w:sz w:val="24"/>
                <w:szCs w:val="24"/>
              </w:rPr>
            </w:pPr>
          </w:p>
        </w:tc>
        <w:tc>
          <w:tcPr>
            <w:tcW w:w="382" w:type="pct"/>
            <w:gridSpan w:val="5"/>
            <w:shd w:val="clear" w:color="auto" w:fill="FFFFFF"/>
          </w:tcPr>
          <w:p w:rsidR="00BA5967" w:rsidRPr="00A52C54" w:rsidRDefault="00BA5967" w:rsidP="00261A94">
            <w:pPr>
              <w:spacing w:after="0" w:line="240" w:lineRule="auto"/>
              <w:jc w:val="both"/>
              <w:rPr>
                <w:rFonts w:ascii="Times New Roman" w:hAnsi="Times New Roman" w:cs="Times New Roman"/>
                <w:sz w:val="24"/>
                <w:szCs w:val="24"/>
              </w:rPr>
            </w:pPr>
          </w:p>
        </w:tc>
        <w:tc>
          <w:tcPr>
            <w:tcW w:w="392" w:type="pct"/>
            <w:gridSpan w:val="4"/>
            <w:shd w:val="clear" w:color="auto" w:fill="FFFFFF"/>
            <w:vAlign w:val="center"/>
          </w:tcPr>
          <w:p w:rsidR="00BA5967" w:rsidRPr="00A52C54" w:rsidRDefault="00BA5967" w:rsidP="00261A94">
            <w:pPr>
              <w:spacing w:after="0" w:line="240" w:lineRule="auto"/>
              <w:jc w:val="both"/>
              <w:rPr>
                <w:rFonts w:ascii="Times New Roman" w:hAnsi="Times New Roman" w:cs="Times New Roman"/>
                <w:sz w:val="24"/>
                <w:szCs w:val="24"/>
              </w:rPr>
            </w:pPr>
            <w:r w:rsidRPr="00A52C54">
              <w:rPr>
                <w:rFonts w:ascii="Times New Roman" w:hAnsi="Times New Roman" w:cs="Times New Roman"/>
                <w:sz w:val="24"/>
                <w:szCs w:val="24"/>
              </w:rPr>
              <w:t>2</w:t>
            </w:r>
          </w:p>
        </w:tc>
        <w:tc>
          <w:tcPr>
            <w:tcW w:w="340" w:type="pct"/>
            <w:gridSpan w:val="2"/>
            <w:shd w:val="clear" w:color="auto" w:fill="FFFFFF"/>
          </w:tcPr>
          <w:p w:rsidR="00BA5967" w:rsidRPr="00A52C54" w:rsidRDefault="00BA5967" w:rsidP="00261A94">
            <w:pPr>
              <w:spacing w:after="0" w:line="240" w:lineRule="auto"/>
              <w:jc w:val="both"/>
              <w:rPr>
                <w:rFonts w:ascii="Times New Roman" w:hAnsi="Times New Roman" w:cs="Times New Roman"/>
                <w:sz w:val="24"/>
                <w:szCs w:val="24"/>
              </w:rPr>
            </w:pPr>
          </w:p>
        </w:tc>
        <w:tc>
          <w:tcPr>
            <w:tcW w:w="384" w:type="pct"/>
            <w:gridSpan w:val="4"/>
            <w:shd w:val="clear" w:color="auto" w:fill="FFFFFF"/>
            <w:vAlign w:val="center"/>
          </w:tcPr>
          <w:p w:rsidR="00BA5967" w:rsidRPr="00A52C54" w:rsidRDefault="00BA5967" w:rsidP="00261A94">
            <w:pPr>
              <w:spacing w:after="0" w:line="240" w:lineRule="auto"/>
              <w:jc w:val="both"/>
              <w:rPr>
                <w:rFonts w:ascii="Times New Roman" w:hAnsi="Times New Roman" w:cs="Times New Roman"/>
                <w:sz w:val="24"/>
                <w:szCs w:val="24"/>
              </w:rPr>
            </w:pPr>
            <w:r w:rsidRPr="00A52C54">
              <w:rPr>
                <w:rFonts w:ascii="Times New Roman" w:hAnsi="Times New Roman" w:cs="Times New Roman"/>
                <w:sz w:val="24"/>
                <w:szCs w:val="24"/>
              </w:rPr>
              <w:t>1</w:t>
            </w:r>
          </w:p>
        </w:tc>
        <w:tc>
          <w:tcPr>
            <w:tcW w:w="393" w:type="pct"/>
            <w:gridSpan w:val="4"/>
            <w:shd w:val="clear" w:color="auto" w:fill="FFFFFF"/>
          </w:tcPr>
          <w:p w:rsidR="00BA5967" w:rsidRPr="00A52C54" w:rsidRDefault="00BA5967" w:rsidP="00261A94">
            <w:pPr>
              <w:spacing w:after="0" w:line="240" w:lineRule="auto"/>
              <w:jc w:val="both"/>
              <w:rPr>
                <w:rFonts w:ascii="Times New Roman" w:hAnsi="Times New Roman" w:cs="Times New Roman"/>
                <w:sz w:val="24"/>
                <w:szCs w:val="24"/>
              </w:rPr>
            </w:pPr>
          </w:p>
        </w:tc>
        <w:tc>
          <w:tcPr>
            <w:tcW w:w="342" w:type="pct"/>
            <w:gridSpan w:val="4"/>
            <w:shd w:val="clear" w:color="auto" w:fill="FFFFFF"/>
          </w:tcPr>
          <w:p w:rsidR="00BA5967" w:rsidRPr="00A52C54" w:rsidRDefault="00BA5967" w:rsidP="00261A94">
            <w:pPr>
              <w:spacing w:after="0" w:line="240" w:lineRule="auto"/>
              <w:jc w:val="both"/>
              <w:rPr>
                <w:rFonts w:ascii="Times New Roman" w:hAnsi="Times New Roman" w:cs="Times New Roman"/>
                <w:sz w:val="24"/>
                <w:szCs w:val="24"/>
              </w:rPr>
            </w:pPr>
          </w:p>
        </w:tc>
        <w:tc>
          <w:tcPr>
            <w:tcW w:w="380" w:type="pct"/>
            <w:gridSpan w:val="4"/>
            <w:shd w:val="clear" w:color="auto" w:fill="FFFFFF"/>
            <w:vAlign w:val="center"/>
          </w:tcPr>
          <w:p w:rsidR="00BA5967" w:rsidRPr="00A52C54" w:rsidRDefault="00BA5967" w:rsidP="00261A94">
            <w:pPr>
              <w:spacing w:after="0" w:line="240" w:lineRule="auto"/>
              <w:jc w:val="both"/>
              <w:rPr>
                <w:rFonts w:ascii="Times New Roman" w:hAnsi="Times New Roman" w:cs="Times New Roman"/>
                <w:sz w:val="24"/>
                <w:szCs w:val="24"/>
              </w:rPr>
            </w:pPr>
            <w:r w:rsidRPr="00A52C54">
              <w:rPr>
                <w:rFonts w:ascii="Times New Roman" w:hAnsi="Times New Roman" w:cs="Times New Roman"/>
                <w:sz w:val="24"/>
                <w:szCs w:val="24"/>
              </w:rPr>
              <w:t>1</w:t>
            </w:r>
          </w:p>
        </w:tc>
        <w:tc>
          <w:tcPr>
            <w:tcW w:w="394" w:type="pct"/>
            <w:gridSpan w:val="3"/>
            <w:shd w:val="clear" w:color="auto" w:fill="FFFFFF"/>
          </w:tcPr>
          <w:p w:rsidR="00BA5967" w:rsidRPr="00A52C54" w:rsidRDefault="00BA5967" w:rsidP="00261A94">
            <w:pPr>
              <w:spacing w:after="0" w:line="240" w:lineRule="auto"/>
              <w:jc w:val="both"/>
              <w:rPr>
                <w:rFonts w:ascii="Times New Roman" w:hAnsi="Times New Roman" w:cs="Times New Roman"/>
                <w:sz w:val="24"/>
                <w:szCs w:val="24"/>
              </w:rPr>
            </w:pPr>
          </w:p>
        </w:tc>
        <w:tc>
          <w:tcPr>
            <w:tcW w:w="709" w:type="pct"/>
            <w:gridSpan w:val="2"/>
            <w:shd w:val="clear" w:color="auto" w:fill="FFFFFF"/>
            <w:vAlign w:val="center"/>
          </w:tcPr>
          <w:p w:rsidR="00BA5967" w:rsidRPr="00A52C54" w:rsidRDefault="00BA5967" w:rsidP="00261A94">
            <w:pPr>
              <w:spacing w:after="0" w:line="240" w:lineRule="auto"/>
              <w:jc w:val="both"/>
              <w:rPr>
                <w:rFonts w:ascii="Times New Roman" w:hAnsi="Times New Roman" w:cs="Times New Roman"/>
                <w:sz w:val="24"/>
                <w:szCs w:val="24"/>
              </w:rPr>
            </w:pPr>
            <w:r w:rsidRPr="00A52C54">
              <w:rPr>
                <w:rFonts w:ascii="Times New Roman" w:hAnsi="Times New Roman" w:cs="Times New Roman"/>
                <w:sz w:val="24"/>
                <w:szCs w:val="24"/>
              </w:rPr>
              <w:t>1,33</w:t>
            </w:r>
          </w:p>
        </w:tc>
      </w:tr>
      <w:tr w:rsidR="00BA5967" w:rsidRPr="00A52C54" w:rsidTr="00261A94">
        <w:trPr>
          <w:trHeight w:val="725"/>
        </w:trPr>
        <w:tc>
          <w:tcPr>
            <w:tcW w:w="1017" w:type="pct"/>
            <w:gridSpan w:val="2"/>
            <w:shd w:val="clear" w:color="auto" w:fill="FFFFFF"/>
            <w:vAlign w:val="bottom"/>
          </w:tcPr>
          <w:p w:rsidR="00BA5967" w:rsidRPr="00A52C54" w:rsidRDefault="00BA5967" w:rsidP="00261A94">
            <w:pPr>
              <w:spacing w:after="0" w:line="240" w:lineRule="auto"/>
              <w:jc w:val="both"/>
              <w:rPr>
                <w:rFonts w:ascii="Times New Roman" w:hAnsi="Times New Roman" w:cs="Times New Roman"/>
                <w:sz w:val="24"/>
                <w:szCs w:val="24"/>
              </w:rPr>
            </w:pPr>
            <w:r w:rsidRPr="00A52C54">
              <w:rPr>
                <w:rFonts w:ascii="Times New Roman" w:hAnsi="Times New Roman" w:cs="Times New Roman"/>
                <w:sz w:val="24"/>
                <w:szCs w:val="24"/>
              </w:rPr>
              <w:t>Дифференциация продукции отрасли</w:t>
            </w:r>
          </w:p>
        </w:tc>
        <w:tc>
          <w:tcPr>
            <w:tcW w:w="267" w:type="pct"/>
            <w:gridSpan w:val="2"/>
            <w:shd w:val="clear" w:color="auto" w:fill="FFFFFF"/>
          </w:tcPr>
          <w:p w:rsidR="00BA5967" w:rsidRPr="00A52C54" w:rsidRDefault="00BA5967" w:rsidP="00261A94">
            <w:pPr>
              <w:spacing w:after="0" w:line="240" w:lineRule="auto"/>
              <w:jc w:val="both"/>
              <w:rPr>
                <w:rFonts w:ascii="Times New Roman" w:hAnsi="Times New Roman" w:cs="Times New Roman"/>
                <w:sz w:val="24"/>
                <w:szCs w:val="24"/>
              </w:rPr>
            </w:pPr>
          </w:p>
        </w:tc>
        <w:tc>
          <w:tcPr>
            <w:tcW w:w="382" w:type="pct"/>
            <w:gridSpan w:val="5"/>
            <w:shd w:val="clear" w:color="auto" w:fill="FFFFFF"/>
          </w:tcPr>
          <w:p w:rsidR="00BA5967" w:rsidRPr="00A52C54" w:rsidRDefault="00BA5967" w:rsidP="00261A94">
            <w:pPr>
              <w:spacing w:after="0" w:line="240" w:lineRule="auto"/>
              <w:jc w:val="both"/>
              <w:rPr>
                <w:rFonts w:ascii="Times New Roman" w:hAnsi="Times New Roman" w:cs="Times New Roman"/>
                <w:sz w:val="24"/>
                <w:szCs w:val="24"/>
              </w:rPr>
            </w:pPr>
          </w:p>
        </w:tc>
        <w:tc>
          <w:tcPr>
            <w:tcW w:w="392" w:type="pct"/>
            <w:gridSpan w:val="4"/>
            <w:shd w:val="clear" w:color="auto" w:fill="FFFFFF"/>
            <w:vAlign w:val="center"/>
          </w:tcPr>
          <w:p w:rsidR="00BA5967" w:rsidRPr="00A52C54" w:rsidRDefault="00BA5967" w:rsidP="00261A94">
            <w:pPr>
              <w:spacing w:after="0" w:line="240" w:lineRule="auto"/>
              <w:jc w:val="both"/>
              <w:rPr>
                <w:rFonts w:ascii="Times New Roman" w:hAnsi="Times New Roman" w:cs="Times New Roman"/>
                <w:sz w:val="24"/>
                <w:szCs w:val="24"/>
              </w:rPr>
            </w:pPr>
            <w:r w:rsidRPr="00A52C54">
              <w:rPr>
                <w:rFonts w:ascii="Times New Roman" w:hAnsi="Times New Roman" w:cs="Times New Roman"/>
                <w:sz w:val="24"/>
                <w:szCs w:val="24"/>
              </w:rPr>
              <w:t>2</w:t>
            </w:r>
          </w:p>
        </w:tc>
        <w:tc>
          <w:tcPr>
            <w:tcW w:w="340" w:type="pct"/>
            <w:gridSpan w:val="2"/>
            <w:shd w:val="clear" w:color="auto" w:fill="FFFFFF"/>
          </w:tcPr>
          <w:p w:rsidR="00BA5967" w:rsidRPr="00A52C54" w:rsidRDefault="00BA5967" w:rsidP="00261A94">
            <w:pPr>
              <w:spacing w:after="0" w:line="240" w:lineRule="auto"/>
              <w:jc w:val="both"/>
              <w:rPr>
                <w:rFonts w:ascii="Times New Roman" w:hAnsi="Times New Roman" w:cs="Times New Roman"/>
                <w:sz w:val="24"/>
                <w:szCs w:val="24"/>
              </w:rPr>
            </w:pPr>
          </w:p>
        </w:tc>
        <w:tc>
          <w:tcPr>
            <w:tcW w:w="384" w:type="pct"/>
            <w:gridSpan w:val="4"/>
            <w:shd w:val="clear" w:color="auto" w:fill="FFFFFF"/>
          </w:tcPr>
          <w:p w:rsidR="00BA5967" w:rsidRPr="00A52C54" w:rsidRDefault="00BA5967" w:rsidP="00261A94">
            <w:pPr>
              <w:spacing w:after="0" w:line="240" w:lineRule="auto"/>
              <w:jc w:val="both"/>
              <w:rPr>
                <w:rFonts w:ascii="Times New Roman" w:hAnsi="Times New Roman" w:cs="Times New Roman"/>
                <w:sz w:val="24"/>
                <w:szCs w:val="24"/>
              </w:rPr>
            </w:pPr>
          </w:p>
        </w:tc>
        <w:tc>
          <w:tcPr>
            <w:tcW w:w="393" w:type="pct"/>
            <w:gridSpan w:val="4"/>
            <w:shd w:val="clear" w:color="auto" w:fill="FFFFFF"/>
            <w:vAlign w:val="center"/>
          </w:tcPr>
          <w:p w:rsidR="00BA5967" w:rsidRPr="00A52C54" w:rsidRDefault="00BA5967" w:rsidP="00261A94">
            <w:pPr>
              <w:spacing w:after="0" w:line="240" w:lineRule="auto"/>
              <w:jc w:val="both"/>
              <w:rPr>
                <w:rFonts w:ascii="Times New Roman" w:hAnsi="Times New Roman" w:cs="Times New Roman"/>
                <w:sz w:val="24"/>
                <w:szCs w:val="24"/>
              </w:rPr>
            </w:pPr>
            <w:r w:rsidRPr="00A52C54">
              <w:rPr>
                <w:rFonts w:ascii="Times New Roman" w:hAnsi="Times New Roman" w:cs="Times New Roman"/>
                <w:sz w:val="24"/>
                <w:szCs w:val="24"/>
              </w:rPr>
              <w:t>2</w:t>
            </w:r>
          </w:p>
        </w:tc>
        <w:tc>
          <w:tcPr>
            <w:tcW w:w="342" w:type="pct"/>
            <w:gridSpan w:val="4"/>
            <w:shd w:val="clear" w:color="auto" w:fill="FFFFFF"/>
          </w:tcPr>
          <w:p w:rsidR="00BA5967" w:rsidRPr="00A52C54" w:rsidRDefault="00BA5967" w:rsidP="00261A94">
            <w:pPr>
              <w:spacing w:after="0" w:line="240" w:lineRule="auto"/>
              <w:jc w:val="both"/>
              <w:rPr>
                <w:rFonts w:ascii="Times New Roman" w:hAnsi="Times New Roman" w:cs="Times New Roman"/>
                <w:sz w:val="24"/>
                <w:szCs w:val="24"/>
              </w:rPr>
            </w:pPr>
          </w:p>
        </w:tc>
        <w:tc>
          <w:tcPr>
            <w:tcW w:w="380" w:type="pct"/>
            <w:gridSpan w:val="4"/>
            <w:shd w:val="clear" w:color="auto" w:fill="FFFFFF"/>
          </w:tcPr>
          <w:p w:rsidR="00BA5967" w:rsidRPr="00A52C54" w:rsidRDefault="00BA5967" w:rsidP="00261A94">
            <w:pPr>
              <w:spacing w:after="0" w:line="240" w:lineRule="auto"/>
              <w:jc w:val="both"/>
              <w:rPr>
                <w:rFonts w:ascii="Times New Roman" w:hAnsi="Times New Roman" w:cs="Times New Roman"/>
                <w:sz w:val="24"/>
                <w:szCs w:val="24"/>
              </w:rPr>
            </w:pPr>
          </w:p>
        </w:tc>
        <w:tc>
          <w:tcPr>
            <w:tcW w:w="394" w:type="pct"/>
            <w:gridSpan w:val="3"/>
            <w:shd w:val="clear" w:color="auto" w:fill="FFFFFF"/>
            <w:vAlign w:val="center"/>
          </w:tcPr>
          <w:p w:rsidR="00BA5967" w:rsidRPr="00A52C54" w:rsidRDefault="00BA5967" w:rsidP="00261A94">
            <w:pPr>
              <w:spacing w:after="0" w:line="240" w:lineRule="auto"/>
              <w:jc w:val="both"/>
              <w:rPr>
                <w:rFonts w:ascii="Times New Roman" w:hAnsi="Times New Roman" w:cs="Times New Roman"/>
                <w:sz w:val="24"/>
                <w:szCs w:val="24"/>
              </w:rPr>
            </w:pPr>
            <w:r w:rsidRPr="00A52C54">
              <w:rPr>
                <w:rFonts w:ascii="Times New Roman" w:hAnsi="Times New Roman" w:cs="Times New Roman"/>
                <w:sz w:val="24"/>
                <w:szCs w:val="24"/>
              </w:rPr>
              <w:t>2</w:t>
            </w:r>
          </w:p>
        </w:tc>
        <w:tc>
          <w:tcPr>
            <w:tcW w:w="709" w:type="pct"/>
            <w:gridSpan w:val="2"/>
            <w:shd w:val="clear" w:color="auto" w:fill="FFFFFF"/>
            <w:vAlign w:val="center"/>
          </w:tcPr>
          <w:p w:rsidR="00BA5967" w:rsidRPr="00A52C54" w:rsidRDefault="00BA5967" w:rsidP="00261A94">
            <w:pPr>
              <w:spacing w:after="0" w:line="240" w:lineRule="auto"/>
              <w:jc w:val="both"/>
              <w:rPr>
                <w:rFonts w:ascii="Times New Roman" w:hAnsi="Times New Roman" w:cs="Times New Roman"/>
                <w:sz w:val="24"/>
                <w:szCs w:val="24"/>
              </w:rPr>
            </w:pPr>
            <w:r w:rsidRPr="00A52C54">
              <w:rPr>
                <w:rFonts w:ascii="Times New Roman" w:hAnsi="Times New Roman" w:cs="Times New Roman"/>
                <w:sz w:val="24"/>
                <w:szCs w:val="24"/>
              </w:rPr>
              <w:t>2,00</w:t>
            </w:r>
          </w:p>
        </w:tc>
      </w:tr>
      <w:tr w:rsidR="00BA5967" w:rsidRPr="00A52C54" w:rsidTr="00261A94">
        <w:trPr>
          <w:trHeight w:val="1171"/>
        </w:trPr>
        <w:tc>
          <w:tcPr>
            <w:tcW w:w="1017" w:type="pct"/>
            <w:gridSpan w:val="2"/>
            <w:shd w:val="clear" w:color="auto" w:fill="FFFFFF"/>
            <w:vAlign w:val="bottom"/>
          </w:tcPr>
          <w:p w:rsidR="00BA5967" w:rsidRPr="00A52C54" w:rsidRDefault="00BA5967" w:rsidP="00261A94">
            <w:pPr>
              <w:spacing w:after="0" w:line="240" w:lineRule="auto"/>
              <w:jc w:val="both"/>
              <w:rPr>
                <w:rFonts w:ascii="Times New Roman" w:hAnsi="Times New Roman" w:cs="Times New Roman"/>
                <w:sz w:val="24"/>
                <w:szCs w:val="24"/>
              </w:rPr>
            </w:pPr>
            <w:r w:rsidRPr="00A52C54">
              <w:rPr>
                <w:rFonts w:ascii="Times New Roman" w:hAnsi="Times New Roman" w:cs="Times New Roman"/>
                <w:sz w:val="24"/>
                <w:szCs w:val="24"/>
              </w:rPr>
              <w:t>Затраты потребителей, связанные со сменой поставщиков</w:t>
            </w:r>
          </w:p>
        </w:tc>
        <w:tc>
          <w:tcPr>
            <w:tcW w:w="267" w:type="pct"/>
            <w:gridSpan w:val="2"/>
            <w:shd w:val="clear" w:color="auto" w:fill="FFFFFF"/>
          </w:tcPr>
          <w:p w:rsidR="00BA5967" w:rsidRPr="00A52C54" w:rsidRDefault="00BA5967" w:rsidP="00261A94">
            <w:pPr>
              <w:spacing w:after="0" w:line="240" w:lineRule="auto"/>
              <w:jc w:val="both"/>
              <w:rPr>
                <w:rFonts w:ascii="Times New Roman" w:hAnsi="Times New Roman" w:cs="Times New Roman"/>
                <w:sz w:val="24"/>
                <w:szCs w:val="24"/>
              </w:rPr>
            </w:pPr>
          </w:p>
        </w:tc>
        <w:tc>
          <w:tcPr>
            <w:tcW w:w="382" w:type="pct"/>
            <w:gridSpan w:val="5"/>
            <w:shd w:val="clear" w:color="auto" w:fill="FFFFFF"/>
            <w:vAlign w:val="center"/>
          </w:tcPr>
          <w:p w:rsidR="00BA5967" w:rsidRPr="00A52C54" w:rsidRDefault="00BA5967" w:rsidP="00261A94">
            <w:pPr>
              <w:spacing w:after="0" w:line="240" w:lineRule="auto"/>
              <w:jc w:val="both"/>
              <w:rPr>
                <w:rFonts w:ascii="Times New Roman" w:hAnsi="Times New Roman" w:cs="Times New Roman"/>
                <w:sz w:val="24"/>
                <w:szCs w:val="24"/>
              </w:rPr>
            </w:pPr>
            <w:r w:rsidRPr="00A52C54">
              <w:rPr>
                <w:rFonts w:ascii="Times New Roman" w:hAnsi="Times New Roman" w:cs="Times New Roman"/>
                <w:sz w:val="24"/>
                <w:szCs w:val="24"/>
              </w:rPr>
              <w:t>1</w:t>
            </w:r>
          </w:p>
        </w:tc>
        <w:tc>
          <w:tcPr>
            <w:tcW w:w="392" w:type="pct"/>
            <w:gridSpan w:val="4"/>
            <w:shd w:val="clear" w:color="auto" w:fill="FFFFFF"/>
          </w:tcPr>
          <w:p w:rsidR="00BA5967" w:rsidRPr="00A52C54" w:rsidRDefault="00BA5967" w:rsidP="00261A94">
            <w:pPr>
              <w:spacing w:after="0" w:line="240" w:lineRule="auto"/>
              <w:jc w:val="both"/>
              <w:rPr>
                <w:rFonts w:ascii="Times New Roman" w:hAnsi="Times New Roman" w:cs="Times New Roman"/>
                <w:sz w:val="24"/>
                <w:szCs w:val="24"/>
              </w:rPr>
            </w:pPr>
          </w:p>
        </w:tc>
        <w:tc>
          <w:tcPr>
            <w:tcW w:w="340" w:type="pct"/>
            <w:gridSpan w:val="2"/>
            <w:shd w:val="clear" w:color="auto" w:fill="FFFFFF"/>
          </w:tcPr>
          <w:p w:rsidR="00BA5967" w:rsidRPr="00A52C54" w:rsidRDefault="00BA5967" w:rsidP="00261A94">
            <w:pPr>
              <w:spacing w:after="0" w:line="240" w:lineRule="auto"/>
              <w:jc w:val="both"/>
              <w:rPr>
                <w:rFonts w:ascii="Times New Roman" w:hAnsi="Times New Roman" w:cs="Times New Roman"/>
                <w:sz w:val="24"/>
                <w:szCs w:val="24"/>
              </w:rPr>
            </w:pPr>
          </w:p>
        </w:tc>
        <w:tc>
          <w:tcPr>
            <w:tcW w:w="384" w:type="pct"/>
            <w:gridSpan w:val="4"/>
            <w:shd w:val="clear" w:color="auto" w:fill="FFFFFF"/>
          </w:tcPr>
          <w:p w:rsidR="00BA5967" w:rsidRPr="00A52C54" w:rsidRDefault="00BA5967" w:rsidP="00261A94">
            <w:pPr>
              <w:spacing w:after="0" w:line="240" w:lineRule="auto"/>
              <w:jc w:val="both"/>
              <w:rPr>
                <w:rFonts w:ascii="Times New Roman" w:hAnsi="Times New Roman" w:cs="Times New Roman"/>
                <w:sz w:val="24"/>
                <w:szCs w:val="24"/>
              </w:rPr>
            </w:pPr>
          </w:p>
        </w:tc>
        <w:tc>
          <w:tcPr>
            <w:tcW w:w="393" w:type="pct"/>
            <w:gridSpan w:val="4"/>
            <w:shd w:val="clear" w:color="auto" w:fill="FFFFFF"/>
            <w:vAlign w:val="center"/>
          </w:tcPr>
          <w:p w:rsidR="00BA5967" w:rsidRPr="00A52C54" w:rsidRDefault="00BA5967" w:rsidP="00261A94">
            <w:pPr>
              <w:spacing w:after="0" w:line="240" w:lineRule="auto"/>
              <w:jc w:val="both"/>
              <w:rPr>
                <w:rFonts w:ascii="Times New Roman" w:hAnsi="Times New Roman" w:cs="Times New Roman"/>
                <w:sz w:val="24"/>
                <w:szCs w:val="24"/>
              </w:rPr>
            </w:pPr>
            <w:r w:rsidRPr="00A52C54">
              <w:rPr>
                <w:rFonts w:ascii="Times New Roman" w:hAnsi="Times New Roman" w:cs="Times New Roman"/>
                <w:sz w:val="24"/>
                <w:szCs w:val="24"/>
              </w:rPr>
              <w:t>2</w:t>
            </w:r>
          </w:p>
        </w:tc>
        <w:tc>
          <w:tcPr>
            <w:tcW w:w="342" w:type="pct"/>
            <w:gridSpan w:val="4"/>
            <w:shd w:val="clear" w:color="auto" w:fill="FFFFFF"/>
          </w:tcPr>
          <w:p w:rsidR="00BA5967" w:rsidRPr="00A52C54" w:rsidRDefault="00BA5967" w:rsidP="00261A94">
            <w:pPr>
              <w:spacing w:after="0" w:line="240" w:lineRule="auto"/>
              <w:jc w:val="both"/>
              <w:rPr>
                <w:rFonts w:ascii="Times New Roman" w:hAnsi="Times New Roman" w:cs="Times New Roman"/>
                <w:sz w:val="24"/>
                <w:szCs w:val="24"/>
              </w:rPr>
            </w:pPr>
          </w:p>
        </w:tc>
        <w:tc>
          <w:tcPr>
            <w:tcW w:w="380" w:type="pct"/>
            <w:gridSpan w:val="4"/>
            <w:shd w:val="clear" w:color="auto" w:fill="FFFFFF"/>
            <w:vAlign w:val="center"/>
          </w:tcPr>
          <w:p w:rsidR="00BA5967" w:rsidRPr="00A52C54" w:rsidRDefault="00BA5967" w:rsidP="00261A94">
            <w:pPr>
              <w:spacing w:after="0" w:line="240" w:lineRule="auto"/>
              <w:jc w:val="both"/>
              <w:rPr>
                <w:rFonts w:ascii="Times New Roman" w:hAnsi="Times New Roman" w:cs="Times New Roman"/>
                <w:sz w:val="24"/>
                <w:szCs w:val="24"/>
              </w:rPr>
            </w:pPr>
            <w:r w:rsidRPr="00A52C54">
              <w:rPr>
                <w:rFonts w:ascii="Times New Roman" w:hAnsi="Times New Roman" w:cs="Times New Roman"/>
                <w:sz w:val="24"/>
                <w:szCs w:val="24"/>
              </w:rPr>
              <w:t>1</w:t>
            </w:r>
          </w:p>
        </w:tc>
        <w:tc>
          <w:tcPr>
            <w:tcW w:w="394" w:type="pct"/>
            <w:gridSpan w:val="3"/>
            <w:shd w:val="clear" w:color="auto" w:fill="FFFFFF"/>
          </w:tcPr>
          <w:p w:rsidR="00BA5967" w:rsidRPr="00A52C54" w:rsidRDefault="00BA5967" w:rsidP="00261A94">
            <w:pPr>
              <w:spacing w:after="0" w:line="240" w:lineRule="auto"/>
              <w:jc w:val="both"/>
              <w:rPr>
                <w:rFonts w:ascii="Times New Roman" w:hAnsi="Times New Roman" w:cs="Times New Roman"/>
                <w:sz w:val="24"/>
                <w:szCs w:val="24"/>
              </w:rPr>
            </w:pPr>
          </w:p>
        </w:tc>
        <w:tc>
          <w:tcPr>
            <w:tcW w:w="709" w:type="pct"/>
            <w:gridSpan w:val="2"/>
            <w:shd w:val="clear" w:color="auto" w:fill="FFFFFF"/>
            <w:vAlign w:val="center"/>
          </w:tcPr>
          <w:p w:rsidR="00BA5967" w:rsidRPr="00A52C54" w:rsidRDefault="00BA5967" w:rsidP="00261A94">
            <w:pPr>
              <w:spacing w:after="0" w:line="240" w:lineRule="auto"/>
              <w:jc w:val="both"/>
              <w:rPr>
                <w:rFonts w:ascii="Times New Roman" w:hAnsi="Times New Roman" w:cs="Times New Roman"/>
                <w:sz w:val="24"/>
                <w:szCs w:val="24"/>
              </w:rPr>
            </w:pPr>
            <w:r w:rsidRPr="00A52C54">
              <w:rPr>
                <w:rFonts w:ascii="Times New Roman" w:hAnsi="Times New Roman" w:cs="Times New Roman"/>
                <w:sz w:val="24"/>
                <w:szCs w:val="24"/>
              </w:rPr>
              <w:t>1,33</w:t>
            </w:r>
          </w:p>
        </w:tc>
      </w:tr>
      <w:tr w:rsidR="00BA5967" w:rsidRPr="00A52C54" w:rsidTr="00261A94">
        <w:trPr>
          <w:trHeight w:val="475"/>
        </w:trPr>
        <w:tc>
          <w:tcPr>
            <w:tcW w:w="1017" w:type="pct"/>
            <w:gridSpan w:val="2"/>
            <w:shd w:val="clear" w:color="auto" w:fill="FFFFFF"/>
            <w:vAlign w:val="bottom"/>
          </w:tcPr>
          <w:p w:rsidR="00BA5967" w:rsidRPr="00A52C54" w:rsidRDefault="00BA5967" w:rsidP="00261A94">
            <w:pPr>
              <w:spacing w:after="0" w:line="240" w:lineRule="auto"/>
              <w:jc w:val="both"/>
              <w:rPr>
                <w:rFonts w:ascii="Times New Roman" w:hAnsi="Times New Roman" w:cs="Times New Roman"/>
                <w:sz w:val="24"/>
                <w:szCs w:val="24"/>
              </w:rPr>
            </w:pPr>
            <w:r w:rsidRPr="00A52C54">
              <w:rPr>
                <w:rFonts w:ascii="Times New Roman" w:hAnsi="Times New Roman" w:cs="Times New Roman"/>
                <w:sz w:val="24"/>
                <w:szCs w:val="24"/>
              </w:rPr>
              <w:t>Эластичность спроса</w:t>
            </w:r>
          </w:p>
        </w:tc>
        <w:tc>
          <w:tcPr>
            <w:tcW w:w="267" w:type="pct"/>
            <w:gridSpan w:val="2"/>
            <w:shd w:val="clear" w:color="auto" w:fill="FFFFFF"/>
          </w:tcPr>
          <w:p w:rsidR="00BA5967" w:rsidRPr="00A52C54" w:rsidRDefault="00BA5967" w:rsidP="00261A94">
            <w:pPr>
              <w:spacing w:after="0" w:line="240" w:lineRule="auto"/>
              <w:jc w:val="both"/>
              <w:rPr>
                <w:rFonts w:ascii="Times New Roman" w:hAnsi="Times New Roman" w:cs="Times New Roman"/>
                <w:sz w:val="24"/>
                <w:szCs w:val="24"/>
              </w:rPr>
            </w:pPr>
          </w:p>
        </w:tc>
        <w:tc>
          <w:tcPr>
            <w:tcW w:w="382" w:type="pct"/>
            <w:gridSpan w:val="5"/>
            <w:shd w:val="clear" w:color="auto" w:fill="FFFFFF"/>
            <w:vAlign w:val="center"/>
          </w:tcPr>
          <w:p w:rsidR="00BA5967" w:rsidRPr="00A52C54" w:rsidRDefault="00BA5967" w:rsidP="00261A94">
            <w:pPr>
              <w:spacing w:after="0" w:line="240" w:lineRule="auto"/>
              <w:jc w:val="both"/>
              <w:rPr>
                <w:rFonts w:ascii="Times New Roman" w:hAnsi="Times New Roman" w:cs="Times New Roman"/>
                <w:sz w:val="24"/>
                <w:szCs w:val="24"/>
              </w:rPr>
            </w:pPr>
            <w:r w:rsidRPr="00A52C54">
              <w:rPr>
                <w:rFonts w:ascii="Times New Roman" w:hAnsi="Times New Roman" w:cs="Times New Roman"/>
                <w:sz w:val="24"/>
                <w:szCs w:val="24"/>
              </w:rPr>
              <w:t>1</w:t>
            </w:r>
          </w:p>
        </w:tc>
        <w:tc>
          <w:tcPr>
            <w:tcW w:w="392" w:type="pct"/>
            <w:gridSpan w:val="4"/>
            <w:shd w:val="clear" w:color="auto" w:fill="FFFFFF"/>
          </w:tcPr>
          <w:p w:rsidR="00BA5967" w:rsidRPr="00A52C54" w:rsidRDefault="00BA5967" w:rsidP="00261A94">
            <w:pPr>
              <w:spacing w:after="0" w:line="240" w:lineRule="auto"/>
              <w:jc w:val="both"/>
              <w:rPr>
                <w:rFonts w:ascii="Times New Roman" w:hAnsi="Times New Roman" w:cs="Times New Roman"/>
                <w:sz w:val="24"/>
                <w:szCs w:val="24"/>
              </w:rPr>
            </w:pPr>
          </w:p>
        </w:tc>
        <w:tc>
          <w:tcPr>
            <w:tcW w:w="340" w:type="pct"/>
            <w:gridSpan w:val="2"/>
            <w:shd w:val="clear" w:color="auto" w:fill="FFFFFF"/>
          </w:tcPr>
          <w:p w:rsidR="00BA5967" w:rsidRPr="00A52C54" w:rsidRDefault="00BA5967" w:rsidP="00261A94">
            <w:pPr>
              <w:spacing w:after="0" w:line="240" w:lineRule="auto"/>
              <w:jc w:val="both"/>
              <w:rPr>
                <w:rFonts w:ascii="Times New Roman" w:hAnsi="Times New Roman" w:cs="Times New Roman"/>
                <w:sz w:val="24"/>
                <w:szCs w:val="24"/>
              </w:rPr>
            </w:pPr>
          </w:p>
        </w:tc>
        <w:tc>
          <w:tcPr>
            <w:tcW w:w="384" w:type="pct"/>
            <w:gridSpan w:val="4"/>
            <w:shd w:val="clear" w:color="auto" w:fill="FFFFFF"/>
            <w:vAlign w:val="center"/>
          </w:tcPr>
          <w:p w:rsidR="00BA5967" w:rsidRPr="00A52C54" w:rsidRDefault="00BA5967" w:rsidP="00261A94">
            <w:pPr>
              <w:spacing w:after="0" w:line="240" w:lineRule="auto"/>
              <w:jc w:val="both"/>
              <w:rPr>
                <w:rFonts w:ascii="Times New Roman" w:hAnsi="Times New Roman" w:cs="Times New Roman"/>
                <w:sz w:val="24"/>
                <w:szCs w:val="24"/>
              </w:rPr>
            </w:pPr>
            <w:r w:rsidRPr="00A52C54">
              <w:rPr>
                <w:rFonts w:ascii="Times New Roman" w:hAnsi="Times New Roman" w:cs="Times New Roman"/>
                <w:sz w:val="24"/>
                <w:szCs w:val="24"/>
              </w:rPr>
              <w:t>1</w:t>
            </w:r>
          </w:p>
        </w:tc>
        <w:tc>
          <w:tcPr>
            <w:tcW w:w="393" w:type="pct"/>
            <w:gridSpan w:val="4"/>
            <w:shd w:val="clear" w:color="auto" w:fill="FFFFFF"/>
          </w:tcPr>
          <w:p w:rsidR="00BA5967" w:rsidRPr="00A52C54" w:rsidRDefault="00BA5967" w:rsidP="00261A94">
            <w:pPr>
              <w:spacing w:after="0" w:line="240" w:lineRule="auto"/>
              <w:jc w:val="both"/>
              <w:rPr>
                <w:rFonts w:ascii="Times New Roman" w:hAnsi="Times New Roman" w:cs="Times New Roman"/>
                <w:sz w:val="24"/>
                <w:szCs w:val="24"/>
              </w:rPr>
            </w:pPr>
          </w:p>
        </w:tc>
        <w:tc>
          <w:tcPr>
            <w:tcW w:w="342" w:type="pct"/>
            <w:gridSpan w:val="4"/>
            <w:shd w:val="clear" w:color="auto" w:fill="FFFFFF"/>
          </w:tcPr>
          <w:p w:rsidR="00BA5967" w:rsidRPr="00A52C54" w:rsidRDefault="00BA5967" w:rsidP="00261A94">
            <w:pPr>
              <w:spacing w:after="0" w:line="240" w:lineRule="auto"/>
              <w:jc w:val="both"/>
              <w:rPr>
                <w:rFonts w:ascii="Times New Roman" w:hAnsi="Times New Roman" w:cs="Times New Roman"/>
                <w:sz w:val="24"/>
                <w:szCs w:val="24"/>
              </w:rPr>
            </w:pPr>
          </w:p>
        </w:tc>
        <w:tc>
          <w:tcPr>
            <w:tcW w:w="380" w:type="pct"/>
            <w:gridSpan w:val="4"/>
            <w:shd w:val="clear" w:color="auto" w:fill="FFFFFF"/>
            <w:vAlign w:val="center"/>
          </w:tcPr>
          <w:p w:rsidR="00BA5967" w:rsidRPr="00A52C54" w:rsidRDefault="00BA5967" w:rsidP="00261A94">
            <w:pPr>
              <w:spacing w:after="0" w:line="240" w:lineRule="auto"/>
              <w:jc w:val="both"/>
              <w:rPr>
                <w:rFonts w:ascii="Times New Roman" w:hAnsi="Times New Roman" w:cs="Times New Roman"/>
                <w:sz w:val="24"/>
                <w:szCs w:val="24"/>
              </w:rPr>
            </w:pPr>
            <w:r w:rsidRPr="00A52C54">
              <w:rPr>
                <w:rFonts w:ascii="Times New Roman" w:hAnsi="Times New Roman" w:cs="Times New Roman"/>
                <w:sz w:val="24"/>
                <w:szCs w:val="24"/>
              </w:rPr>
              <w:t>1</w:t>
            </w:r>
          </w:p>
        </w:tc>
        <w:tc>
          <w:tcPr>
            <w:tcW w:w="394" w:type="pct"/>
            <w:gridSpan w:val="3"/>
            <w:shd w:val="clear" w:color="auto" w:fill="FFFFFF"/>
          </w:tcPr>
          <w:p w:rsidR="00BA5967" w:rsidRPr="00A52C54" w:rsidRDefault="00BA5967" w:rsidP="00261A94">
            <w:pPr>
              <w:spacing w:after="0" w:line="240" w:lineRule="auto"/>
              <w:jc w:val="both"/>
              <w:rPr>
                <w:rFonts w:ascii="Times New Roman" w:hAnsi="Times New Roman" w:cs="Times New Roman"/>
                <w:sz w:val="24"/>
                <w:szCs w:val="24"/>
              </w:rPr>
            </w:pPr>
          </w:p>
        </w:tc>
        <w:tc>
          <w:tcPr>
            <w:tcW w:w="709" w:type="pct"/>
            <w:gridSpan w:val="2"/>
            <w:shd w:val="clear" w:color="auto" w:fill="FFFFFF"/>
            <w:vAlign w:val="center"/>
          </w:tcPr>
          <w:p w:rsidR="00BA5967" w:rsidRPr="00A52C54" w:rsidRDefault="00BA5967" w:rsidP="00261A94">
            <w:pPr>
              <w:spacing w:after="0" w:line="240" w:lineRule="auto"/>
              <w:jc w:val="both"/>
              <w:rPr>
                <w:rFonts w:ascii="Times New Roman" w:hAnsi="Times New Roman" w:cs="Times New Roman"/>
                <w:sz w:val="24"/>
                <w:szCs w:val="24"/>
              </w:rPr>
            </w:pPr>
            <w:r w:rsidRPr="00A52C54">
              <w:rPr>
                <w:rFonts w:ascii="Times New Roman" w:hAnsi="Times New Roman" w:cs="Times New Roman"/>
                <w:sz w:val="24"/>
                <w:szCs w:val="24"/>
              </w:rPr>
              <w:t>1,00</w:t>
            </w:r>
          </w:p>
        </w:tc>
      </w:tr>
      <w:tr w:rsidR="00BA5967" w:rsidRPr="00A52C54" w:rsidTr="00261A94">
        <w:trPr>
          <w:trHeight w:val="950"/>
        </w:trPr>
        <w:tc>
          <w:tcPr>
            <w:tcW w:w="1017" w:type="pct"/>
            <w:gridSpan w:val="2"/>
            <w:shd w:val="clear" w:color="auto" w:fill="FFFFFF"/>
            <w:vAlign w:val="center"/>
          </w:tcPr>
          <w:p w:rsidR="00BA5967" w:rsidRPr="00A52C54" w:rsidRDefault="00BA5967" w:rsidP="00261A94">
            <w:pPr>
              <w:spacing w:after="0" w:line="240" w:lineRule="auto"/>
              <w:jc w:val="both"/>
              <w:rPr>
                <w:rFonts w:ascii="Times New Roman" w:hAnsi="Times New Roman" w:cs="Times New Roman"/>
                <w:sz w:val="24"/>
                <w:szCs w:val="24"/>
              </w:rPr>
            </w:pPr>
            <w:r w:rsidRPr="00A52C54">
              <w:rPr>
                <w:rFonts w:ascii="Times New Roman" w:hAnsi="Times New Roman" w:cs="Times New Roman"/>
                <w:sz w:val="24"/>
                <w:szCs w:val="24"/>
              </w:rPr>
              <w:t>УРОВЕНЬ</w:t>
            </w:r>
            <w:r w:rsidRPr="00A52C54">
              <w:rPr>
                <w:rFonts w:ascii="Times New Roman" w:hAnsi="Times New Roman" w:cs="Times New Roman"/>
              </w:rPr>
              <w:t xml:space="preserve"> </w:t>
            </w:r>
            <w:r w:rsidRPr="00A52C54">
              <w:rPr>
                <w:rFonts w:ascii="Times New Roman" w:hAnsi="Times New Roman" w:cs="Times New Roman"/>
                <w:sz w:val="24"/>
                <w:szCs w:val="24"/>
              </w:rPr>
              <w:t>ВЛИЯНИЯ</w:t>
            </w:r>
            <w:r w:rsidRPr="00A52C54">
              <w:rPr>
                <w:rFonts w:ascii="Times New Roman" w:hAnsi="Times New Roman" w:cs="Times New Roman"/>
              </w:rPr>
              <w:t xml:space="preserve"> </w:t>
            </w:r>
            <w:r w:rsidRPr="00A52C54">
              <w:rPr>
                <w:rFonts w:ascii="Times New Roman" w:hAnsi="Times New Roman" w:cs="Times New Roman"/>
                <w:sz w:val="24"/>
                <w:szCs w:val="24"/>
              </w:rPr>
              <w:t>ГРУППЫ</w:t>
            </w:r>
          </w:p>
          <w:p w:rsidR="00BA5967" w:rsidRPr="00A52C54" w:rsidRDefault="00BA5967" w:rsidP="00261A94">
            <w:pPr>
              <w:spacing w:after="0" w:line="240" w:lineRule="auto"/>
              <w:jc w:val="both"/>
              <w:rPr>
                <w:rFonts w:ascii="Times New Roman" w:hAnsi="Times New Roman" w:cs="Times New Roman"/>
                <w:sz w:val="24"/>
                <w:szCs w:val="24"/>
              </w:rPr>
            </w:pPr>
            <w:r w:rsidRPr="00A52C54">
              <w:rPr>
                <w:rFonts w:ascii="Times New Roman" w:hAnsi="Times New Roman" w:cs="Times New Roman"/>
                <w:sz w:val="24"/>
                <w:szCs w:val="24"/>
              </w:rPr>
              <w:t>ФАКТОРОВ</w:t>
            </w:r>
          </w:p>
        </w:tc>
        <w:tc>
          <w:tcPr>
            <w:tcW w:w="1041" w:type="pct"/>
            <w:gridSpan w:val="11"/>
            <w:shd w:val="clear" w:color="auto" w:fill="FFFFFF"/>
            <w:vAlign w:val="center"/>
          </w:tcPr>
          <w:p w:rsidR="00BA5967" w:rsidRPr="00A52C54" w:rsidRDefault="00BA5967" w:rsidP="00261A94">
            <w:pPr>
              <w:spacing w:after="0" w:line="240" w:lineRule="auto"/>
              <w:jc w:val="both"/>
              <w:rPr>
                <w:rFonts w:ascii="Times New Roman" w:hAnsi="Times New Roman" w:cs="Times New Roman"/>
                <w:sz w:val="24"/>
                <w:szCs w:val="24"/>
              </w:rPr>
            </w:pPr>
            <w:r w:rsidRPr="00A52C54">
              <w:rPr>
                <w:rFonts w:ascii="Times New Roman" w:hAnsi="Times New Roman" w:cs="Times New Roman"/>
                <w:sz w:val="24"/>
                <w:szCs w:val="24"/>
              </w:rPr>
              <w:t>1,50</w:t>
            </w:r>
          </w:p>
        </w:tc>
        <w:tc>
          <w:tcPr>
            <w:tcW w:w="1117" w:type="pct"/>
            <w:gridSpan w:val="10"/>
            <w:shd w:val="clear" w:color="auto" w:fill="FFFFFF"/>
            <w:vAlign w:val="center"/>
          </w:tcPr>
          <w:p w:rsidR="00BA5967" w:rsidRPr="00A52C54" w:rsidRDefault="00BA5967" w:rsidP="00261A94">
            <w:pPr>
              <w:spacing w:after="0" w:line="240" w:lineRule="auto"/>
              <w:jc w:val="both"/>
              <w:rPr>
                <w:rFonts w:ascii="Times New Roman" w:hAnsi="Times New Roman" w:cs="Times New Roman"/>
                <w:sz w:val="24"/>
                <w:szCs w:val="24"/>
              </w:rPr>
            </w:pPr>
            <w:r w:rsidRPr="00A52C54">
              <w:rPr>
                <w:rFonts w:ascii="Times New Roman" w:hAnsi="Times New Roman" w:cs="Times New Roman"/>
                <w:sz w:val="24"/>
                <w:szCs w:val="24"/>
              </w:rPr>
              <w:t>1,50</w:t>
            </w:r>
          </w:p>
        </w:tc>
        <w:tc>
          <w:tcPr>
            <w:tcW w:w="1116" w:type="pct"/>
            <w:gridSpan w:val="11"/>
            <w:shd w:val="clear" w:color="auto" w:fill="FFFFFF"/>
            <w:vAlign w:val="center"/>
          </w:tcPr>
          <w:p w:rsidR="00BA5967" w:rsidRPr="00A52C54" w:rsidRDefault="00BA5967" w:rsidP="00261A94">
            <w:pPr>
              <w:spacing w:after="0" w:line="240" w:lineRule="auto"/>
              <w:jc w:val="both"/>
              <w:rPr>
                <w:rFonts w:ascii="Times New Roman" w:hAnsi="Times New Roman" w:cs="Times New Roman"/>
                <w:sz w:val="24"/>
                <w:szCs w:val="24"/>
              </w:rPr>
            </w:pPr>
            <w:r w:rsidRPr="00A52C54">
              <w:rPr>
                <w:rFonts w:ascii="Times New Roman" w:hAnsi="Times New Roman" w:cs="Times New Roman"/>
                <w:sz w:val="24"/>
                <w:szCs w:val="24"/>
              </w:rPr>
              <w:t>1,25</w:t>
            </w:r>
          </w:p>
        </w:tc>
        <w:tc>
          <w:tcPr>
            <w:tcW w:w="709" w:type="pct"/>
            <w:gridSpan w:val="2"/>
            <w:shd w:val="clear" w:color="auto" w:fill="FFFFFF"/>
            <w:vAlign w:val="center"/>
          </w:tcPr>
          <w:p w:rsidR="00BA5967" w:rsidRPr="00A52C54" w:rsidRDefault="00BA5967" w:rsidP="00261A94">
            <w:pPr>
              <w:spacing w:after="0" w:line="240" w:lineRule="auto"/>
              <w:jc w:val="both"/>
              <w:rPr>
                <w:rFonts w:ascii="Times New Roman" w:hAnsi="Times New Roman" w:cs="Times New Roman"/>
                <w:sz w:val="24"/>
                <w:szCs w:val="24"/>
              </w:rPr>
            </w:pPr>
            <w:r w:rsidRPr="00A52C54">
              <w:rPr>
                <w:rFonts w:ascii="Times New Roman" w:hAnsi="Times New Roman" w:cs="Times New Roman"/>
                <w:sz w:val="24"/>
                <w:szCs w:val="24"/>
              </w:rPr>
              <w:t>1,42</w:t>
            </w:r>
          </w:p>
        </w:tc>
      </w:tr>
      <w:tr w:rsidR="00BA5967" w:rsidRPr="00A52C54" w:rsidTr="00261A94">
        <w:trPr>
          <w:trHeight w:val="720"/>
        </w:trPr>
        <w:tc>
          <w:tcPr>
            <w:tcW w:w="1017" w:type="pct"/>
            <w:gridSpan w:val="2"/>
            <w:shd w:val="clear" w:color="auto" w:fill="FFFFFF"/>
            <w:vAlign w:val="bottom"/>
          </w:tcPr>
          <w:p w:rsidR="00BA5967" w:rsidRPr="00A52C54" w:rsidRDefault="00BA5967" w:rsidP="00261A94">
            <w:pPr>
              <w:spacing w:after="0" w:line="240" w:lineRule="auto"/>
              <w:jc w:val="both"/>
              <w:rPr>
                <w:rFonts w:ascii="Times New Roman" w:hAnsi="Times New Roman" w:cs="Times New Roman"/>
                <w:sz w:val="24"/>
                <w:szCs w:val="24"/>
              </w:rPr>
            </w:pPr>
            <w:r w:rsidRPr="00A52C54">
              <w:rPr>
                <w:rFonts w:ascii="Times New Roman" w:hAnsi="Times New Roman" w:cs="Times New Roman"/>
                <w:sz w:val="24"/>
                <w:szCs w:val="24"/>
              </w:rPr>
              <w:t>V. РЫНОЧНАЯ ВЛАСТЬ ПОСТАВЩИКОВ</w:t>
            </w:r>
          </w:p>
        </w:tc>
        <w:tc>
          <w:tcPr>
            <w:tcW w:w="3274" w:type="pct"/>
            <w:gridSpan w:val="32"/>
            <w:shd w:val="clear" w:color="auto" w:fill="FFFFFF"/>
            <w:vAlign w:val="center"/>
          </w:tcPr>
          <w:p w:rsidR="00BA5967" w:rsidRPr="00A52C54" w:rsidRDefault="00BA5967" w:rsidP="00261A94">
            <w:pPr>
              <w:spacing w:after="0" w:line="240" w:lineRule="auto"/>
              <w:jc w:val="both"/>
              <w:rPr>
                <w:rFonts w:ascii="Times New Roman" w:hAnsi="Times New Roman" w:cs="Times New Roman"/>
                <w:sz w:val="24"/>
                <w:szCs w:val="24"/>
              </w:rPr>
            </w:pPr>
            <w:r w:rsidRPr="00A52C54">
              <w:rPr>
                <w:rFonts w:ascii="Times New Roman" w:hAnsi="Times New Roman" w:cs="Times New Roman"/>
                <w:sz w:val="24"/>
                <w:szCs w:val="24"/>
              </w:rPr>
              <w:t>Насколько сильно положение продавцов. Много ли существует потенциальных поставщиков или только несколько, монополия?</w:t>
            </w:r>
          </w:p>
        </w:tc>
        <w:tc>
          <w:tcPr>
            <w:tcW w:w="709" w:type="pct"/>
            <w:gridSpan w:val="2"/>
            <w:shd w:val="clear" w:color="auto" w:fill="FFFFFF"/>
          </w:tcPr>
          <w:p w:rsidR="00BA5967" w:rsidRPr="00A52C54" w:rsidRDefault="00BA5967" w:rsidP="00261A94">
            <w:pPr>
              <w:spacing w:after="0" w:line="240" w:lineRule="auto"/>
              <w:jc w:val="both"/>
              <w:rPr>
                <w:rFonts w:ascii="Times New Roman" w:hAnsi="Times New Roman" w:cs="Times New Roman"/>
                <w:sz w:val="24"/>
                <w:szCs w:val="24"/>
              </w:rPr>
            </w:pPr>
          </w:p>
        </w:tc>
      </w:tr>
      <w:tr w:rsidR="00BA5967" w:rsidRPr="00A52C54" w:rsidTr="00261A94">
        <w:trPr>
          <w:trHeight w:val="955"/>
        </w:trPr>
        <w:tc>
          <w:tcPr>
            <w:tcW w:w="1017" w:type="pct"/>
            <w:gridSpan w:val="2"/>
            <w:shd w:val="clear" w:color="auto" w:fill="FFFFFF"/>
            <w:vAlign w:val="bottom"/>
          </w:tcPr>
          <w:p w:rsidR="00BA5967" w:rsidRPr="00A52C54" w:rsidRDefault="00BA5967" w:rsidP="00261A94">
            <w:pPr>
              <w:spacing w:after="0" w:line="240" w:lineRule="auto"/>
              <w:jc w:val="both"/>
              <w:rPr>
                <w:rFonts w:ascii="Times New Roman" w:hAnsi="Times New Roman" w:cs="Times New Roman"/>
                <w:sz w:val="24"/>
                <w:szCs w:val="24"/>
              </w:rPr>
            </w:pPr>
            <w:r w:rsidRPr="00A52C54">
              <w:rPr>
                <w:rFonts w:ascii="Times New Roman" w:hAnsi="Times New Roman" w:cs="Times New Roman"/>
                <w:sz w:val="24"/>
                <w:szCs w:val="24"/>
              </w:rPr>
              <w:t xml:space="preserve">Концентрация поставщиков (по сравнению с </w:t>
            </w:r>
            <w:r w:rsidRPr="00A52C54">
              <w:rPr>
                <w:rFonts w:ascii="Times New Roman" w:hAnsi="Times New Roman" w:cs="Times New Roman"/>
                <w:sz w:val="24"/>
                <w:szCs w:val="24"/>
              </w:rPr>
              <w:lastRenderedPageBreak/>
              <w:t>потребителями).</w:t>
            </w:r>
          </w:p>
        </w:tc>
        <w:tc>
          <w:tcPr>
            <w:tcW w:w="267" w:type="pct"/>
            <w:gridSpan w:val="2"/>
            <w:shd w:val="clear" w:color="auto" w:fill="FFFFFF"/>
          </w:tcPr>
          <w:p w:rsidR="00BA5967" w:rsidRPr="00A52C54" w:rsidRDefault="00BA5967" w:rsidP="00261A94">
            <w:pPr>
              <w:spacing w:after="0" w:line="240" w:lineRule="auto"/>
              <w:jc w:val="both"/>
              <w:rPr>
                <w:rFonts w:ascii="Times New Roman" w:hAnsi="Times New Roman" w:cs="Times New Roman"/>
                <w:sz w:val="24"/>
                <w:szCs w:val="24"/>
              </w:rPr>
            </w:pPr>
          </w:p>
        </w:tc>
        <w:tc>
          <w:tcPr>
            <w:tcW w:w="382" w:type="pct"/>
            <w:gridSpan w:val="5"/>
            <w:shd w:val="clear" w:color="auto" w:fill="FFFFFF"/>
          </w:tcPr>
          <w:p w:rsidR="00BA5967" w:rsidRPr="00A52C54" w:rsidRDefault="00BA5967" w:rsidP="00261A94">
            <w:pPr>
              <w:spacing w:after="0" w:line="240" w:lineRule="auto"/>
              <w:jc w:val="both"/>
              <w:rPr>
                <w:rFonts w:ascii="Times New Roman" w:hAnsi="Times New Roman" w:cs="Times New Roman"/>
                <w:sz w:val="24"/>
                <w:szCs w:val="24"/>
              </w:rPr>
            </w:pPr>
          </w:p>
        </w:tc>
        <w:tc>
          <w:tcPr>
            <w:tcW w:w="392" w:type="pct"/>
            <w:gridSpan w:val="4"/>
            <w:shd w:val="clear" w:color="auto" w:fill="FFFFFF"/>
            <w:vAlign w:val="center"/>
          </w:tcPr>
          <w:p w:rsidR="00BA5967" w:rsidRPr="00A52C54" w:rsidRDefault="00BA5967" w:rsidP="00261A94">
            <w:pPr>
              <w:spacing w:after="0" w:line="240" w:lineRule="auto"/>
              <w:jc w:val="both"/>
              <w:rPr>
                <w:rFonts w:ascii="Times New Roman" w:hAnsi="Times New Roman" w:cs="Times New Roman"/>
                <w:sz w:val="24"/>
                <w:szCs w:val="24"/>
              </w:rPr>
            </w:pPr>
            <w:r w:rsidRPr="00A52C54">
              <w:rPr>
                <w:rFonts w:ascii="Times New Roman" w:hAnsi="Times New Roman" w:cs="Times New Roman"/>
                <w:sz w:val="24"/>
                <w:szCs w:val="24"/>
              </w:rPr>
              <w:t>2</w:t>
            </w:r>
          </w:p>
        </w:tc>
        <w:tc>
          <w:tcPr>
            <w:tcW w:w="340" w:type="pct"/>
            <w:gridSpan w:val="2"/>
            <w:shd w:val="clear" w:color="auto" w:fill="FFFFFF"/>
            <w:vAlign w:val="center"/>
          </w:tcPr>
          <w:p w:rsidR="00BA5967" w:rsidRPr="00A52C54" w:rsidRDefault="00BA5967" w:rsidP="00261A94">
            <w:pPr>
              <w:spacing w:after="0" w:line="240" w:lineRule="auto"/>
              <w:jc w:val="both"/>
              <w:rPr>
                <w:rFonts w:ascii="Times New Roman" w:hAnsi="Times New Roman" w:cs="Times New Roman"/>
                <w:sz w:val="24"/>
                <w:szCs w:val="24"/>
              </w:rPr>
            </w:pPr>
            <w:r w:rsidRPr="00A52C54">
              <w:rPr>
                <w:rFonts w:ascii="Times New Roman" w:hAnsi="Times New Roman" w:cs="Times New Roman"/>
                <w:sz w:val="24"/>
                <w:szCs w:val="24"/>
              </w:rPr>
              <w:t>0</w:t>
            </w:r>
          </w:p>
        </w:tc>
        <w:tc>
          <w:tcPr>
            <w:tcW w:w="384" w:type="pct"/>
            <w:gridSpan w:val="4"/>
            <w:shd w:val="clear" w:color="auto" w:fill="FFFFFF"/>
          </w:tcPr>
          <w:p w:rsidR="00BA5967" w:rsidRPr="00A52C54" w:rsidRDefault="00BA5967" w:rsidP="00261A94">
            <w:pPr>
              <w:spacing w:after="0" w:line="240" w:lineRule="auto"/>
              <w:jc w:val="both"/>
              <w:rPr>
                <w:rFonts w:ascii="Times New Roman" w:hAnsi="Times New Roman" w:cs="Times New Roman"/>
                <w:sz w:val="24"/>
                <w:szCs w:val="24"/>
              </w:rPr>
            </w:pPr>
          </w:p>
        </w:tc>
        <w:tc>
          <w:tcPr>
            <w:tcW w:w="393" w:type="pct"/>
            <w:gridSpan w:val="4"/>
            <w:shd w:val="clear" w:color="auto" w:fill="FFFFFF"/>
          </w:tcPr>
          <w:p w:rsidR="00BA5967" w:rsidRPr="00A52C54" w:rsidRDefault="00BA5967" w:rsidP="00261A94">
            <w:pPr>
              <w:spacing w:after="0" w:line="240" w:lineRule="auto"/>
              <w:jc w:val="both"/>
              <w:rPr>
                <w:rFonts w:ascii="Times New Roman" w:hAnsi="Times New Roman" w:cs="Times New Roman"/>
                <w:sz w:val="24"/>
                <w:szCs w:val="24"/>
              </w:rPr>
            </w:pPr>
          </w:p>
        </w:tc>
        <w:tc>
          <w:tcPr>
            <w:tcW w:w="342" w:type="pct"/>
            <w:gridSpan w:val="4"/>
            <w:shd w:val="clear" w:color="auto" w:fill="FFFFFF"/>
          </w:tcPr>
          <w:p w:rsidR="00BA5967" w:rsidRPr="00A52C54" w:rsidRDefault="00BA5967" w:rsidP="00261A94">
            <w:pPr>
              <w:spacing w:after="0" w:line="240" w:lineRule="auto"/>
              <w:jc w:val="both"/>
              <w:rPr>
                <w:rFonts w:ascii="Times New Roman" w:hAnsi="Times New Roman" w:cs="Times New Roman"/>
                <w:sz w:val="24"/>
                <w:szCs w:val="24"/>
              </w:rPr>
            </w:pPr>
          </w:p>
        </w:tc>
        <w:tc>
          <w:tcPr>
            <w:tcW w:w="380" w:type="pct"/>
            <w:gridSpan w:val="4"/>
            <w:shd w:val="clear" w:color="auto" w:fill="FFFFFF"/>
          </w:tcPr>
          <w:p w:rsidR="00BA5967" w:rsidRPr="00A52C54" w:rsidRDefault="00BA5967" w:rsidP="00261A94">
            <w:pPr>
              <w:spacing w:after="0" w:line="240" w:lineRule="auto"/>
              <w:jc w:val="both"/>
              <w:rPr>
                <w:rFonts w:ascii="Times New Roman" w:hAnsi="Times New Roman" w:cs="Times New Roman"/>
                <w:sz w:val="24"/>
                <w:szCs w:val="24"/>
              </w:rPr>
            </w:pPr>
          </w:p>
        </w:tc>
        <w:tc>
          <w:tcPr>
            <w:tcW w:w="394" w:type="pct"/>
            <w:gridSpan w:val="3"/>
            <w:shd w:val="clear" w:color="auto" w:fill="FFFFFF"/>
            <w:vAlign w:val="center"/>
          </w:tcPr>
          <w:p w:rsidR="00BA5967" w:rsidRPr="00A52C54" w:rsidRDefault="00BA5967" w:rsidP="00261A94">
            <w:pPr>
              <w:spacing w:after="0" w:line="240" w:lineRule="auto"/>
              <w:jc w:val="both"/>
              <w:rPr>
                <w:rFonts w:ascii="Times New Roman" w:hAnsi="Times New Roman" w:cs="Times New Roman"/>
                <w:sz w:val="24"/>
                <w:szCs w:val="24"/>
              </w:rPr>
            </w:pPr>
            <w:r w:rsidRPr="00A52C54">
              <w:rPr>
                <w:rFonts w:ascii="Times New Roman" w:hAnsi="Times New Roman" w:cs="Times New Roman"/>
                <w:sz w:val="24"/>
                <w:szCs w:val="24"/>
              </w:rPr>
              <w:t>2</w:t>
            </w:r>
          </w:p>
        </w:tc>
        <w:tc>
          <w:tcPr>
            <w:tcW w:w="709" w:type="pct"/>
            <w:gridSpan w:val="2"/>
            <w:shd w:val="clear" w:color="auto" w:fill="FFFFFF"/>
            <w:vAlign w:val="center"/>
          </w:tcPr>
          <w:p w:rsidR="00BA5967" w:rsidRPr="00A52C54" w:rsidRDefault="00BA5967" w:rsidP="00261A94">
            <w:pPr>
              <w:spacing w:after="0" w:line="240" w:lineRule="auto"/>
              <w:jc w:val="both"/>
              <w:rPr>
                <w:rFonts w:ascii="Times New Roman" w:hAnsi="Times New Roman" w:cs="Times New Roman"/>
                <w:sz w:val="24"/>
                <w:szCs w:val="24"/>
              </w:rPr>
            </w:pPr>
            <w:r w:rsidRPr="00A52C54">
              <w:rPr>
                <w:rFonts w:ascii="Times New Roman" w:hAnsi="Times New Roman" w:cs="Times New Roman"/>
                <w:sz w:val="24"/>
                <w:szCs w:val="24"/>
              </w:rPr>
              <w:t>1,33</w:t>
            </w:r>
          </w:p>
        </w:tc>
      </w:tr>
      <w:tr w:rsidR="00BA5967" w:rsidRPr="00A52C54" w:rsidTr="00261A94">
        <w:trPr>
          <w:trHeight w:val="725"/>
        </w:trPr>
        <w:tc>
          <w:tcPr>
            <w:tcW w:w="1017" w:type="pct"/>
            <w:gridSpan w:val="2"/>
            <w:shd w:val="clear" w:color="auto" w:fill="FFFFFF"/>
            <w:vAlign w:val="bottom"/>
          </w:tcPr>
          <w:p w:rsidR="00BA5967" w:rsidRPr="00A52C54" w:rsidRDefault="00BA5967" w:rsidP="00261A94">
            <w:pPr>
              <w:spacing w:after="0" w:line="240" w:lineRule="auto"/>
              <w:jc w:val="both"/>
              <w:rPr>
                <w:rFonts w:ascii="Times New Roman" w:hAnsi="Times New Roman" w:cs="Times New Roman"/>
                <w:sz w:val="24"/>
                <w:szCs w:val="24"/>
              </w:rPr>
            </w:pPr>
            <w:r w:rsidRPr="00A52C54">
              <w:rPr>
                <w:rFonts w:ascii="Times New Roman" w:hAnsi="Times New Roman" w:cs="Times New Roman"/>
                <w:sz w:val="24"/>
                <w:szCs w:val="24"/>
              </w:rPr>
              <w:lastRenderedPageBreak/>
              <w:t>Дифференциация продукции поставщиков.</w:t>
            </w:r>
          </w:p>
        </w:tc>
        <w:tc>
          <w:tcPr>
            <w:tcW w:w="267" w:type="pct"/>
            <w:gridSpan w:val="2"/>
            <w:shd w:val="clear" w:color="auto" w:fill="FFFFFF"/>
          </w:tcPr>
          <w:p w:rsidR="00BA5967" w:rsidRPr="00A52C54" w:rsidRDefault="00BA5967" w:rsidP="00261A94">
            <w:pPr>
              <w:spacing w:after="0" w:line="240" w:lineRule="auto"/>
              <w:jc w:val="both"/>
              <w:rPr>
                <w:rFonts w:ascii="Times New Roman" w:hAnsi="Times New Roman" w:cs="Times New Roman"/>
                <w:sz w:val="24"/>
                <w:szCs w:val="24"/>
              </w:rPr>
            </w:pPr>
          </w:p>
        </w:tc>
        <w:tc>
          <w:tcPr>
            <w:tcW w:w="382" w:type="pct"/>
            <w:gridSpan w:val="5"/>
            <w:shd w:val="clear" w:color="auto" w:fill="FFFFFF"/>
            <w:vAlign w:val="center"/>
          </w:tcPr>
          <w:p w:rsidR="00BA5967" w:rsidRPr="00A52C54" w:rsidRDefault="00BA5967" w:rsidP="00261A94">
            <w:pPr>
              <w:spacing w:after="0" w:line="240" w:lineRule="auto"/>
              <w:jc w:val="both"/>
              <w:rPr>
                <w:rFonts w:ascii="Times New Roman" w:hAnsi="Times New Roman" w:cs="Times New Roman"/>
                <w:sz w:val="24"/>
                <w:szCs w:val="24"/>
              </w:rPr>
            </w:pPr>
            <w:r w:rsidRPr="00A52C54">
              <w:rPr>
                <w:rFonts w:ascii="Times New Roman" w:hAnsi="Times New Roman" w:cs="Times New Roman"/>
                <w:sz w:val="24"/>
                <w:szCs w:val="24"/>
              </w:rPr>
              <w:t>1</w:t>
            </w:r>
          </w:p>
        </w:tc>
        <w:tc>
          <w:tcPr>
            <w:tcW w:w="392" w:type="pct"/>
            <w:gridSpan w:val="4"/>
            <w:shd w:val="clear" w:color="auto" w:fill="FFFFFF"/>
          </w:tcPr>
          <w:p w:rsidR="00BA5967" w:rsidRPr="00A52C54" w:rsidRDefault="00BA5967" w:rsidP="00261A94">
            <w:pPr>
              <w:spacing w:after="0" w:line="240" w:lineRule="auto"/>
              <w:jc w:val="both"/>
              <w:rPr>
                <w:rFonts w:ascii="Times New Roman" w:hAnsi="Times New Roman" w:cs="Times New Roman"/>
                <w:sz w:val="24"/>
                <w:szCs w:val="24"/>
              </w:rPr>
            </w:pPr>
          </w:p>
        </w:tc>
        <w:tc>
          <w:tcPr>
            <w:tcW w:w="340" w:type="pct"/>
            <w:gridSpan w:val="2"/>
            <w:shd w:val="clear" w:color="auto" w:fill="FFFFFF"/>
          </w:tcPr>
          <w:p w:rsidR="00BA5967" w:rsidRPr="00A52C54" w:rsidRDefault="00BA5967" w:rsidP="00261A94">
            <w:pPr>
              <w:spacing w:after="0" w:line="240" w:lineRule="auto"/>
              <w:jc w:val="both"/>
              <w:rPr>
                <w:rFonts w:ascii="Times New Roman" w:hAnsi="Times New Roman" w:cs="Times New Roman"/>
                <w:sz w:val="24"/>
                <w:szCs w:val="24"/>
              </w:rPr>
            </w:pPr>
          </w:p>
        </w:tc>
        <w:tc>
          <w:tcPr>
            <w:tcW w:w="384" w:type="pct"/>
            <w:gridSpan w:val="4"/>
            <w:shd w:val="clear" w:color="auto" w:fill="FFFFFF"/>
          </w:tcPr>
          <w:p w:rsidR="00BA5967" w:rsidRPr="00A52C54" w:rsidRDefault="00BA5967" w:rsidP="00261A94">
            <w:pPr>
              <w:spacing w:after="0" w:line="240" w:lineRule="auto"/>
              <w:jc w:val="both"/>
              <w:rPr>
                <w:rFonts w:ascii="Times New Roman" w:hAnsi="Times New Roman" w:cs="Times New Roman"/>
                <w:sz w:val="24"/>
                <w:szCs w:val="24"/>
              </w:rPr>
            </w:pPr>
          </w:p>
        </w:tc>
        <w:tc>
          <w:tcPr>
            <w:tcW w:w="393" w:type="pct"/>
            <w:gridSpan w:val="4"/>
            <w:shd w:val="clear" w:color="auto" w:fill="FFFFFF"/>
            <w:vAlign w:val="center"/>
          </w:tcPr>
          <w:p w:rsidR="00BA5967" w:rsidRPr="00A52C54" w:rsidRDefault="00BA5967" w:rsidP="00261A94">
            <w:pPr>
              <w:spacing w:after="0" w:line="240" w:lineRule="auto"/>
              <w:jc w:val="both"/>
              <w:rPr>
                <w:rFonts w:ascii="Times New Roman" w:hAnsi="Times New Roman" w:cs="Times New Roman"/>
                <w:sz w:val="24"/>
                <w:szCs w:val="24"/>
              </w:rPr>
            </w:pPr>
            <w:r w:rsidRPr="00A52C54">
              <w:rPr>
                <w:rFonts w:ascii="Times New Roman" w:hAnsi="Times New Roman" w:cs="Times New Roman"/>
                <w:sz w:val="24"/>
                <w:szCs w:val="24"/>
              </w:rPr>
              <w:t>2</w:t>
            </w:r>
          </w:p>
        </w:tc>
        <w:tc>
          <w:tcPr>
            <w:tcW w:w="342" w:type="pct"/>
            <w:gridSpan w:val="4"/>
            <w:shd w:val="clear" w:color="auto" w:fill="FFFFFF"/>
          </w:tcPr>
          <w:p w:rsidR="00BA5967" w:rsidRPr="00A52C54" w:rsidRDefault="00BA5967" w:rsidP="00261A94">
            <w:pPr>
              <w:spacing w:after="0" w:line="240" w:lineRule="auto"/>
              <w:jc w:val="both"/>
              <w:rPr>
                <w:rFonts w:ascii="Times New Roman" w:hAnsi="Times New Roman" w:cs="Times New Roman"/>
                <w:sz w:val="24"/>
                <w:szCs w:val="24"/>
              </w:rPr>
            </w:pPr>
          </w:p>
        </w:tc>
        <w:tc>
          <w:tcPr>
            <w:tcW w:w="380" w:type="pct"/>
            <w:gridSpan w:val="4"/>
            <w:shd w:val="clear" w:color="auto" w:fill="FFFFFF"/>
            <w:vAlign w:val="center"/>
          </w:tcPr>
          <w:p w:rsidR="00BA5967" w:rsidRPr="00A52C54" w:rsidRDefault="00BA5967" w:rsidP="00261A94">
            <w:pPr>
              <w:spacing w:after="0" w:line="240" w:lineRule="auto"/>
              <w:jc w:val="both"/>
              <w:rPr>
                <w:rFonts w:ascii="Times New Roman" w:hAnsi="Times New Roman" w:cs="Times New Roman"/>
                <w:sz w:val="24"/>
                <w:szCs w:val="24"/>
              </w:rPr>
            </w:pPr>
            <w:r w:rsidRPr="00A52C54">
              <w:rPr>
                <w:rFonts w:ascii="Times New Roman" w:hAnsi="Times New Roman" w:cs="Times New Roman"/>
                <w:sz w:val="24"/>
                <w:szCs w:val="24"/>
              </w:rPr>
              <w:t>1</w:t>
            </w:r>
          </w:p>
        </w:tc>
        <w:tc>
          <w:tcPr>
            <w:tcW w:w="394" w:type="pct"/>
            <w:gridSpan w:val="3"/>
            <w:shd w:val="clear" w:color="auto" w:fill="FFFFFF"/>
          </w:tcPr>
          <w:p w:rsidR="00BA5967" w:rsidRPr="00A52C54" w:rsidRDefault="00BA5967" w:rsidP="00261A94">
            <w:pPr>
              <w:spacing w:after="0" w:line="240" w:lineRule="auto"/>
              <w:jc w:val="both"/>
              <w:rPr>
                <w:rFonts w:ascii="Times New Roman" w:hAnsi="Times New Roman" w:cs="Times New Roman"/>
                <w:sz w:val="24"/>
                <w:szCs w:val="24"/>
              </w:rPr>
            </w:pPr>
          </w:p>
        </w:tc>
        <w:tc>
          <w:tcPr>
            <w:tcW w:w="709" w:type="pct"/>
            <w:gridSpan w:val="2"/>
            <w:shd w:val="clear" w:color="auto" w:fill="FFFFFF"/>
            <w:vAlign w:val="center"/>
          </w:tcPr>
          <w:p w:rsidR="00BA5967" w:rsidRPr="00A52C54" w:rsidRDefault="00BA5967" w:rsidP="00261A94">
            <w:pPr>
              <w:spacing w:after="0" w:line="240" w:lineRule="auto"/>
              <w:jc w:val="both"/>
              <w:rPr>
                <w:rFonts w:ascii="Times New Roman" w:hAnsi="Times New Roman" w:cs="Times New Roman"/>
                <w:sz w:val="24"/>
                <w:szCs w:val="24"/>
              </w:rPr>
            </w:pPr>
            <w:r w:rsidRPr="00A52C54">
              <w:rPr>
                <w:rFonts w:ascii="Times New Roman" w:hAnsi="Times New Roman" w:cs="Times New Roman"/>
                <w:sz w:val="24"/>
                <w:szCs w:val="24"/>
              </w:rPr>
              <w:t>1,33</w:t>
            </w:r>
          </w:p>
        </w:tc>
      </w:tr>
      <w:tr w:rsidR="00BA5967" w:rsidRPr="00A52C54" w:rsidTr="00261A94">
        <w:trPr>
          <w:trHeight w:val="941"/>
        </w:trPr>
        <w:tc>
          <w:tcPr>
            <w:tcW w:w="1017" w:type="pct"/>
            <w:gridSpan w:val="2"/>
            <w:shd w:val="clear" w:color="auto" w:fill="FFFFFF"/>
            <w:vAlign w:val="bottom"/>
          </w:tcPr>
          <w:p w:rsidR="00BA5967" w:rsidRPr="00A52C54" w:rsidRDefault="00BA5967" w:rsidP="00261A94">
            <w:pPr>
              <w:spacing w:after="0" w:line="240" w:lineRule="auto"/>
              <w:jc w:val="both"/>
              <w:rPr>
                <w:rFonts w:ascii="Times New Roman" w:hAnsi="Times New Roman" w:cs="Times New Roman"/>
                <w:sz w:val="24"/>
                <w:szCs w:val="24"/>
              </w:rPr>
            </w:pPr>
            <w:r w:rsidRPr="00A52C54">
              <w:rPr>
                <w:rFonts w:ascii="Times New Roman" w:hAnsi="Times New Roman" w:cs="Times New Roman"/>
                <w:sz w:val="24"/>
                <w:szCs w:val="24"/>
              </w:rPr>
              <w:t>Важность потребителя- отрасли для поставщиков.</w:t>
            </w:r>
          </w:p>
        </w:tc>
        <w:tc>
          <w:tcPr>
            <w:tcW w:w="267" w:type="pct"/>
            <w:gridSpan w:val="2"/>
            <w:shd w:val="clear" w:color="auto" w:fill="FFFFFF"/>
          </w:tcPr>
          <w:p w:rsidR="00BA5967" w:rsidRPr="00A52C54" w:rsidRDefault="00BA5967" w:rsidP="00261A94">
            <w:pPr>
              <w:spacing w:after="0" w:line="240" w:lineRule="auto"/>
              <w:jc w:val="both"/>
              <w:rPr>
                <w:rFonts w:ascii="Times New Roman" w:hAnsi="Times New Roman" w:cs="Times New Roman"/>
                <w:sz w:val="24"/>
                <w:szCs w:val="24"/>
              </w:rPr>
            </w:pPr>
          </w:p>
        </w:tc>
        <w:tc>
          <w:tcPr>
            <w:tcW w:w="382" w:type="pct"/>
            <w:gridSpan w:val="5"/>
            <w:shd w:val="clear" w:color="auto" w:fill="FFFFFF"/>
            <w:vAlign w:val="center"/>
          </w:tcPr>
          <w:p w:rsidR="00BA5967" w:rsidRPr="00A52C54" w:rsidRDefault="00BA5967" w:rsidP="00261A94">
            <w:pPr>
              <w:spacing w:after="0" w:line="240" w:lineRule="auto"/>
              <w:jc w:val="both"/>
              <w:rPr>
                <w:rFonts w:ascii="Times New Roman" w:hAnsi="Times New Roman" w:cs="Times New Roman"/>
                <w:sz w:val="24"/>
                <w:szCs w:val="24"/>
              </w:rPr>
            </w:pPr>
            <w:r w:rsidRPr="00A52C54">
              <w:rPr>
                <w:rFonts w:ascii="Times New Roman" w:hAnsi="Times New Roman" w:cs="Times New Roman"/>
                <w:sz w:val="24"/>
                <w:szCs w:val="24"/>
              </w:rPr>
              <w:t>1</w:t>
            </w:r>
          </w:p>
        </w:tc>
        <w:tc>
          <w:tcPr>
            <w:tcW w:w="389" w:type="pct"/>
            <w:gridSpan w:val="3"/>
            <w:shd w:val="clear" w:color="auto" w:fill="FFFFFF"/>
          </w:tcPr>
          <w:p w:rsidR="00BA5967" w:rsidRPr="00A52C54" w:rsidRDefault="00BA5967" w:rsidP="00261A94">
            <w:pPr>
              <w:spacing w:after="0" w:line="240" w:lineRule="auto"/>
              <w:jc w:val="both"/>
              <w:rPr>
                <w:rFonts w:ascii="Times New Roman" w:hAnsi="Times New Roman" w:cs="Times New Roman"/>
                <w:sz w:val="24"/>
                <w:szCs w:val="24"/>
              </w:rPr>
            </w:pPr>
          </w:p>
        </w:tc>
        <w:tc>
          <w:tcPr>
            <w:tcW w:w="343" w:type="pct"/>
            <w:gridSpan w:val="3"/>
            <w:shd w:val="clear" w:color="auto" w:fill="FFFFFF"/>
            <w:vAlign w:val="center"/>
          </w:tcPr>
          <w:p w:rsidR="00BA5967" w:rsidRPr="00A52C54" w:rsidRDefault="00BA5967" w:rsidP="00261A94">
            <w:pPr>
              <w:spacing w:after="0" w:line="240" w:lineRule="auto"/>
              <w:jc w:val="both"/>
              <w:rPr>
                <w:rFonts w:ascii="Times New Roman" w:hAnsi="Times New Roman" w:cs="Times New Roman"/>
                <w:sz w:val="24"/>
                <w:szCs w:val="24"/>
              </w:rPr>
            </w:pPr>
            <w:r w:rsidRPr="00A52C54">
              <w:rPr>
                <w:rFonts w:ascii="Times New Roman" w:hAnsi="Times New Roman" w:cs="Times New Roman"/>
                <w:sz w:val="24"/>
                <w:szCs w:val="24"/>
              </w:rPr>
              <w:t>0</w:t>
            </w:r>
          </w:p>
        </w:tc>
        <w:tc>
          <w:tcPr>
            <w:tcW w:w="381" w:type="pct"/>
            <w:gridSpan w:val="3"/>
            <w:shd w:val="clear" w:color="auto" w:fill="FFFFFF"/>
          </w:tcPr>
          <w:p w:rsidR="00BA5967" w:rsidRPr="00A52C54" w:rsidRDefault="00BA5967" w:rsidP="00261A94">
            <w:pPr>
              <w:spacing w:after="0" w:line="240" w:lineRule="auto"/>
              <w:jc w:val="both"/>
              <w:rPr>
                <w:rFonts w:ascii="Times New Roman" w:hAnsi="Times New Roman" w:cs="Times New Roman"/>
                <w:sz w:val="24"/>
                <w:szCs w:val="24"/>
              </w:rPr>
            </w:pPr>
          </w:p>
        </w:tc>
        <w:tc>
          <w:tcPr>
            <w:tcW w:w="391" w:type="pct"/>
            <w:gridSpan w:val="4"/>
            <w:shd w:val="clear" w:color="auto" w:fill="FFFFFF"/>
          </w:tcPr>
          <w:p w:rsidR="00BA5967" w:rsidRPr="00A52C54" w:rsidRDefault="00BA5967" w:rsidP="00261A94">
            <w:pPr>
              <w:spacing w:after="0" w:line="240" w:lineRule="auto"/>
              <w:jc w:val="both"/>
              <w:rPr>
                <w:rFonts w:ascii="Times New Roman" w:hAnsi="Times New Roman" w:cs="Times New Roman"/>
                <w:sz w:val="24"/>
                <w:szCs w:val="24"/>
              </w:rPr>
            </w:pPr>
          </w:p>
        </w:tc>
        <w:tc>
          <w:tcPr>
            <w:tcW w:w="341" w:type="pct"/>
            <w:gridSpan w:val="4"/>
            <w:shd w:val="clear" w:color="auto" w:fill="FFFFFF"/>
          </w:tcPr>
          <w:p w:rsidR="00BA5967" w:rsidRPr="00A52C54" w:rsidRDefault="00BA5967" w:rsidP="00261A94">
            <w:pPr>
              <w:spacing w:after="0" w:line="240" w:lineRule="auto"/>
              <w:jc w:val="both"/>
              <w:rPr>
                <w:rFonts w:ascii="Times New Roman" w:hAnsi="Times New Roman" w:cs="Times New Roman"/>
                <w:sz w:val="24"/>
                <w:szCs w:val="24"/>
              </w:rPr>
            </w:pPr>
          </w:p>
        </w:tc>
        <w:tc>
          <w:tcPr>
            <w:tcW w:w="378" w:type="pct"/>
            <w:gridSpan w:val="4"/>
            <w:shd w:val="clear" w:color="auto" w:fill="FFFFFF"/>
            <w:vAlign w:val="center"/>
          </w:tcPr>
          <w:p w:rsidR="00BA5967" w:rsidRPr="00A52C54" w:rsidRDefault="00BA5967" w:rsidP="00261A94">
            <w:pPr>
              <w:spacing w:after="0" w:line="240" w:lineRule="auto"/>
              <w:jc w:val="both"/>
              <w:rPr>
                <w:rFonts w:ascii="Times New Roman" w:hAnsi="Times New Roman" w:cs="Times New Roman"/>
                <w:sz w:val="24"/>
                <w:szCs w:val="24"/>
              </w:rPr>
            </w:pPr>
            <w:r w:rsidRPr="00A52C54">
              <w:rPr>
                <w:rFonts w:ascii="Times New Roman" w:hAnsi="Times New Roman" w:cs="Times New Roman"/>
                <w:sz w:val="24"/>
                <w:szCs w:val="24"/>
              </w:rPr>
              <w:t>1</w:t>
            </w:r>
          </w:p>
        </w:tc>
        <w:tc>
          <w:tcPr>
            <w:tcW w:w="394" w:type="pct"/>
            <w:gridSpan w:val="3"/>
            <w:shd w:val="clear" w:color="auto" w:fill="FFFFFF"/>
          </w:tcPr>
          <w:p w:rsidR="00BA5967" w:rsidRPr="00A52C54" w:rsidRDefault="00BA5967" w:rsidP="00261A94">
            <w:pPr>
              <w:spacing w:after="0" w:line="240" w:lineRule="auto"/>
              <w:jc w:val="both"/>
              <w:rPr>
                <w:rFonts w:ascii="Times New Roman" w:hAnsi="Times New Roman" w:cs="Times New Roman"/>
                <w:sz w:val="24"/>
                <w:szCs w:val="24"/>
              </w:rPr>
            </w:pPr>
          </w:p>
        </w:tc>
        <w:tc>
          <w:tcPr>
            <w:tcW w:w="717" w:type="pct"/>
            <w:gridSpan w:val="3"/>
            <w:shd w:val="clear" w:color="auto" w:fill="FFFFFF"/>
            <w:vAlign w:val="center"/>
          </w:tcPr>
          <w:p w:rsidR="00BA5967" w:rsidRPr="00A52C54" w:rsidRDefault="00BA5967" w:rsidP="00261A94">
            <w:pPr>
              <w:spacing w:after="0" w:line="240" w:lineRule="auto"/>
              <w:jc w:val="both"/>
              <w:rPr>
                <w:rFonts w:ascii="Times New Roman" w:hAnsi="Times New Roman" w:cs="Times New Roman"/>
                <w:sz w:val="24"/>
                <w:szCs w:val="24"/>
              </w:rPr>
            </w:pPr>
            <w:r w:rsidRPr="00A52C54">
              <w:rPr>
                <w:rFonts w:ascii="Times New Roman" w:hAnsi="Times New Roman" w:cs="Times New Roman"/>
                <w:sz w:val="24"/>
                <w:szCs w:val="24"/>
              </w:rPr>
              <w:t>0,67</w:t>
            </w:r>
          </w:p>
        </w:tc>
      </w:tr>
      <w:tr w:rsidR="00BA5967" w:rsidRPr="00A52C54" w:rsidTr="00261A94">
        <w:trPr>
          <w:trHeight w:val="936"/>
        </w:trPr>
        <w:tc>
          <w:tcPr>
            <w:tcW w:w="1017" w:type="pct"/>
            <w:gridSpan w:val="2"/>
            <w:shd w:val="clear" w:color="auto" w:fill="FFFFFF"/>
            <w:vAlign w:val="bottom"/>
          </w:tcPr>
          <w:p w:rsidR="00BA5967" w:rsidRPr="00A52C54" w:rsidRDefault="00BA5967" w:rsidP="00261A94">
            <w:pPr>
              <w:spacing w:after="0" w:line="240" w:lineRule="auto"/>
              <w:jc w:val="both"/>
              <w:rPr>
                <w:rFonts w:ascii="Times New Roman" w:hAnsi="Times New Roman" w:cs="Times New Roman"/>
                <w:sz w:val="24"/>
                <w:szCs w:val="24"/>
              </w:rPr>
            </w:pPr>
            <w:r w:rsidRPr="00A52C54">
              <w:rPr>
                <w:rFonts w:ascii="Times New Roman" w:hAnsi="Times New Roman" w:cs="Times New Roman"/>
                <w:sz w:val="24"/>
                <w:szCs w:val="24"/>
              </w:rPr>
              <w:t>Затраты, связанные со сменой поставщиков.</w:t>
            </w:r>
          </w:p>
        </w:tc>
        <w:tc>
          <w:tcPr>
            <w:tcW w:w="267" w:type="pct"/>
            <w:gridSpan w:val="2"/>
            <w:shd w:val="clear" w:color="auto" w:fill="FFFFFF"/>
          </w:tcPr>
          <w:p w:rsidR="00BA5967" w:rsidRPr="00A52C54" w:rsidRDefault="00BA5967" w:rsidP="00261A94">
            <w:pPr>
              <w:spacing w:after="0" w:line="240" w:lineRule="auto"/>
              <w:jc w:val="both"/>
              <w:rPr>
                <w:rFonts w:ascii="Times New Roman" w:hAnsi="Times New Roman" w:cs="Times New Roman"/>
                <w:sz w:val="24"/>
                <w:szCs w:val="24"/>
              </w:rPr>
            </w:pPr>
          </w:p>
        </w:tc>
        <w:tc>
          <w:tcPr>
            <w:tcW w:w="382" w:type="pct"/>
            <w:gridSpan w:val="5"/>
            <w:shd w:val="clear" w:color="auto" w:fill="FFFFFF"/>
            <w:vAlign w:val="center"/>
          </w:tcPr>
          <w:p w:rsidR="00BA5967" w:rsidRPr="00A52C54" w:rsidRDefault="00BA5967" w:rsidP="00261A94">
            <w:pPr>
              <w:spacing w:after="0" w:line="240" w:lineRule="auto"/>
              <w:jc w:val="both"/>
              <w:rPr>
                <w:rFonts w:ascii="Times New Roman" w:hAnsi="Times New Roman" w:cs="Times New Roman"/>
                <w:sz w:val="24"/>
                <w:szCs w:val="24"/>
              </w:rPr>
            </w:pPr>
            <w:r w:rsidRPr="00A52C54">
              <w:rPr>
                <w:rFonts w:ascii="Times New Roman" w:hAnsi="Times New Roman" w:cs="Times New Roman"/>
                <w:sz w:val="24"/>
                <w:szCs w:val="24"/>
              </w:rPr>
              <w:t>1</w:t>
            </w:r>
          </w:p>
        </w:tc>
        <w:tc>
          <w:tcPr>
            <w:tcW w:w="389" w:type="pct"/>
            <w:gridSpan w:val="3"/>
            <w:shd w:val="clear" w:color="auto" w:fill="FFFFFF"/>
          </w:tcPr>
          <w:p w:rsidR="00BA5967" w:rsidRPr="00A52C54" w:rsidRDefault="00BA5967" w:rsidP="00261A94">
            <w:pPr>
              <w:spacing w:after="0" w:line="240" w:lineRule="auto"/>
              <w:jc w:val="both"/>
              <w:rPr>
                <w:rFonts w:ascii="Times New Roman" w:hAnsi="Times New Roman" w:cs="Times New Roman"/>
                <w:sz w:val="24"/>
                <w:szCs w:val="24"/>
              </w:rPr>
            </w:pPr>
          </w:p>
        </w:tc>
        <w:tc>
          <w:tcPr>
            <w:tcW w:w="343" w:type="pct"/>
            <w:gridSpan w:val="3"/>
            <w:shd w:val="clear" w:color="auto" w:fill="FFFFFF"/>
          </w:tcPr>
          <w:p w:rsidR="00BA5967" w:rsidRPr="00A52C54" w:rsidRDefault="00BA5967" w:rsidP="00261A94">
            <w:pPr>
              <w:spacing w:after="0" w:line="240" w:lineRule="auto"/>
              <w:jc w:val="both"/>
              <w:rPr>
                <w:rFonts w:ascii="Times New Roman" w:hAnsi="Times New Roman" w:cs="Times New Roman"/>
                <w:sz w:val="24"/>
                <w:szCs w:val="24"/>
              </w:rPr>
            </w:pPr>
          </w:p>
        </w:tc>
        <w:tc>
          <w:tcPr>
            <w:tcW w:w="381" w:type="pct"/>
            <w:gridSpan w:val="3"/>
            <w:shd w:val="clear" w:color="auto" w:fill="FFFFFF"/>
            <w:vAlign w:val="center"/>
          </w:tcPr>
          <w:p w:rsidR="00BA5967" w:rsidRPr="00A52C54" w:rsidRDefault="00BA5967" w:rsidP="00261A94">
            <w:pPr>
              <w:spacing w:after="0" w:line="240" w:lineRule="auto"/>
              <w:jc w:val="both"/>
              <w:rPr>
                <w:rFonts w:ascii="Times New Roman" w:hAnsi="Times New Roman" w:cs="Times New Roman"/>
                <w:sz w:val="24"/>
                <w:szCs w:val="24"/>
              </w:rPr>
            </w:pPr>
            <w:r w:rsidRPr="00A52C54">
              <w:rPr>
                <w:rFonts w:ascii="Times New Roman" w:hAnsi="Times New Roman" w:cs="Times New Roman"/>
                <w:sz w:val="24"/>
                <w:szCs w:val="24"/>
              </w:rPr>
              <w:t>1</w:t>
            </w:r>
          </w:p>
        </w:tc>
        <w:tc>
          <w:tcPr>
            <w:tcW w:w="391" w:type="pct"/>
            <w:gridSpan w:val="4"/>
            <w:shd w:val="clear" w:color="auto" w:fill="FFFFFF"/>
          </w:tcPr>
          <w:p w:rsidR="00BA5967" w:rsidRPr="00A52C54" w:rsidRDefault="00BA5967" w:rsidP="00261A94">
            <w:pPr>
              <w:spacing w:after="0" w:line="240" w:lineRule="auto"/>
              <w:jc w:val="both"/>
              <w:rPr>
                <w:rFonts w:ascii="Times New Roman" w:hAnsi="Times New Roman" w:cs="Times New Roman"/>
                <w:sz w:val="24"/>
                <w:szCs w:val="24"/>
              </w:rPr>
            </w:pPr>
          </w:p>
        </w:tc>
        <w:tc>
          <w:tcPr>
            <w:tcW w:w="341" w:type="pct"/>
            <w:gridSpan w:val="4"/>
            <w:shd w:val="clear" w:color="auto" w:fill="FFFFFF"/>
          </w:tcPr>
          <w:p w:rsidR="00BA5967" w:rsidRPr="00A52C54" w:rsidRDefault="00BA5967" w:rsidP="00261A94">
            <w:pPr>
              <w:spacing w:after="0" w:line="240" w:lineRule="auto"/>
              <w:jc w:val="both"/>
              <w:rPr>
                <w:rFonts w:ascii="Times New Roman" w:hAnsi="Times New Roman" w:cs="Times New Roman"/>
                <w:sz w:val="24"/>
                <w:szCs w:val="24"/>
              </w:rPr>
            </w:pPr>
          </w:p>
        </w:tc>
        <w:tc>
          <w:tcPr>
            <w:tcW w:w="378" w:type="pct"/>
            <w:gridSpan w:val="4"/>
            <w:shd w:val="clear" w:color="auto" w:fill="FFFFFF"/>
            <w:vAlign w:val="center"/>
          </w:tcPr>
          <w:p w:rsidR="00BA5967" w:rsidRPr="00A52C54" w:rsidRDefault="00BA5967" w:rsidP="00261A94">
            <w:pPr>
              <w:spacing w:after="0" w:line="240" w:lineRule="auto"/>
              <w:jc w:val="both"/>
              <w:rPr>
                <w:rFonts w:ascii="Times New Roman" w:hAnsi="Times New Roman" w:cs="Times New Roman"/>
                <w:sz w:val="24"/>
                <w:szCs w:val="24"/>
              </w:rPr>
            </w:pPr>
            <w:r w:rsidRPr="00A52C54">
              <w:rPr>
                <w:rFonts w:ascii="Times New Roman" w:hAnsi="Times New Roman" w:cs="Times New Roman"/>
                <w:sz w:val="24"/>
                <w:szCs w:val="24"/>
              </w:rPr>
              <w:t>1</w:t>
            </w:r>
          </w:p>
        </w:tc>
        <w:tc>
          <w:tcPr>
            <w:tcW w:w="394" w:type="pct"/>
            <w:gridSpan w:val="3"/>
            <w:shd w:val="clear" w:color="auto" w:fill="FFFFFF"/>
          </w:tcPr>
          <w:p w:rsidR="00BA5967" w:rsidRPr="00A52C54" w:rsidRDefault="00BA5967" w:rsidP="00261A94">
            <w:pPr>
              <w:spacing w:after="0" w:line="240" w:lineRule="auto"/>
              <w:jc w:val="both"/>
              <w:rPr>
                <w:rFonts w:ascii="Times New Roman" w:hAnsi="Times New Roman" w:cs="Times New Roman"/>
                <w:sz w:val="24"/>
                <w:szCs w:val="24"/>
              </w:rPr>
            </w:pPr>
          </w:p>
        </w:tc>
        <w:tc>
          <w:tcPr>
            <w:tcW w:w="717" w:type="pct"/>
            <w:gridSpan w:val="3"/>
            <w:shd w:val="clear" w:color="auto" w:fill="FFFFFF"/>
            <w:vAlign w:val="center"/>
          </w:tcPr>
          <w:p w:rsidR="00BA5967" w:rsidRPr="00A52C54" w:rsidRDefault="00BA5967" w:rsidP="00261A94">
            <w:pPr>
              <w:spacing w:after="0" w:line="240" w:lineRule="auto"/>
              <w:jc w:val="both"/>
              <w:rPr>
                <w:rFonts w:ascii="Times New Roman" w:hAnsi="Times New Roman" w:cs="Times New Roman"/>
                <w:sz w:val="24"/>
                <w:szCs w:val="24"/>
              </w:rPr>
            </w:pPr>
            <w:r w:rsidRPr="00A52C54">
              <w:rPr>
                <w:rFonts w:ascii="Times New Roman" w:hAnsi="Times New Roman" w:cs="Times New Roman"/>
                <w:sz w:val="24"/>
                <w:szCs w:val="24"/>
              </w:rPr>
              <w:t>1</w:t>
            </w:r>
          </w:p>
        </w:tc>
      </w:tr>
      <w:tr w:rsidR="00BA5967" w:rsidRPr="00A52C54" w:rsidTr="00261A94">
        <w:trPr>
          <w:trHeight w:val="946"/>
        </w:trPr>
        <w:tc>
          <w:tcPr>
            <w:tcW w:w="1017" w:type="pct"/>
            <w:gridSpan w:val="2"/>
            <w:shd w:val="clear" w:color="auto" w:fill="FFFFFF"/>
            <w:vAlign w:val="center"/>
          </w:tcPr>
          <w:p w:rsidR="00BA5967" w:rsidRPr="00A52C54" w:rsidRDefault="00BA5967" w:rsidP="00261A94">
            <w:pPr>
              <w:spacing w:after="0"/>
              <w:jc w:val="both"/>
              <w:rPr>
                <w:rFonts w:ascii="Times New Roman" w:hAnsi="Times New Roman" w:cs="Times New Roman"/>
                <w:sz w:val="24"/>
                <w:szCs w:val="24"/>
              </w:rPr>
            </w:pPr>
            <w:r w:rsidRPr="00A52C54">
              <w:rPr>
                <w:rFonts w:ascii="Times New Roman" w:hAnsi="Times New Roman" w:cs="Times New Roman"/>
                <w:sz w:val="24"/>
                <w:szCs w:val="24"/>
              </w:rPr>
              <w:t>УРОВЕНЬ</w:t>
            </w:r>
            <w:r w:rsidRPr="00A52C54">
              <w:rPr>
                <w:rFonts w:ascii="Times New Roman" w:hAnsi="Times New Roman" w:cs="Times New Roman"/>
              </w:rPr>
              <w:t xml:space="preserve"> </w:t>
            </w:r>
            <w:r w:rsidRPr="00A52C54">
              <w:rPr>
                <w:rFonts w:ascii="Times New Roman" w:hAnsi="Times New Roman" w:cs="Times New Roman"/>
                <w:sz w:val="24"/>
                <w:szCs w:val="24"/>
              </w:rPr>
              <w:t>ВЛИЯНИЯ</w:t>
            </w:r>
            <w:r w:rsidRPr="00A52C54">
              <w:rPr>
                <w:rFonts w:ascii="Times New Roman" w:hAnsi="Times New Roman" w:cs="Times New Roman"/>
              </w:rPr>
              <w:t xml:space="preserve"> </w:t>
            </w:r>
            <w:r w:rsidRPr="00A52C54">
              <w:rPr>
                <w:rFonts w:ascii="Times New Roman" w:hAnsi="Times New Roman" w:cs="Times New Roman"/>
                <w:sz w:val="24"/>
                <w:szCs w:val="24"/>
              </w:rPr>
              <w:t>ГРУППЫ</w:t>
            </w:r>
            <w:r w:rsidRPr="00A52C54">
              <w:rPr>
                <w:rFonts w:ascii="Times New Roman" w:hAnsi="Times New Roman" w:cs="Times New Roman"/>
              </w:rPr>
              <w:t xml:space="preserve"> </w:t>
            </w:r>
            <w:r w:rsidRPr="00A52C54">
              <w:rPr>
                <w:rFonts w:ascii="Times New Roman" w:hAnsi="Times New Roman" w:cs="Times New Roman"/>
                <w:sz w:val="24"/>
                <w:szCs w:val="24"/>
              </w:rPr>
              <w:t>ФАКТОРОВ</w:t>
            </w:r>
          </w:p>
        </w:tc>
        <w:tc>
          <w:tcPr>
            <w:tcW w:w="1038" w:type="pct"/>
            <w:gridSpan w:val="10"/>
            <w:shd w:val="clear" w:color="auto" w:fill="FFFFFF"/>
            <w:vAlign w:val="center"/>
          </w:tcPr>
          <w:p w:rsidR="00BA5967" w:rsidRPr="00A52C54" w:rsidRDefault="00BA5967" w:rsidP="00261A94">
            <w:pPr>
              <w:spacing w:after="0" w:line="240" w:lineRule="auto"/>
              <w:jc w:val="both"/>
              <w:rPr>
                <w:rFonts w:ascii="Times New Roman" w:hAnsi="Times New Roman" w:cs="Times New Roman"/>
                <w:sz w:val="24"/>
                <w:szCs w:val="24"/>
              </w:rPr>
            </w:pPr>
            <w:r w:rsidRPr="00A52C54">
              <w:rPr>
                <w:rFonts w:ascii="Times New Roman" w:hAnsi="Times New Roman" w:cs="Times New Roman"/>
                <w:sz w:val="24"/>
                <w:szCs w:val="24"/>
              </w:rPr>
              <w:t>1,25</w:t>
            </w:r>
          </w:p>
        </w:tc>
        <w:tc>
          <w:tcPr>
            <w:tcW w:w="1115" w:type="pct"/>
            <w:gridSpan w:val="10"/>
            <w:shd w:val="clear" w:color="auto" w:fill="FFFFFF"/>
            <w:vAlign w:val="center"/>
          </w:tcPr>
          <w:p w:rsidR="00BA5967" w:rsidRPr="00A52C54" w:rsidRDefault="00BA5967" w:rsidP="00261A94">
            <w:pPr>
              <w:spacing w:after="0" w:line="240" w:lineRule="auto"/>
              <w:jc w:val="both"/>
              <w:rPr>
                <w:rFonts w:ascii="Times New Roman" w:hAnsi="Times New Roman" w:cs="Times New Roman"/>
                <w:sz w:val="24"/>
                <w:szCs w:val="24"/>
              </w:rPr>
            </w:pPr>
            <w:r w:rsidRPr="00A52C54">
              <w:rPr>
                <w:rFonts w:ascii="Times New Roman" w:hAnsi="Times New Roman" w:cs="Times New Roman"/>
                <w:sz w:val="24"/>
                <w:szCs w:val="24"/>
              </w:rPr>
              <w:t>0,75</w:t>
            </w:r>
          </w:p>
        </w:tc>
        <w:tc>
          <w:tcPr>
            <w:tcW w:w="1113" w:type="pct"/>
            <w:gridSpan w:val="11"/>
            <w:shd w:val="clear" w:color="auto" w:fill="FFFFFF"/>
            <w:vAlign w:val="center"/>
          </w:tcPr>
          <w:p w:rsidR="00BA5967" w:rsidRPr="00A52C54" w:rsidRDefault="00BA5967" w:rsidP="00261A94">
            <w:pPr>
              <w:spacing w:after="0" w:line="240" w:lineRule="auto"/>
              <w:jc w:val="both"/>
              <w:rPr>
                <w:rFonts w:ascii="Times New Roman" w:hAnsi="Times New Roman" w:cs="Times New Roman"/>
                <w:sz w:val="24"/>
                <w:szCs w:val="24"/>
              </w:rPr>
            </w:pPr>
            <w:r w:rsidRPr="00A52C54">
              <w:rPr>
                <w:rFonts w:ascii="Times New Roman" w:hAnsi="Times New Roman" w:cs="Times New Roman"/>
                <w:sz w:val="24"/>
                <w:szCs w:val="24"/>
              </w:rPr>
              <w:t>1,25</w:t>
            </w:r>
          </w:p>
        </w:tc>
        <w:tc>
          <w:tcPr>
            <w:tcW w:w="717" w:type="pct"/>
            <w:gridSpan w:val="3"/>
            <w:shd w:val="clear" w:color="auto" w:fill="FFFFFF"/>
            <w:vAlign w:val="center"/>
          </w:tcPr>
          <w:p w:rsidR="00BA5967" w:rsidRPr="00A52C54" w:rsidRDefault="00BA5967" w:rsidP="00261A94">
            <w:pPr>
              <w:spacing w:after="0" w:line="240" w:lineRule="auto"/>
              <w:jc w:val="both"/>
              <w:rPr>
                <w:rFonts w:ascii="Times New Roman" w:hAnsi="Times New Roman" w:cs="Times New Roman"/>
                <w:sz w:val="24"/>
                <w:szCs w:val="24"/>
              </w:rPr>
            </w:pPr>
            <w:r w:rsidRPr="00A52C54">
              <w:rPr>
                <w:rFonts w:ascii="Times New Roman" w:hAnsi="Times New Roman" w:cs="Times New Roman"/>
                <w:sz w:val="24"/>
                <w:szCs w:val="24"/>
              </w:rPr>
              <w:t>1,08</w:t>
            </w:r>
          </w:p>
        </w:tc>
      </w:tr>
      <w:tr w:rsidR="00BA5967" w:rsidRPr="00A52C54" w:rsidTr="00261A94">
        <w:trPr>
          <w:trHeight w:val="494"/>
        </w:trPr>
        <w:tc>
          <w:tcPr>
            <w:tcW w:w="5000" w:type="pct"/>
            <w:gridSpan w:val="36"/>
            <w:shd w:val="clear" w:color="auto" w:fill="FFFFFF"/>
          </w:tcPr>
          <w:p w:rsidR="00BA5967" w:rsidRPr="00A52C54" w:rsidRDefault="00BA5967" w:rsidP="00261A94">
            <w:pPr>
              <w:spacing w:after="0" w:line="240" w:lineRule="auto"/>
              <w:jc w:val="both"/>
              <w:rPr>
                <w:rFonts w:ascii="Times New Roman" w:hAnsi="Times New Roman" w:cs="Times New Roman"/>
                <w:sz w:val="24"/>
                <w:szCs w:val="24"/>
              </w:rPr>
            </w:pPr>
          </w:p>
        </w:tc>
      </w:tr>
      <w:tr w:rsidR="00BA5967" w:rsidRPr="00A52C54" w:rsidTr="00261A94">
        <w:trPr>
          <w:trHeight w:val="739"/>
        </w:trPr>
        <w:tc>
          <w:tcPr>
            <w:tcW w:w="939" w:type="pct"/>
            <w:shd w:val="clear" w:color="auto" w:fill="FFFFFF"/>
            <w:vAlign w:val="bottom"/>
          </w:tcPr>
          <w:p w:rsidR="00BA5967" w:rsidRPr="00A52C54" w:rsidRDefault="00BA5967" w:rsidP="00261A94">
            <w:pPr>
              <w:spacing w:after="0" w:line="240" w:lineRule="auto"/>
              <w:jc w:val="both"/>
              <w:rPr>
                <w:rFonts w:ascii="Times New Roman" w:hAnsi="Times New Roman" w:cs="Times New Roman"/>
                <w:sz w:val="24"/>
                <w:szCs w:val="24"/>
              </w:rPr>
            </w:pPr>
            <w:r w:rsidRPr="00A52C54">
              <w:rPr>
                <w:rFonts w:ascii="Times New Roman" w:hAnsi="Times New Roman" w:cs="Times New Roman"/>
                <w:sz w:val="24"/>
                <w:szCs w:val="24"/>
              </w:rPr>
              <w:t>ИТОГОВАЯ ОЦЕНКА уровня конкуренции</w:t>
            </w:r>
          </w:p>
        </w:tc>
        <w:tc>
          <w:tcPr>
            <w:tcW w:w="1116" w:type="pct"/>
            <w:gridSpan w:val="11"/>
            <w:shd w:val="clear" w:color="auto" w:fill="FFFFFF"/>
            <w:vAlign w:val="center"/>
          </w:tcPr>
          <w:p w:rsidR="00BA5967" w:rsidRPr="00A52C54" w:rsidRDefault="00BA5967" w:rsidP="00261A94">
            <w:pPr>
              <w:spacing w:after="0" w:line="240" w:lineRule="auto"/>
              <w:jc w:val="both"/>
              <w:rPr>
                <w:rFonts w:ascii="Times New Roman" w:hAnsi="Times New Roman" w:cs="Times New Roman"/>
                <w:sz w:val="24"/>
                <w:szCs w:val="24"/>
              </w:rPr>
            </w:pPr>
            <w:r w:rsidRPr="00A52C54">
              <w:rPr>
                <w:rFonts w:ascii="Times New Roman" w:hAnsi="Times New Roman" w:cs="Times New Roman"/>
                <w:sz w:val="24"/>
                <w:szCs w:val="24"/>
              </w:rPr>
              <w:t>1,38</w:t>
            </w:r>
          </w:p>
        </w:tc>
        <w:tc>
          <w:tcPr>
            <w:tcW w:w="1115" w:type="pct"/>
            <w:gridSpan w:val="10"/>
            <w:shd w:val="clear" w:color="auto" w:fill="FFFFFF"/>
            <w:vAlign w:val="center"/>
          </w:tcPr>
          <w:p w:rsidR="00BA5967" w:rsidRPr="00A52C54" w:rsidRDefault="00BA5967" w:rsidP="00261A94">
            <w:pPr>
              <w:spacing w:after="0" w:line="240" w:lineRule="auto"/>
              <w:jc w:val="both"/>
              <w:rPr>
                <w:rFonts w:ascii="Times New Roman" w:hAnsi="Times New Roman" w:cs="Times New Roman"/>
                <w:sz w:val="24"/>
                <w:szCs w:val="24"/>
              </w:rPr>
            </w:pPr>
            <w:r w:rsidRPr="00A52C54">
              <w:rPr>
                <w:rFonts w:ascii="Times New Roman" w:hAnsi="Times New Roman" w:cs="Times New Roman"/>
                <w:sz w:val="24"/>
                <w:szCs w:val="24"/>
              </w:rPr>
              <w:t>1,26</w:t>
            </w:r>
          </w:p>
        </w:tc>
        <w:tc>
          <w:tcPr>
            <w:tcW w:w="1113" w:type="pct"/>
            <w:gridSpan w:val="11"/>
            <w:shd w:val="clear" w:color="auto" w:fill="FFFFFF"/>
            <w:vAlign w:val="center"/>
          </w:tcPr>
          <w:p w:rsidR="00BA5967" w:rsidRPr="00A52C54" w:rsidRDefault="00BA5967" w:rsidP="00261A94">
            <w:pPr>
              <w:spacing w:after="0" w:line="240" w:lineRule="auto"/>
              <w:jc w:val="both"/>
              <w:rPr>
                <w:rFonts w:ascii="Times New Roman" w:hAnsi="Times New Roman" w:cs="Times New Roman"/>
                <w:sz w:val="24"/>
                <w:szCs w:val="24"/>
              </w:rPr>
            </w:pPr>
            <w:r w:rsidRPr="00A52C54">
              <w:rPr>
                <w:rFonts w:ascii="Times New Roman" w:hAnsi="Times New Roman" w:cs="Times New Roman"/>
                <w:sz w:val="24"/>
                <w:szCs w:val="24"/>
              </w:rPr>
              <w:t>1,47</w:t>
            </w:r>
          </w:p>
        </w:tc>
        <w:tc>
          <w:tcPr>
            <w:tcW w:w="717" w:type="pct"/>
            <w:gridSpan w:val="3"/>
            <w:shd w:val="clear" w:color="auto" w:fill="FFFFFF"/>
            <w:vAlign w:val="center"/>
          </w:tcPr>
          <w:p w:rsidR="00BA5967" w:rsidRPr="00A52C54" w:rsidRDefault="00BA5967" w:rsidP="00261A94">
            <w:pPr>
              <w:spacing w:after="0" w:line="240" w:lineRule="auto"/>
              <w:jc w:val="both"/>
              <w:rPr>
                <w:rFonts w:ascii="Times New Roman" w:hAnsi="Times New Roman" w:cs="Times New Roman"/>
                <w:sz w:val="24"/>
                <w:szCs w:val="24"/>
              </w:rPr>
            </w:pPr>
            <w:r w:rsidRPr="00A52C54">
              <w:rPr>
                <w:rFonts w:ascii="Times New Roman" w:hAnsi="Times New Roman" w:cs="Times New Roman"/>
                <w:sz w:val="24"/>
                <w:szCs w:val="24"/>
              </w:rPr>
              <w:t>1,37</w:t>
            </w:r>
          </w:p>
        </w:tc>
      </w:tr>
    </w:tbl>
    <w:p w:rsidR="00BA5967" w:rsidRPr="00A52C54" w:rsidRDefault="00BA5967" w:rsidP="00BA5967">
      <w:pPr>
        <w:spacing w:after="0" w:line="240" w:lineRule="auto"/>
        <w:ind w:firstLine="709"/>
        <w:jc w:val="both"/>
        <w:rPr>
          <w:rFonts w:ascii="Times New Roman" w:hAnsi="Times New Roman" w:cs="Times New Roman"/>
          <w:sz w:val="24"/>
          <w:szCs w:val="24"/>
        </w:rPr>
      </w:pPr>
    </w:p>
    <w:p w:rsidR="00BA5967" w:rsidRPr="00A52C54" w:rsidRDefault="00BA5967" w:rsidP="00BA5967">
      <w:pPr>
        <w:spacing w:after="0" w:line="360" w:lineRule="auto"/>
        <w:rPr>
          <w:rFonts w:ascii="Times New Roman" w:hAnsi="Times New Roman" w:cs="Times New Roman"/>
          <w:sz w:val="28"/>
          <w:szCs w:val="28"/>
        </w:rPr>
      </w:pPr>
    </w:p>
    <w:p w:rsidR="00BA5967" w:rsidRPr="00A52C54" w:rsidRDefault="00BA5967" w:rsidP="00BA5967">
      <w:pPr>
        <w:spacing w:after="0" w:line="360" w:lineRule="auto"/>
        <w:ind w:firstLine="709"/>
        <w:jc w:val="both"/>
        <w:rPr>
          <w:rFonts w:ascii="Times New Roman" w:hAnsi="Times New Roman" w:cs="Times New Roman"/>
          <w:sz w:val="28"/>
          <w:szCs w:val="28"/>
        </w:rPr>
      </w:pPr>
    </w:p>
    <w:p w:rsidR="00CE5111" w:rsidRPr="00A52C54" w:rsidRDefault="00CE5111" w:rsidP="00BA5967">
      <w:pPr>
        <w:jc w:val="right"/>
        <w:rPr>
          <w:rFonts w:ascii="Times New Roman" w:hAnsi="Times New Roman" w:cs="Times New Roman"/>
        </w:rPr>
      </w:pPr>
    </w:p>
    <w:sectPr w:rsidR="00CE5111" w:rsidRPr="00A52C54" w:rsidSect="0087681A">
      <w:headerReference w:type="default" r:id="rId13"/>
      <w:pgSz w:w="11906" w:h="16838"/>
      <w:pgMar w:top="1134" w:right="851"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1F5B" w:rsidRDefault="00C91F5B" w:rsidP="003530F1">
      <w:pPr>
        <w:spacing w:after="0" w:line="240" w:lineRule="auto"/>
      </w:pPr>
      <w:r>
        <w:separator/>
      </w:r>
    </w:p>
  </w:endnote>
  <w:endnote w:type="continuationSeparator" w:id="0">
    <w:p w:rsidR="00C91F5B" w:rsidRDefault="00C91F5B" w:rsidP="003530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Arial"/>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1F5B" w:rsidRDefault="00C91F5B" w:rsidP="003530F1">
      <w:pPr>
        <w:spacing w:after="0" w:line="240" w:lineRule="auto"/>
      </w:pPr>
      <w:r>
        <w:separator/>
      </w:r>
    </w:p>
  </w:footnote>
  <w:footnote w:type="continuationSeparator" w:id="0">
    <w:p w:rsidR="00C91F5B" w:rsidRDefault="00C91F5B" w:rsidP="003530F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750076"/>
      <w:docPartObj>
        <w:docPartGallery w:val="Page Numbers (Top of Page)"/>
        <w:docPartUnique/>
      </w:docPartObj>
    </w:sdtPr>
    <w:sdtEndPr/>
    <w:sdtContent>
      <w:p w:rsidR="00042C42" w:rsidRDefault="00042C42">
        <w:pPr>
          <w:pStyle w:val="a5"/>
          <w:jc w:val="right"/>
        </w:pPr>
        <w:r>
          <w:fldChar w:fldCharType="begin"/>
        </w:r>
        <w:r>
          <w:instrText>PAGE   \* MERGEFORMAT</w:instrText>
        </w:r>
        <w:r>
          <w:fldChar w:fldCharType="separate"/>
        </w:r>
        <w:r w:rsidR="00EA5630">
          <w:rPr>
            <w:noProof/>
          </w:rPr>
          <w:t>2</w:t>
        </w:r>
        <w:r>
          <w:fldChar w:fldCharType="end"/>
        </w:r>
      </w:p>
    </w:sdtContent>
  </w:sdt>
  <w:p w:rsidR="00042C42" w:rsidRDefault="00042C42">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352682"/>
    <w:multiLevelType w:val="hybridMultilevel"/>
    <w:tmpl w:val="1FB49F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6042853"/>
    <w:multiLevelType w:val="multilevel"/>
    <w:tmpl w:val="7A08F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81726E1"/>
    <w:multiLevelType w:val="multilevel"/>
    <w:tmpl w:val="EFA41F8C"/>
    <w:lvl w:ilvl="0">
      <w:start w:val="1"/>
      <w:numFmt w:val="decimal"/>
      <w:lvlText w:val="%1."/>
      <w:lvlJc w:val="left"/>
      <w:pPr>
        <w:ind w:left="450" w:hanging="450"/>
      </w:pPr>
    </w:lvl>
    <w:lvl w:ilvl="1">
      <w:start w:val="3"/>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
    <w:nsid w:val="2F6B4BF2"/>
    <w:multiLevelType w:val="hybridMultilevel"/>
    <w:tmpl w:val="9D8EDBD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nsid w:val="42365052"/>
    <w:multiLevelType w:val="hybridMultilevel"/>
    <w:tmpl w:val="6F8E31C0"/>
    <w:lvl w:ilvl="0" w:tplc="1D9421F6">
      <w:start w:val="1"/>
      <w:numFmt w:val="decimal"/>
      <w:lvlText w:val="%1."/>
      <w:lvlJc w:val="left"/>
      <w:pPr>
        <w:ind w:left="2119" w:hanging="14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78F23A41"/>
    <w:multiLevelType w:val="hybridMultilevel"/>
    <w:tmpl w:val="141835CA"/>
    <w:lvl w:ilvl="0" w:tplc="1D9421F6">
      <w:start w:val="1"/>
      <w:numFmt w:val="decimal"/>
      <w:lvlText w:val="%1."/>
      <w:lvlJc w:val="left"/>
      <w:pPr>
        <w:ind w:left="1410" w:hanging="1410"/>
      </w:pPr>
      <w:rPr>
        <w:rFonts w:hint="default"/>
      </w:rPr>
    </w:lvl>
    <w:lvl w:ilvl="1" w:tplc="04190019" w:tentative="1">
      <w:start w:val="1"/>
      <w:numFmt w:val="lowerLetter"/>
      <w:lvlText w:val="%2."/>
      <w:lvlJc w:val="left"/>
      <w:pPr>
        <w:ind w:left="731" w:hanging="360"/>
      </w:pPr>
    </w:lvl>
    <w:lvl w:ilvl="2" w:tplc="0419001B" w:tentative="1">
      <w:start w:val="1"/>
      <w:numFmt w:val="lowerRoman"/>
      <w:lvlText w:val="%3."/>
      <w:lvlJc w:val="right"/>
      <w:pPr>
        <w:ind w:left="1451" w:hanging="180"/>
      </w:pPr>
    </w:lvl>
    <w:lvl w:ilvl="3" w:tplc="0419000F" w:tentative="1">
      <w:start w:val="1"/>
      <w:numFmt w:val="decimal"/>
      <w:lvlText w:val="%4."/>
      <w:lvlJc w:val="left"/>
      <w:pPr>
        <w:ind w:left="2171" w:hanging="360"/>
      </w:pPr>
    </w:lvl>
    <w:lvl w:ilvl="4" w:tplc="04190019" w:tentative="1">
      <w:start w:val="1"/>
      <w:numFmt w:val="lowerLetter"/>
      <w:lvlText w:val="%5."/>
      <w:lvlJc w:val="left"/>
      <w:pPr>
        <w:ind w:left="2891" w:hanging="360"/>
      </w:pPr>
    </w:lvl>
    <w:lvl w:ilvl="5" w:tplc="0419001B" w:tentative="1">
      <w:start w:val="1"/>
      <w:numFmt w:val="lowerRoman"/>
      <w:lvlText w:val="%6."/>
      <w:lvlJc w:val="right"/>
      <w:pPr>
        <w:ind w:left="3611" w:hanging="180"/>
      </w:pPr>
    </w:lvl>
    <w:lvl w:ilvl="6" w:tplc="0419000F" w:tentative="1">
      <w:start w:val="1"/>
      <w:numFmt w:val="decimal"/>
      <w:lvlText w:val="%7."/>
      <w:lvlJc w:val="left"/>
      <w:pPr>
        <w:ind w:left="4331" w:hanging="360"/>
      </w:pPr>
    </w:lvl>
    <w:lvl w:ilvl="7" w:tplc="04190019" w:tentative="1">
      <w:start w:val="1"/>
      <w:numFmt w:val="lowerLetter"/>
      <w:lvlText w:val="%8."/>
      <w:lvlJc w:val="left"/>
      <w:pPr>
        <w:ind w:left="5051" w:hanging="360"/>
      </w:pPr>
    </w:lvl>
    <w:lvl w:ilvl="8" w:tplc="0419001B" w:tentative="1">
      <w:start w:val="1"/>
      <w:numFmt w:val="lowerRoman"/>
      <w:lvlText w:val="%9."/>
      <w:lvlJc w:val="right"/>
      <w:pPr>
        <w:ind w:left="5771" w:hanging="180"/>
      </w:pPr>
    </w:lvl>
  </w:abstractNum>
  <w:abstractNum w:abstractNumId="6">
    <w:nsid w:val="7BB65385"/>
    <w:multiLevelType w:val="hybridMultilevel"/>
    <w:tmpl w:val="2DD6D006"/>
    <w:lvl w:ilvl="0" w:tplc="2DFC8016">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num w:numId="1">
    <w:abstractNumId w:val="6"/>
  </w:num>
  <w:num w:numId="2">
    <w:abstractNumId w:val="3"/>
  </w:num>
  <w:num w:numId="3">
    <w:abstractNumId w:val="1"/>
  </w:num>
  <w:num w:numId="4">
    <w:abstractNumId w:val="2"/>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1813"/>
    <w:rsid w:val="00042C42"/>
    <w:rsid w:val="00046552"/>
    <w:rsid w:val="000560D2"/>
    <w:rsid w:val="001B1F1E"/>
    <w:rsid w:val="0032692A"/>
    <w:rsid w:val="003530F1"/>
    <w:rsid w:val="0039054E"/>
    <w:rsid w:val="004E3416"/>
    <w:rsid w:val="00541954"/>
    <w:rsid w:val="00571813"/>
    <w:rsid w:val="005A569A"/>
    <w:rsid w:val="00660B71"/>
    <w:rsid w:val="0087681A"/>
    <w:rsid w:val="00910D11"/>
    <w:rsid w:val="00A52C54"/>
    <w:rsid w:val="00AC526E"/>
    <w:rsid w:val="00BA5967"/>
    <w:rsid w:val="00C403BB"/>
    <w:rsid w:val="00C91F5B"/>
    <w:rsid w:val="00CE5111"/>
    <w:rsid w:val="00D1613D"/>
    <w:rsid w:val="00D57A87"/>
    <w:rsid w:val="00D74779"/>
    <w:rsid w:val="00E22568"/>
    <w:rsid w:val="00EA5630"/>
    <w:rsid w:val="00F62D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57181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rsid w:val="00042C42"/>
    <w:pPr>
      <w:keepNext/>
      <w:keepLines/>
      <w:spacing w:before="200" w:after="0" w:line="276" w:lineRule="auto"/>
      <w:outlineLvl w:val="1"/>
    </w:pPr>
    <w:rPr>
      <w:rFonts w:asciiTheme="majorHAnsi" w:eastAsiaTheme="majorEastAsia" w:hAnsiTheme="majorHAnsi" w:cstheme="majorBidi"/>
      <w:b/>
      <w:bCs/>
      <w:color w:val="5B9BD5"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7181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571813"/>
    <w:rPr>
      <w:rFonts w:asciiTheme="majorHAnsi" w:eastAsiaTheme="majorEastAsia" w:hAnsiTheme="majorHAnsi" w:cstheme="majorBidi"/>
      <w:color w:val="2E74B5" w:themeColor="accent1" w:themeShade="BF"/>
      <w:sz w:val="32"/>
      <w:szCs w:val="32"/>
    </w:rPr>
  </w:style>
  <w:style w:type="paragraph" w:styleId="a4">
    <w:name w:val="List Paragraph"/>
    <w:basedOn w:val="a"/>
    <w:uiPriority w:val="34"/>
    <w:qFormat/>
    <w:rsid w:val="0032692A"/>
    <w:pPr>
      <w:ind w:left="720"/>
      <w:contextualSpacing/>
    </w:pPr>
  </w:style>
  <w:style w:type="paragraph" w:styleId="a5">
    <w:name w:val="header"/>
    <w:basedOn w:val="a"/>
    <w:link w:val="a6"/>
    <w:uiPriority w:val="99"/>
    <w:unhideWhenUsed/>
    <w:rsid w:val="003530F1"/>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3530F1"/>
  </w:style>
  <w:style w:type="paragraph" w:styleId="a7">
    <w:name w:val="footer"/>
    <w:basedOn w:val="a"/>
    <w:link w:val="a8"/>
    <w:uiPriority w:val="99"/>
    <w:unhideWhenUsed/>
    <w:rsid w:val="003530F1"/>
    <w:pPr>
      <w:tabs>
        <w:tab w:val="center" w:pos="4677"/>
        <w:tab w:val="right" w:pos="9355"/>
      </w:tabs>
      <w:spacing w:after="0" w:line="240" w:lineRule="auto"/>
    </w:pPr>
  </w:style>
  <w:style w:type="character" w:customStyle="1" w:styleId="a8">
    <w:name w:val="Нижний колонтитул Знак"/>
    <w:basedOn w:val="a0"/>
    <w:link w:val="a7"/>
    <w:uiPriority w:val="99"/>
    <w:rsid w:val="003530F1"/>
  </w:style>
  <w:style w:type="paragraph" w:styleId="a9">
    <w:name w:val="TOC Heading"/>
    <w:basedOn w:val="1"/>
    <w:next w:val="a"/>
    <w:uiPriority w:val="39"/>
    <w:unhideWhenUsed/>
    <w:qFormat/>
    <w:rsid w:val="003530F1"/>
    <w:pPr>
      <w:outlineLvl w:val="9"/>
    </w:pPr>
    <w:rPr>
      <w:lang w:eastAsia="ru-RU"/>
    </w:rPr>
  </w:style>
  <w:style w:type="paragraph" w:styleId="11">
    <w:name w:val="toc 1"/>
    <w:basedOn w:val="a"/>
    <w:next w:val="a"/>
    <w:autoRedefine/>
    <w:uiPriority w:val="39"/>
    <w:unhideWhenUsed/>
    <w:rsid w:val="003530F1"/>
    <w:pPr>
      <w:spacing w:after="100"/>
    </w:pPr>
  </w:style>
  <w:style w:type="character" w:styleId="aa">
    <w:name w:val="Hyperlink"/>
    <w:basedOn w:val="a0"/>
    <w:uiPriority w:val="99"/>
    <w:unhideWhenUsed/>
    <w:rsid w:val="003530F1"/>
    <w:rPr>
      <w:color w:val="0563C1" w:themeColor="hyperlink"/>
      <w:u w:val="single"/>
    </w:rPr>
  </w:style>
  <w:style w:type="paragraph" w:styleId="ab">
    <w:name w:val="Balloon Text"/>
    <w:basedOn w:val="a"/>
    <w:link w:val="ac"/>
    <w:uiPriority w:val="99"/>
    <w:semiHidden/>
    <w:unhideWhenUsed/>
    <w:rsid w:val="00042C42"/>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042C42"/>
    <w:rPr>
      <w:rFonts w:ascii="Tahoma" w:hAnsi="Tahoma" w:cs="Tahoma"/>
      <w:sz w:val="16"/>
      <w:szCs w:val="16"/>
    </w:rPr>
  </w:style>
  <w:style w:type="character" w:customStyle="1" w:styleId="20">
    <w:name w:val="Заголовок 2 Знак"/>
    <w:basedOn w:val="a0"/>
    <w:link w:val="2"/>
    <w:uiPriority w:val="9"/>
    <w:rsid w:val="00042C42"/>
    <w:rPr>
      <w:rFonts w:asciiTheme="majorHAnsi" w:eastAsiaTheme="majorEastAsia" w:hAnsiTheme="majorHAnsi" w:cstheme="majorBidi"/>
      <w:b/>
      <w:bCs/>
      <w:color w:val="5B9BD5" w:themeColor="accent1"/>
      <w:sz w:val="26"/>
      <w:szCs w:val="26"/>
    </w:rPr>
  </w:style>
  <w:style w:type="character" w:styleId="ad">
    <w:name w:val="Strong"/>
    <w:basedOn w:val="a0"/>
    <w:uiPriority w:val="22"/>
    <w:qFormat/>
    <w:rsid w:val="00042C42"/>
    <w:rPr>
      <w:b/>
      <w:bCs/>
    </w:rPr>
  </w:style>
  <w:style w:type="character" w:styleId="ae">
    <w:name w:val="Emphasis"/>
    <w:basedOn w:val="a0"/>
    <w:uiPriority w:val="20"/>
    <w:qFormat/>
    <w:rsid w:val="00042C42"/>
    <w:rPr>
      <w:i/>
      <w:iCs/>
    </w:rPr>
  </w:style>
  <w:style w:type="character" w:customStyle="1" w:styleId="searchword">
    <w:name w:val="searchword"/>
    <w:basedOn w:val="a0"/>
    <w:rsid w:val="00042C42"/>
  </w:style>
  <w:style w:type="paragraph" w:styleId="21">
    <w:name w:val="toc 2"/>
    <w:basedOn w:val="a"/>
    <w:next w:val="a"/>
    <w:autoRedefine/>
    <w:uiPriority w:val="39"/>
    <w:unhideWhenUsed/>
    <w:rsid w:val="00042C42"/>
    <w:pPr>
      <w:spacing w:after="100" w:line="276" w:lineRule="auto"/>
      <w:ind w:left="2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57181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rsid w:val="00042C42"/>
    <w:pPr>
      <w:keepNext/>
      <w:keepLines/>
      <w:spacing w:before="200" w:after="0" w:line="276" w:lineRule="auto"/>
      <w:outlineLvl w:val="1"/>
    </w:pPr>
    <w:rPr>
      <w:rFonts w:asciiTheme="majorHAnsi" w:eastAsiaTheme="majorEastAsia" w:hAnsiTheme="majorHAnsi" w:cstheme="majorBidi"/>
      <w:b/>
      <w:bCs/>
      <w:color w:val="5B9BD5"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7181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571813"/>
    <w:rPr>
      <w:rFonts w:asciiTheme="majorHAnsi" w:eastAsiaTheme="majorEastAsia" w:hAnsiTheme="majorHAnsi" w:cstheme="majorBidi"/>
      <w:color w:val="2E74B5" w:themeColor="accent1" w:themeShade="BF"/>
      <w:sz w:val="32"/>
      <w:szCs w:val="32"/>
    </w:rPr>
  </w:style>
  <w:style w:type="paragraph" w:styleId="a4">
    <w:name w:val="List Paragraph"/>
    <w:basedOn w:val="a"/>
    <w:uiPriority w:val="34"/>
    <w:qFormat/>
    <w:rsid w:val="0032692A"/>
    <w:pPr>
      <w:ind w:left="720"/>
      <w:contextualSpacing/>
    </w:pPr>
  </w:style>
  <w:style w:type="paragraph" w:styleId="a5">
    <w:name w:val="header"/>
    <w:basedOn w:val="a"/>
    <w:link w:val="a6"/>
    <w:uiPriority w:val="99"/>
    <w:unhideWhenUsed/>
    <w:rsid w:val="003530F1"/>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3530F1"/>
  </w:style>
  <w:style w:type="paragraph" w:styleId="a7">
    <w:name w:val="footer"/>
    <w:basedOn w:val="a"/>
    <w:link w:val="a8"/>
    <w:uiPriority w:val="99"/>
    <w:unhideWhenUsed/>
    <w:rsid w:val="003530F1"/>
    <w:pPr>
      <w:tabs>
        <w:tab w:val="center" w:pos="4677"/>
        <w:tab w:val="right" w:pos="9355"/>
      </w:tabs>
      <w:spacing w:after="0" w:line="240" w:lineRule="auto"/>
    </w:pPr>
  </w:style>
  <w:style w:type="character" w:customStyle="1" w:styleId="a8">
    <w:name w:val="Нижний колонтитул Знак"/>
    <w:basedOn w:val="a0"/>
    <w:link w:val="a7"/>
    <w:uiPriority w:val="99"/>
    <w:rsid w:val="003530F1"/>
  </w:style>
  <w:style w:type="paragraph" w:styleId="a9">
    <w:name w:val="TOC Heading"/>
    <w:basedOn w:val="1"/>
    <w:next w:val="a"/>
    <w:uiPriority w:val="39"/>
    <w:unhideWhenUsed/>
    <w:qFormat/>
    <w:rsid w:val="003530F1"/>
    <w:pPr>
      <w:outlineLvl w:val="9"/>
    </w:pPr>
    <w:rPr>
      <w:lang w:eastAsia="ru-RU"/>
    </w:rPr>
  </w:style>
  <w:style w:type="paragraph" w:styleId="11">
    <w:name w:val="toc 1"/>
    <w:basedOn w:val="a"/>
    <w:next w:val="a"/>
    <w:autoRedefine/>
    <w:uiPriority w:val="39"/>
    <w:unhideWhenUsed/>
    <w:rsid w:val="003530F1"/>
    <w:pPr>
      <w:spacing w:after="100"/>
    </w:pPr>
  </w:style>
  <w:style w:type="character" w:styleId="aa">
    <w:name w:val="Hyperlink"/>
    <w:basedOn w:val="a0"/>
    <w:uiPriority w:val="99"/>
    <w:unhideWhenUsed/>
    <w:rsid w:val="003530F1"/>
    <w:rPr>
      <w:color w:val="0563C1" w:themeColor="hyperlink"/>
      <w:u w:val="single"/>
    </w:rPr>
  </w:style>
  <w:style w:type="paragraph" w:styleId="ab">
    <w:name w:val="Balloon Text"/>
    <w:basedOn w:val="a"/>
    <w:link w:val="ac"/>
    <w:uiPriority w:val="99"/>
    <w:semiHidden/>
    <w:unhideWhenUsed/>
    <w:rsid w:val="00042C42"/>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042C42"/>
    <w:rPr>
      <w:rFonts w:ascii="Tahoma" w:hAnsi="Tahoma" w:cs="Tahoma"/>
      <w:sz w:val="16"/>
      <w:szCs w:val="16"/>
    </w:rPr>
  </w:style>
  <w:style w:type="character" w:customStyle="1" w:styleId="20">
    <w:name w:val="Заголовок 2 Знак"/>
    <w:basedOn w:val="a0"/>
    <w:link w:val="2"/>
    <w:uiPriority w:val="9"/>
    <w:rsid w:val="00042C42"/>
    <w:rPr>
      <w:rFonts w:asciiTheme="majorHAnsi" w:eastAsiaTheme="majorEastAsia" w:hAnsiTheme="majorHAnsi" w:cstheme="majorBidi"/>
      <w:b/>
      <w:bCs/>
      <w:color w:val="5B9BD5" w:themeColor="accent1"/>
      <w:sz w:val="26"/>
      <w:szCs w:val="26"/>
    </w:rPr>
  </w:style>
  <w:style w:type="character" w:styleId="ad">
    <w:name w:val="Strong"/>
    <w:basedOn w:val="a0"/>
    <w:uiPriority w:val="22"/>
    <w:qFormat/>
    <w:rsid w:val="00042C42"/>
    <w:rPr>
      <w:b/>
      <w:bCs/>
    </w:rPr>
  </w:style>
  <w:style w:type="character" w:styleId="ae">
    <w:name w:val="Emphasis"/>
    <w:basedOn w:val="a0"/>
    <w:uiPriority w:val="20"/>
    <w:qFormat/>
    <w:rsid w:val="00042C42"/>
    <w:rPr>
      <w:i/>
      <w:iCs/>
    </w:rPr>
  </w:style>
  <w:style w:type="character" w:customStyle="1" w:styleId="searchword">
    <w:name w:val="searchword"/>
    <w:basedOn w:val="a0"/>
    <w:rsid w:val="00042C42"/>
  </w:style>
  <w:style w:type="paragraph" w:styleId="21">
    <w:name w:val="toc 2"/>
    <w:basedOn w:val="a"/>
    <w:next w:val="a"/>
    <w:autoRedefine/>
    <w:uiPriority w:val="39"/>
    <w:unhideWhenUsed/>
    <w:rsid w:val="00042C42"/>
    <w:pPr>
      <w:spacing w:after="100" w:line="276" w:lineRule="auto"/>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4244170">
      <w:bodyDiv w:val="1"/>
      <w:marLeft w:val="0"/>
      <w:marRight w:val="0"/>
      <w:marTop w:val="0"/>
      <w:marBottom w:val="0"/>
      <w:divBdr>
        <w:top w:val="none" w:sz="0" w:space="0" w:color="auto"/>
        <w:left w:val="none" w:sz="0" w:space="0" w:color="auto"/>
        <w:bottom w:val="none" w:sz="0" w:space="0" w:color="auto"/>
        <w:right w:val="none" w:sz="0" w:space="0" w:color="auto"/>
      </w:divBdr>
    </w:div>
    <w:div w:id="639727636">
      <w:bodyDiv w:val="1"/>
      <w:marLeft w:val="0"/>
      <w:marRight w:val="0"/>
      <w:marTop w:val="0"/>
      <w:marBottom w:val="0"/>
      <w:divBdr>
        <w:top w:val="none" w:sz="0" w:space="0" w:color="auto"/>
        <w:left w:val="none" w:sz="0" w:space="0" w:color="auto"/>
        <w:bottom w:val="none" w:sz="0" w:space="0" w:color="auto"/>
        <w:right w:val="none" w:sz="0" w:space="0" w:color="auto"/>
      </w:divBdr>
    </w:div>
    <w:div w:id="859662985">
      <w:bodyDiv w:val="1"/>
      <w:marLeft w:val="0"/>
      <w:marRight w:val="0"/>
      <w:marTop w:val="0"/>
      <w:marBottom w:val="0"/>
      <w:divBdr>
        <w:top w:val="none" w:sz="0" w:space="0" w:color="auto"/>
        <w:left w:val="none" w:sz="0" w:space="0" w:color="auto"/>
        <w:bottom w:val="none" w:sz="0" w:space="0" w:color="auto"/>
        <w:right w:val="none" w:sz="0" w:space="0" w:color="auto"/>
      </w:divBdr>
    </w:div>
    <w:div w:id="1376857876">
      <w:bodyDiv w:val="1"/>
      <w:marLeft w:val="0"/>
      <w:marRight w:val="0"/>
      <w:marTop w:val="0"/>
      <w:marBottom w:val="0"/>
      <w:divBdr>
        <w:top w:val="none" w:sz="0" w:space="0" w:color="auto"/>
        <w:left w:val="none" w:sz="0" w:space="0" w:color="auto"/>
        <w:bottom w:val="none" w:sz="0" w:space="0" w:color="auto"/>
        <w:right w:val="none" w:sz="0" w:space="0" w:color="auto"/>
      </w:divBdr>
    </w:div>
    <w:div w:id="1720519377">
      <w:bodyDiv w:val="1"/>
      <w:marLeft w:val="0"/>
      <w:marRight w:val="0"/>
      <w:marTop w:val="0"/>
      <w:marBottom w:val="0"/>
      <w:divBdr>
        <w:top w:val="none" w:sz="0" w:space="0" w:color="auto"/>
        <w:left w:val="none" w:sz="0" w:space="0" w:color="auto"/>
        <w:bottom w:val="none" w:sz="0" w:space="0" w:color="auto"/>
        <w:right w:val="none" w:sz="0" w:space="0" w:color="auto"/>
      </w:divBdr>
    </w:div>
    <w:div w:id="1766920297">
      <w:bodyDiv w:val="1"/>
      <w:marLeft w:val="0"/>
      <w:marRight w:val="0"/>
      <w:marTop w:val="0"/>
      <w:marBottom w:val="0"/>
      <w:divBdr>
        <w:top w:val="none" w:sz="0" w:space="0" w:color="auto"/>
        <w:left w:val="none" w:sz="0" w:space="0" w:color="auto"/>
        <w:bottom w:val="none" w:sz="0" w:space="0" w:color="auto"/>
        <w:right w:val="none" w:sz="0" w:space="0" w:color="auto"/>
      </w:divBdr>
    </w:div>
    <w:div w:id="1876961911">
      <w:bodyDiv w:val="1"/>
      <w:marLeft w:val="0"/>
      <w:marRight w:val="0"/>
      <w:marTop w:val="0"/>
      <w:marBottom w:val="0"/>
      <w:divBdr>
        <w:top w:val="none" w:sz="0" w:space="0" w:color="auto"/>
        <w:left w:val="none" w:sz="0" w:space="0" w:color="auto"/>
        <w:bottom w:val="none" w:sz="0" w:space="0" w:color="auto"/>
        <w:right w:val="none" w:sz="0" w:space="0" w:color="auto"/>
      </w:divBdr>
    </w:div>
    <w:div w:id="2010478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chart" Target="charts/chart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1050;&#1085;&#1080;&#1075;&#1072;2"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radarChart>
        <c:radarStyle val="marker"/>
        <c:varyColors val="0"/>
        <c:ser>
          <c:idx val="0"/>
          <c:order val="0"/>
          <c:tx>
            <c:strRef>
              <c:f>Лист1!$E$5</c:f>
              <c:strCache>
                <c:ptCount val="1"/>
                <c:pt idx="0">
                  <c:v>Anex Tour</c:v>
                </c:pt>
              </c:strCache>
            </c:strRef>
          </c:tx>
          <c:marker>
            <c:symbol val="none"/>
          </c:marker>
          <c:cat>
            <c:strRef>
              <c:f>Лист1!$D$6:$D$11</c:f>
              <c:strCache>
                <c:ptCount val="6"/>
                <c:pt idx="0">
                  <c:v>Пляжные</c:v>
                </c:pt>
                <c:pt idx="1">
                  <c:v>Экскурсионные</c:v>
                </c:pt>
                <c:pt idx="2">
                  <c:v>VIP отдых</c:v>
                </c:pt>
                <c:pt idx="3">
                  <c:v>Горнолыжные</c:v>
                </c:pt>
                <c:pt idx="4">
                  <c:v>Детские курорты</c:v>
                </c:pt>
                <c:pt idx="5">
                  <c:v>Свадебные</c:v>
                </c:pt>
              </c:strCache>
            </c:strRef>
          </c:cat>
          <c:val>
            <c:numRef>
              <c:f>Лист1!$E$6:$E$11</c:f>
              <c:numCache>
                <c:formatCode>General</c:formatCode>
                <c:ptCount val="6"/>
                <c:pt idx="0">
                  <c:v>30</c:v>
                </c:pt>
                <c:pt idx="1">
                  <c:v>29</c:v>
                </c:pt>
                <c:pt idx="2">
                  <c:v>30</c:v>
                </c:pt>
                <c:pt idx="3">
                  <c:v>10</c:v>
                </c:pt>
                <c:pt idx="4">
                  <c:v>30</c:v>
                </c:pt>
                <c:pt idx="5">
                  <c:v>15</c:v>
                </c:pt>
              </c:numCache>
            </c:numRef>
          </c:val>
        </c:ser>
        <c:ser>
          <c:idx val="1"/>
          <c:order val="1"/>
          <c:tx>
            <c:strRef>
              <c:f>Лист1!$F$5</c:f>
              <c:strCache>
                <c:ptCount val="1"/>
                <c:pt idx="0">
                  <c:v>TUI Russia</c:v>
                </c:pt>
              </c:strCache>
            </c:strRef>
          </c:tx>
          <c:marker>
            <c:symbol val="none"/>
          </c:marker>
          <c:cat>
            <c:strRef>
              <c:f>Лист1!$D$6:$D$11</c:f>
              <c:strCache>
                <c:ptCount val="6"/>
                <c:pt idx="0">
                  <c:v>Пляжные</c:v>
                </c:pt>
                <c:pt idx="1">
                  <c:v>Экскурсионные</c:v>
                </c:pt>
                <c:pt idx="2">
                  <c:v>VIP отдых</c:v>
                </c:pt>
                <c:pt idx="3">
                  <c:v>Горнолыжные</c:v>
                </c:pt>
                <c:pt idx="4">
                  <c:v>Детские курорты</c:v>
                </c:pt>
                <c:pt idx="5">
                  <c:v>Свадебные</c:v>
                </c:pt>
              </c:strCache>
            </c:strRef>
          </c:cat>
          <c:val>
            <c:numRef>
              <c:f>Лист1!$F$6:$F$11</c:f>
              <c:numCache>
                <c:formatCode>General</c:formatCode>
                <c:ptCount val="6"/>
                <c:pt idx="0">
                  <c:v>28</c:v>
                </c:pt>
                <c:pt idx="1">
                  <c:v>23</c:v>
                </c:pt>
                <c:pt idx="2">
                  <c:v>30</c:v>
                </c:pt>
                <c:pt idx="3">
                  <c:v>12</c:v>
                </c:pt>
                <c:pt idx="4">
                  <c:v>30</c:v>
                </c:pt>
                <c:pt idx="5">
                  <c:v>10</c:v>
                </c:pt>
              </c:numCache>
            </c:numRef>
          </c:val>
        </c:ser>
        <c:dLbls>
          <c:showLegendKey val="0"/>
          <c:showVal val="0"/>
          <c:showCatName val="0"/>
          <c:showSerName val="0"/>
          <c:showPercent val="0"/>
          <c:showBubbleSize val="0"/>
        </c:dLbls>
        <c:axId val="433142400"/>
        <c:axId val="435331072"/>
      </c:radarChart>
      <c:catAx>
        <c:axId val="433142400"/>
        <c:scaling>
          <c:orientation val="minMax"/>
        </c:scaling>
        <c:delete val="0"/>
        <c:axPos val="b"/>
        <c:majorGridlines/>
        <c:majorTickMark val="out"/>
        <c:minorTickMark val="none"/>
        <c:tickLblPos val="nextTo"/>
        <c:crossAx val="435331072"/>
        <c:crosses val="autoZero"/>
        <c:auto val="1"/>
        <c:lblAlgn val="ctr"/>
        <c:lblOffset val="100"/>
        <c:noMultiLvlLbl val="0"/>
      </c:catAx>
      <c:valAx>
        <c:axId val="435331072"/>
        <c:scaling>
          <c:orientation val="minMax"/>
        </c:scaling>
        <c:delete val="0"/>
        <c:axPos val="l"/>
        <c:majorGridlines/>
        <c:numFmt formatCode="General" sourceLinked="1"/>
        <c:majorTickMark val="cross"/>
        <c:minorTickMark val="none"/>
        <c:tickLblPos val="nextTo"/>
        <c:crossAx val="433142400"/>
        <c:crosses val="autoZero"/>
        <c:crossBetween val="between"/>
      </c:valAx>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ГОСТ — сортировка по названиям" Version="2003"/>
</file>

<file path=customXml/itemProps1.xml><?xml version="1.0" encoding="utf-8"?>
<ds:datastoreItem xmlns:ds="http://schemas.openxmlformats.org/officeDocument/2006/customXml" ds:itemID="{C8A48622-FA70-4C1E-9B32-4E244BDE30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50</Pages>
  <Words>10280</Words>
  <Characters>58596</Characters>
  <Application>Microsoft Office Word</Application>
  <DocSecurity>0</DocSecurity>
  <Lines>488</Lines>
  <Paragraphs>137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68739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dc:creator>
  <cp:lastModifiedBy>Admin</cp:lastModifiedBy>
  <cp:revision>4</cp:revision>
  <dcterms:created xsi:type="dcterms:W3CDTF">2023-05-16T15:08:00Z</dcterms:created>
  <dcterms:modified xsi:type="dcterms:W3CDTF">2023-05-16T15:14:00Z</dcterms:modified>
</cp:coreProperties>
</file>